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32A2" w14:textId="0EF7491B" w:rsidR="00050B55" w:rsidRPr="00050B55" w:rsidRDefault="00050B55" w:rsidP="00050B55">
      <w:pPr>
        <w:spacing w:before="120" w:after="120" w:line="240" w:lineRule="auto"/>
        <w:jc w:val="center"/>
        <w:rPr>
          <w:rFonts w:eastAsia="Arial"/>
          <w:b/>
        </w:rPr>
      </w:pPr>
      <w:bookmarkStart w:id="0" w:name="_Hlk114141571"/>
      <w:r w:rsidRPr="00050B55">
        <w:rPr>
          <w:rFonts w:eastAsia="Arial"/>
          <w:b/>
        </w:rPr>
        <w:t>BIỂU GIẢI TRÌNH Ý KIẾN</w:t>
      </w:r>
      <w:r w:rsidR="00EE5AA6">
        <w:rPr>
          <w:rFonts w:eastAsia="Arial"/>
          <w:b/>
        </w:rPr>
        <w:t xml:space="preserve"> GÓP Ý</w:t>
      </w:r>
    </w:p>
    <w:p w14:paraId="391B2095" w14:textId="646AE71A" w:rsidR="00050B55" w:rsidRPr="00050B55" w:rsidRDefault="00050B55" w:rsidP="00050B55">
      <w:pPr>
        <w:spacing w:before="120" w:after="120" w:line="240" w:lineRule="auto"/>
        <w:jc w:val="center"/>
        <w:rPr>
          <w:rFonts w:eastAsia="Arial"/>
          <w:b/>
          <w:lang w:val="vi-VN"/>
        </w:rPr>
      </w:pPr>
      <w:r w:rsidRPr="00B33411">
        <w:rPr>
          <w:rFonts w:eastAsia="Arial"/>
          <w:b/>
        </w:rPr>
        <w:t>Dự thảo (lần 1)</w:t>
      </w:r>
      <w:r w:rsidRPr="00050B55">
        <w:rPr>
          <w:rFonts w:eastAsia="Arial"/>
          <w:b/>
        </w:rPr>
        <w:t xml:space="preserve"> Quy hoạch tỉnh Vĩnh Long thời kỳ 2021-2030, </w:t>
      </w:r>
      <w:r w:rsidRPr="00050B55">
        <w:rPr>
          <w:rFonts w:eastAsia="Arial"/>
          <w:b/>
          <w:lang w:val="vi-VN"/>
        </w:rPr>
        <w:br/>
      </w:r>
      <w:r w:rsidRPr="00050B55">
        <w:rPr>
          <w:rFonts w:eastAsia="Arial"/>
          <w:b/>
        </w:rPr>
        <w:t>tầm nhìn đến năm 2050</w:t>
      </w:r>
    </w:p>
    <w:bookmarkEnd w:id="0"/>
    <w:p w14:paraId="046F66BC" w14:textId="77777777" w:rsidR="00050B55" w:rsidRPr="00B33411" w:rsidRDefault="00050B55">
      <w:pPr>
        <w:spacing w:line="240" w:lineRule="auto"/>
        <w:jc w:val="both"/>
        <w:rPr>
          <w:b/>
          <w:sz w:val="26"/>
          <w:szCs w:val="26"/>
        </w:rPr>
      </w:pPr>
    </w:p>
    <w:p w14:paraId="000000F5" w14:textId="30B5D6A3" w:rsidR="00CF35D7" w:rsidRPr="00B33411" w:rsidRDefault="004551D9">
      <w:pPr>
        <w:spacing w:line="240" w:lineRule="auto"/>
        <w:jc w:val="both"/>
        <w:rPr>
          <w:b/>
          <w:sz w:val="26"/>
          <w:szCs w:val="26"/>
        </w:rPr>
      </w:pPr>
      <w:r w:rsidRPr="00B33411">
        <w:rPr>
          <w:b/>
          <w:sz w:val="26"/>
          <w:szCs w:val="26"/>
        </w:rPr>
        <w:t>A</w:t>
      </w:r>
      <w:r w:rsidR="00B4530D" w:rsidRPr="00B33411">
        <w:rPr>
          <w:b/>
          <w:sz w:val="26"/>
          <w:szCs w:val="26"/>
        </w:rPr>
        <w:t xml:space="preserve">. GÓP Ý CỦA CÁC SỞ </w:t>
      </w:r>
      <w:r w:rsidR="00F60F88">
        <w:rPr>
          <w:b/>
          <w:sz w:val="26"/>
          <w:szCs w:val="26"/>
        </w:rPr>
        <w:t xml:space="preserve">BAN </w:t>
      </w:r>
      <w:r w:rsidR="00B4530D" w:rsidRPr="00B33411">
        <w:rPr>
          <w:b/>
          <w:sz w:val="26"/>
          <w:szCs w:val="26"/>
        </w:rPr>
        <w:t>NGÀNH</w:t>
      </w:r>
      <w:r w:rsidRPr="00B33411">
        <w:rPr>
          <w:b/>
          <w:sz w:val="26"/>
          <w:szCs w:val="26"/>
        </w:rPr>
        <w:t xml:space="preserve"> TỈNH VĨNH LONG</w:t>
      </w:r>
    </w:p>
    <w:p w14:paraId="000000F7" w14:textId="77777777" w:rsidR="00CF35D7" w:rsidRPr="00B33411" w:rsidRDefault="00CF35D7">
      <w:pPr>
        <w:spacing w:line="240" w:lineRule="auto"/>
        <w:ind w:firstLine="720"/>
        <w:jc w:val="both"/>
        <w:rPr>
          <w:b/>
          <w:sz w:val="26"/>
          <w:szCs w:val="26"/>
        </w:rPr>
      </w:pPr>
    </w:p>
    <w:tbl>
      <w:tblPr>
        <w:tblStyle w:val="a0"/>
        <w:tblW w:w="14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
        <w:gridCol w:w="3979"/>
        <w:gridCol w:w="4536"/>
        <w:gridCol w:w="3669"/>
        <w:gridCol w:w="41"/>
        <w:gridCol w:w="1624"/>
      </w:tblGrid>
      <w:tr w:rsidR="00CF35D7" w:rsidRPr="00492689" w14:paraId="74481F09" w14:textId="77777777">
        <w:trPr>
          <w:trHeight w:val="330"/>
          <w:tblHeader/>
          <w:jc w:val="center"/>
        </w:trPr>
        <w:tc>
          <w:tcPr>
            <w:tcW w:w="836" w:type="dxa"/>
            <w:shd w:val="clear" w:color="auto" w:fill="auto"/>
            <w:vAlign w:val="center"/>
          </w:tcPr>
          <w:p w14:paraId="000000F8" w14:textId="77777777" w:rsidR="00CF35D7" w:rsidRPr="00492689" w:rsidRDefault="00B4530D">
            <w:pPr>
              <w:spacing w:line="240" w:lineRule="auto"/>
              <w:jc w:val="center"/>
              <w:rPr>
                <w:b/>
                <w:sz w:val="26"/>
                <w:szCs w:val="26"/>
              </w:rPr>
            </w:pPr>
            <w:r w:rsidRPr="00492689">
              <w:rPr>
                <w:b/>
                <w:sz w:val="26"/>
                <w:szCs w:val="26"/>
              </w:rPr>
              <w:t>TT</w:t>
            </w:r>
          </w:p>
        </w:tc>
        <w:tc>
          <w:tcPr>
            <w:tcW w:w="8515" w:type="dxa"/>
            <w:gridSpan w:val="2"/>
            <w:shd w:val="clear" w:color="auto" w:fill="auto"/>
            <w:vAlign w:val="center"/>
          </w:tcPr>
          <w:p w14:paraId="000000F9" w14:textId="77777777" w:rsidR="00CF35D7" w:rsidRPr="00492689" w:rsidRDefault="00B4530D">
            <w:pPr>
              <w:spacing w:line="240" w:lineRule="auto"/>
              <w:jc w:val="center"/>
              <w:rPr>
                <w:b/>
                <w:sz w:val="26"/>
                <w:szCs w:val="26"/>
              </w:rPr>
            </w:pPr>
            <w:r w:rsidRPr="00492689">
              <w:rPr>
                <w:b/>
                <w:sz w:val="26"/>
                <w:szCs w:val="26"/>
              </w:rPr>
              <w:t>Ý kiến góp ý</w:t>
            </w:r>
          </w:p>
        </w:tc>
        <w:tc>
          <w:tcPr>
            <w:tcW w:w="3710" w:type="dxa"/>
            <w:gridSpan w:val="2"/>
            <w:vAlign w:val="center"/>
          </w:tcPr>
          <w:p w14:paraId="000000FB" w14:textId="77777777" w:rsidR="00CF35D7" w:rsidRPr="00492689" w:rsidRDefault="00B4530D">
            <w:pPr>
              <w:spacing w:line="240" w:lineRule="auto"/>
              <w:jc w:val="center"/>
              <w:rPr>
                <w:b/>
                <w:sz w:val="26"/>
                <w:szCs w:val="26"/>
              </w:rPr>
            </w:pPr>
            <w:r w:rsidRPr="00492689">
              <w:rPr>
                <w:b/>
                <w:sz w:val="26"/>
                <w:szCs w:val="26"/>
              </w:rPr>
              <w:t xml:space="preserve">Giải trình, tiếp thu ý kiến </w:t>
            </w:r>
          </w:p>
        </w:tc>
        <w:tc>
          <w:tcPr>
            <w:tcW w:w="1624" w:type="dxa"/>
          </w:tcPr>
          <w:p w14:paraId="000000FD" w14:textId="77777777" w:rsidR="00CF35D7" w:rsidRPr="00492689" w:rsidRDefault="00B4530D">
            <w:pPr>
              <w:spacing w:line="240" w:lineRule="auto"/>
              <w:jc w:val="center"/>
              <w:rPr>
                <w:b/>
                <w:sz w:val="26"/>
                <w:szCs w:val="26"/>
              </w:rPr>
            </w:pPr>
            <w:r w:rsidRPr="00492689">
              <w:rPr>
                <w:b/>
                <w:sz w:val="26"/>
                <w:szCs w:val="26"/>
              </w:rPr>
              <w:t>Ghi chú</w:t>
            </w:r>
          </w:p>
        </w:tc>
      </w:tr>
      <w:tr w:rsidR="00CF35D7" w:rsidRPr="00492689" w14:paraId="0DDB8D44" w14:textId="77777777">
        <w:trPr>
          <w:trHeight w:val="552"/>
          <w:jc w:val="center"/>
        </w:trPr>
        <w:tc>
          <w:tcPr>
            <w:tcW w:w="836" w:type="dxa"/>
            <w:shd w:val="clear" w:color="auto" w:fill="auto"/>
            <w:vAlign w:val="center"/>
          </w:tcPr>
          <w:p w14:paraId="000000FE" w14:textId="77777777" w:rsidR="00CF35D7" w:rsidRPr="00492689" w:rsidRDefault="00B4530D">
            <w:pPr>
              <w:spacing w:line="240" w:lineRule="auto"/>
              <w:jc w:val="center"/>
              <w:rPr>
                <w:b/>
                <w:sz w:val="26"/>
                <w:szCs w:val="26"/>
              </w:rPr>
            </w:pPr>
            <w:r w:rsidRPr="00492689">
              <w:rPr>
                <w:b/>
                <w:sz w:val="26"/>
                <w:szCs w:val="26"/>
              </w:rPr>
              <w:t>1</w:t>
            </w:r>
          </w:p>
        </w:tc>
        <w:tc>
          <w:tcPr>
            <w:tcW w:w="3979" w:type="dxa"/>
            <w:shd w:val="clear" w:color="auto" w:fill="auto"/>
            <w:vAlign w:val="center"/>
          </w:tcPr>
          <w:p w14:paraId="000000FF" w14:textId="77777777" w:rsidR="00CF35D7" w:rsidRPr="00492689" w:rsidRDefault="00B4530D">
            <w:pPr>
              <w:spacing w:line="240" w:lineRule="auto"/>
              <w:rPr>
                <w:b/>
                <w:sz w:val="26"/>
                <w:szCs w:val="26"/>
              </w:rPr>
            </w:pPr>
            <w:r w:rsidRPr="00492689">
              <w:rPr>
                <w:b/>
                <w:sz w:val="26"/>
                <w:szCs w:val="26"/>
              </w:rPr>
              <w:t>Cục Thuế</w:t>
            </w:r>
          </w:p>
        </w:tc>
        <w:tc>
          <w:tcPr>
            <w:tcW w:w="4536" w:type="dxa"/>
            <w:shd w:val="clear" w:color="auto" w:fill="auto"/>
            <w:vAlign w:val="center"/>
          </w:tcPr>
          <w:p w14:paraId="00000100" w14:textId="77777777" w:rsidR="00CF35D7" w:rsidRPr="00492689" w:rsidRDefault="00B4530D">
            <w:pPr>
              <w:spacing w:line="240" w:lineRule="auto"/>
              <w:jc w:val="both"/>
              <w:rPr>
                <w:sz w:val="26"/>
                <w:szCs w:val="26"/>
              </w:rPr>
            </w:pPr>
            <w:r w:rsidRPr="00492689">
              <w:rPr>
                <w:b/>
                <w:sz w:val="26"/>
                <w:szCs w:val="26"/>
              </w:rPr>
              <w:t>Thống nhất dự thảo</w:t>
            </w:r>
            <w:r w:rsidRPr="00492689">
              <w:rPr>
                <w:sz w:val="26"/>
                <w:szCs w:val="26"/>
              </w:rPr>
              <w:t xml:space="preserve"> </w:t>
            </w:r>
          </w:p>
          <w:p w14:paraId="00000101" w14:textId="1FB1D27E" w:rsidR="00CF35D7" w:rsidRPr="00492689" w:rsidRDefault="00B4530D">
            <w:pPr>
              <w:spacing w:line="240" w:lineRule="auto"/>
              <w:jc w:val="both"/>
              <w:rPr>
                <w:sz w:val="26"/>
                <w:szCs w:val="26"/>
              </w:rPr>
            </w:pPr>
            <w:r w:rsidRPr="00492689">
              <w:rPr>
                <w:sz w:val="26"/>
                <w:szCs w:val="26"/>
              </w:rPr>
              <w:t>(Công văn số 725/CTVLO-VP ngày 28/6/2022)</w:t>
            </w:r>
          </w:p>
        </w:tc>
        <w:tc>
          <w:tcPr>
            <w:tcW w:w="3710" w:type="dxa"/>
            <w:gridSpan w:val="2"/>
          </w:tcPr>
          <w:p w14:paraId="00000102" w14:textId="77777777" w:rsidR="00CF35D7" w:rsidRPr="00492689" w:rsidRDefault="00CF35D7">
            <w:pPr>
              <w:spacing w:line="240" w:lineRule="auto"/>
              <w:rPr>
                <w:sz w:val="26"/>
                <w:szCs w:val="26"/>
              </w:rPr>
            </w:pPr>
          </w:p>
        </w:tc>
        <w:tc>
          <w:tcPr>
            <w:tcW w:w="1624" w:type="dxa"/>
          </w:tcPr>
          <w:p w14:paraId="00000104" w14:textId="77777777" w:rsidR="00CF35D7" w:rsidRPr="00492689" w:rsidRDefault="00CF35D7">
            <w:pPr>
              <w:spacing w:line="240" w:lineRule="auto"/>
              <w:rPr>
                <w:sz w:val="26"/>
                <w:szCs w:val="26"/>
              </w:rPr>
            </w:pPr>
          </w:p>
        </w:tc>
      </w:tr>
      <w:tr w:rsidR="00CF35D7" w:rsidRPr="00492689" w14:paraId="3AC730F6" w14:textId="77777777">
        <w:trPr>
          <w:trHeight w:val="552"/>
          <w:jc w:val="center"/>
        </w:trPr>
        <w:tc>
          <w:tcPr>
            <w:tcW w:w="836" w:type="dxa"/>
            <w:shd w:val="clear" w:color="auto" w:fill="auto"/>
            <w:vAlign w:val="center"/>
          </w:tcPr>
          <w:p w14:paraId="00000105" w14:textId="77777777" w:rsidR="00CF35D7" w:rsidRPr="00492689" w:rsidRDefault="00B4530D">
            <w:pPr>
              <w:spacing w:line="240" w:lineRule="auto"/>
              <w:jc w:val="center"/>
              <w:rPr>
                <w:b/>
                <w:sz w:val="26"/>
                <w:szCs w:val="26"/>
              </w:rPr>
            </w:pPr>
            <w:r w:rsidRPr="00492689">
              <w:rPr>
                <w:b/>
                <w:sz w:val="26"/>
                <w:szCs w:val="26"/>
              </w:rPr>
              <w:t>2</w:t>
            </w:r>
          </w:p>
        </w:tc>
        <w:tc>
          <w:tcPr>
            <w:tcW w:w="13849" w:type="dxa"/>
            <w:gridSpan w:val="5"/>
            <w:shd w:val="clear" w:color="auto" w:fill="auto"/>
            <w:vAlign w:val="center"/>
          </w:tcPr>
          <w:p w14:paraId="00000106" w14:textId="77777777" w:rsidR="00CF35D7" w:rsidRPr="00492689" w:rsidRDefault="00B4530D">
            <w:pPr>
              <w:spacing w:line="240" w:lineRule="auto"/>
              <w:rPr>
                <w:sz w:val="26"/>
                <w:szCs w:val="26"/>
              </w:rPr>
            </w:pPr>
            <w:r w:rsidRPr="00492689">
              <w:rPr>
                <w:b/>
                <w:sz w:val="26"/>
                <w:szCs w:val="26"/>
              </w:rPr>
              <w:t>Bộ chỉ huy quân sự tỉnh (Công văn số 1347/BCH-TM ngày 6/7/2022)</w:t>
            </w:r>
          </w:p>
        </w:tc>
      </w:tr>
      <w:tr w:rsidR="00CF35D7" w:rsidRPr="00492689" w14:paraId="06AE1D3F" w14:textId="77777777">
        <w:trPr>
          <w:trHeight w:val="552"/>
          <w:jc w:val="center"/>
        </w:trPr>
        <w:tc>
          <w:tcPr>
            <w:tcW w:w="836" w:type="dxa"/>
            <w:shd w:val="clear" w:color="auto" w:fill="auto"/>
            <w:vAlign w:val="center"/>
          </w:tcPr>
          <w:p w14:paraId="0000010B" w14:textId="77777777" w:rsidR="00CF35D7" w:rsidRPr="00492689" w:rsidRDefault="00CF35D7">
            <w:pPr>
              <w:spacing w:line="240" w:lineRule="auto"/>
              <w:jc w:val="center"/>
              <w:rPr>
                <w:sz w:val="26"/>
                <w:szCs w:val="26"/>
              </w:rPr>
            </w:pPr>
          </w:p>
        </w:tc>
        <w:tc>
          <w:tcPr>
            <w:tcW w:w="8515" w:type="dxa"/>
            <w:gridSpan w:val="2"/>
            <w:shd w:val="clear" w:color="auto" w:fill="auto"/>
            <w:vAlign w:val="center"/>
          </w:tcPr>
          <w:p w14:paraId="0000010C" w14:textId="77777777" w:rsidR="00CF35D7" w:rsidRPr="00492689" w:rsidRDefault="00B4530D">
            <w:pPr>
              <w:spacing w:line="240" w:lineRule="auto"/>
              <w:jc w:val="both"/>
              <w:rPr>
                <w:sz w:val="26"/>
                <w:szCs w:val="26"/>
              </w:rPr>
            </w:pPr>
            <w:r w:rsidRPr="00492689">
              <w:rPr>
                <w:sz w:val="26"/>
                <w:szCs w:val="26"/>
              </w:rPr>
              <w:t>Cần nghiên cứu, xem xét, bổ sung đối với Quy hoạch xác định khu quân sự và lập Hợp phần Quy hoạch tổng thể bố trí quốc phòng kết hợp phát triển kinh tế - xã hội và tích hợp vào Quy hoạch tỉnh thời kỳ 2021-2030, tầm nhìn đến năm 2050 (đã gửi cho đoàn làm việc ngày 29/6/2022).</w:t>
            </w:r>
          </w:p>
        </w:tc>
        <w:tc>
          <w:tcPr>
            <w:tcW w:w="3710" w:type="dxa"/>
            <w:gridSpan w:val="2"/>
          </w:tcPr>
          <w:p w14:paraId="0000010E" w14:textId="04CF82B4" w:rsidR="00CF35D7" w:rsidRPr="00492689" w:rsidRDefault="00BA425B">
            <w:pPr>
              <w:spacing w:line="240" w:lineRule="auto"/>
              <w:jc w:val="both"/>
              <w:rPr>
                <w:sz w:val="26"/>
                <w:szCs w:val="26"/>
              </w:rPr>
            </w:pPr>
            <w:r w:rsidRPr="00492689">
              <w:rPr>
                <w:sz w:val="26"/>
                <w:szCs w:val="26"/>
              </w:rPr>
              <w:t>Xác định khu quân sự đã được cập nhật, bổ sung trong quy hoạch tỉnh. Đơn vị tư vấn tiếp tục phối hợp với Bộ chỉ huy quân sự tỉnh để rà soát, chính xác khu quân sự. Việc lập Hợp phần Quy hoạch tổng thể bố trí quốc phòng kết hợp phát triển kinh tế - xã hội và tích hợp vào Quy hoạch tỉnh thời kỳ 2021-2030, tầm nhìn đến năm 2050 là không cần thiết (theo điều 27 của luật quy hoạch 2017 và điều 28 nghị định số 37 hướng dẫn luật quy hoạch.</w:t>
            </w:r>
          </w:p>
        </w:tc>
        <w:tc>
          <w:tcPr>
            <w:tcW w:w="1624" w:type="dxa"/>
          </w:tcPr>
          <w:p w14:paraId="00000110" w14:textId="77777777" w:rsidR="00CF35D7" w:rsidRPr="00492689" w:rsidRDefault="00CF35D7">
            <w:pPr>
              <w:spacing w:line="240" w:lineRule="auto"/>
              <w:rPr>
                <w:sz w:val="26"/>
                <w:szCs w:val="26"/>
              </w:rPr>
            </w:pPr>
          </w:p>
        </w:tc>
      </w:tr>
      <w:tr w:rsidR="00CF35D7" w:rsidRPr="00492689" w14:paraId="60A49F20" w14:textId="77777777">
        <w:trPr>
          <w:trHeight w:val="330"/>
          <w:jc w:val="center"/>
        </w:trPr>
        <w:tc>
          <w:tcPr>
            <w:tcW w:w="836" w:type="dxa"/>
            <w:shd w:val="clear" w:color="auto" w:fill="auto"/>
            <w:vAlign w:val="center"/>
          </w:tcPr>
          <w:p w14:paraId="00000111" w14:textId="77777777" w:rsidR="00CF35D7" w:rsidRPr="00492689" w:rsidRDefault="00B4530D">
            <w:pPr>
              <w:spacing w:line="240" w:lineRule="auto"/>
              <w:jc w:val="center"/>
              <w:rPr>
                <w:b/>
                <w:sz w:val="26"/>
                <w:szCs w:val="26"/>
              </w:rPr>
            </w:pPr>
            <w:r w:rsidRPr="00492689">
              <w:rPr>
                <w:b/>
                <w:sz w:val="26"/>
                <w:szCs w:val="26"/>
              </w:rPr>
              <w:t>3</w:t>
            </w:r>
          </w:p>
        </w:tc>
        <w:tc>
          <w:tcPr>
            <w:tcW w:w="13849" w:type="dxa"/>
            <w:gridSpan w:val="5"/>
            <w:shd w:val="clear" w:color="auto" w:fill="auto"/>
            <w:vAlign w:val="center"/>
          </w:tcPr>
          <w:p w14:paraId="00000112" w14:textId="77777777" w:rsidR="00CF35D7" w:rsidRPr="00492689" w:rsidRDefault="00B4530D">
            <w:pPr>
              <w:spacing w:line="240" w:lineRule="auto"/>
              <w:rPr>
                <w:b/>
                <w:sz w:val="26"/>
                <w:szCs w:val="26"/>
              </w:rPr>
            </w:pPr>
            <w:r w:rsidRPr="00492689">
              <w:rPr>
                <w:b/>
                <w:sz w:val="26"/>
                <w:szCs w:val="26"/>
              </w:rPr>
              <w:t>Công an tỉnh (Công văn số 1142/CAT-PH10 ngày 15/7/2022)</w:t>
            </w:r>
          </w:p>
        </w:tc>
      </w:tr>
      <w:tr w:rsidR="00CF35D7" w:rsidRPr="00492689" w14:paraId="26797308" w14:textId="77777777">
        <w:trPr>
          <w:trHeight w:val="330"/>
          <w:jc w:val="center"/>
        </w:trPr>
        <w:tc>
          <w:tcPr>
            <w:tcW w:w="836" w:type="dxa"/>
            <w:shd w:val="clear" w:color="auto" w:fill="auto"/>
            <w:vAlign w:val="center"/>
          </w:tcPr>
          <w:p w14:paraId="00000117" w14:textId="77777777" w:rsidR="00CF35D7" w:rsidRPr="00492689" w:rsidRDefault="00B4530D">
            <w:pPr>
              <w:spacing w:line="240" w:lineRule="auto"/>
              <w:jc w:val="center"/>
              <w:rPr>
                <w:sz w:val="26"/>
                <w:szCs w:val="26"/>
              </w:rPr>
            </w:pPr>
            <w:r w:rsidRPr="00492689">
              <w:rPr>
                <w:sz w:val="26"/>
                <w:szCs w:val="26"/>
              </w:rPr>
              <w:t>3.1</w:t>
            </w:r>
          </w:p>
        </w:tc>
        <w:tc>
          <w:tcPr>
            <w:tcW w:w="8515" w:type="dxa"/>
            <w:gridSpan w:val="2"/>
            <w:shd w:val="clear" w:color="auto" w:fill="auto"/>
            <w:vAlign w:val="center"/>
          </w:tcPr>
          <w:p w14:paraId="00000118" w14:textId="77777777" w:rsidR="00CF35D7" w:rsidRPr="00492689" w:rsidRDefault="00B4530D">
            <w:pPr>
              <w:spacing w:line="240" w:lineRule="auto"/>
              <w:jc w:val="both"/>
              <w:rPr>
                <w:sz w:val="26"/>
                <w:szCs w:val="26"/>
              </w:rPr>
            </w:pPr>
            <w:r w:rsidRPr="00492689">
              <w:rPr>
                <w:b/>
                <w:sz w:val="26"/>
                <w:szCs w:val="26"/>
              </w:rPr>
              <w:t xml:space="preserve">Sắp xếp nội dung các mặt công tác theo trình tự: </w:t>
            </w:r>
            <w:r w:rsidRPr="00492689">
              <w:rPr>
                <w:sz w:val="26"/>
                <w:szCs w:val="26"/>
              </w:rPr>
              <w:t xml:space="preserve">(1) Công tác tham mưu; (2) Công tác bảo đảm an ninh chính trị; (3) Công tác phòng chống tội phạm và </w:t>
            </w:r>
            <w:r w:rsidRPr="00492689">
              <w:rPr>
                <w:sz w:val="26"/>
                <w:szCs w:val="26"/>
              </w:rPr>
              <w:lastRenderedPageBreak/>
              <w:t>VI phạm pháp luật; (4) Công tác quản lý nhà nước về ANTT; (5) Công tác xây dựng Đang, xây dựng lực lượng và phong trào.</w:t>
            </w:r>
          </w:p>
        </w:tc>
        <w:tc>
          <w:tcPr>
            <w:tcW w:w="3710" w:type="dxa"/>
            <w:gridSpan w:val="2"/>
          </w:tcPr>
          <w:p w14:paraId="0000011A" w14:textId="77777777" w:rsidR="00CF35D7" w:rsidRPr="00492689" w:rsidRDefault="00B4530D">
            <w:pPr>
              <w:spacing w:line="240" w:lineRule="auto"/>
              <w:jc w:val="both"/>
              <w:rPr>
                <w:sz w:val="26"/>
                <w:szCs w:val="26"/>
              </w:rPr>
            </w:pPr>
            <w:r w:rsidRPr="00492689">
              <w:rPr>
                <w:sz w:val="26"/>
                <w:szCs w:val="26"/>
              </w:rPr>
              <w:lastRenderedPageBreak/>
              <w:t xml:space="preserve">Tiếp thu đầy đủ các ý kiến góp ý của Công an tỉnh về Sắp xếp nội </w:t>
            </w:r>
            <w:r w:rsidRPr="00492689">
              <w:rPr>
                <w:sz w:val="26"/>
                <w:szCs w:val="26"/>
              </w:rPr>
              <w:lastRenderedPageBreak/>
              <w:t>dung công tác theo trật tự và các góp ý khác</w:t>
            </w:r>
          </w:p>
        </w:tc>
        <w:tc>
          <w:tcPr>
            <w:tcW w:w="1624" w:type="dxa"/>
          </w:tcPr>
          <w:p w14:paraId="0000011C" w14:textId="77777777" w:rsidR="00CF35D7" w:rsidRPr="00492689" w:rsidRDefault="00B4530D">
            <w:pPr>
              <w:spacing w:line="240" w:lineRule="auto"/>
              <w:jc w:val="both"/>
              <w:rPr>
                <w:sz w:val="26"/>
                <w:szCs w:val="26"/>
              </w:rPr>
            </w:pPr>
            <w:bookmarkStart w:id="1" w:name="_heading=h.gjdgxs" w:colFirst="0" w:colLast="0"/>
            <w:bookmarkEnd w:id="1"/>
            <w:r w:rsidRPr="00492689">
              <w:rPr>
                <w:sz w:val="26"/>
                <w:szCs w:val="26"/>
              </w:rPr>
              <w:lastRenderedPageBreak/>
              <w:t xml:space="preserve">Mục 1.7.2. Công tác </w:t>
            </w:r>
            <w:r w:rsidRPr="00492689">
              <w:rPr>
                <w:sz w:val="26"/>
                <w:szCs w:val="26"/>
              </w:rPr>
              <w:lastRenderedPageBreak/>
              <w:t>đảm bảo an ninh chính trị, an toàn xã hội</w:t>
            </w:r>
          </w:p>
        </w:tc>
      </w:tr>
      <w:tr w:rsidR="00CF35D7" w:rsidRPr="00492689" w14:paraId="1C3EBCAB" w14:textId="77777777">
        <w:trPr>
          <w:trHeight w:val="552"/>
          <w:jc w:val="center"/>
        </w:trPr>
        <w:tc>
          <w:tcPr>
            <w:tcW w:w="836" w:type="dxa"/>
            <w:shd w:val="clear" w:color="auto" w:fill="auto"/>
            <w:vAlign w:val="center"/>
          </w:tcPr>
          <w:p w14:paraId="0000011D" w14:textId="77777777" w:rsidR="00CF35D7" w:rsidRPr="00492689" w:rsidRDefault="00B4530D">
            <w:pPr>
              <w:spacing w:line="240" w:lineRule="auto"/>
              <w:jc w:val="center"/>
              <w:rPr>
                <w:b/>
                <w:sz w:val="26"/>
                <w:szCs w:val="26"/>
              </w:rPr>
            </w:pPr>
            <w:r w:rsidRPr="00492689">
              <w:rPr>
                <w:b/>
                <w:sz w:val="26"/>
                <w:szCs w:val="26"/>
              </w:rPr>
              <w:t>4</w:t>
            </w:r>
          </w:p>
        </w:tc>
        <w:tc>
          <w:tcPr>
            <w:tcW w:w="13849" w:type="dxa"/>
            <w:gridSpan w:val="5"/>
            <w:shd w:val="clear" w:color="auto" w:fill="auto"/>
            <w:vAlign w:val="center"/>
          </w:tcPr>
          <w:p w14:paraId="0000011E" w14:textId="77777777" w:rsidR="00CF35D7" w:rsidRPr="00492689" w:rsidRDefault="00B4530D">
            <w:pPr>
              <w:spacing w:line="240" w:lineRule="auto"/>
              <w:rPr>
                <w:sz w:val="26"/>
                <w:szCs w:val="26"/>
              </w:rPr>
            </w:pPr>
            <w:r w:rsidRPr="00492689">
              <w:rPr>
                <w:b/>
                <w:sz w:val="26"/>
                <w:szCs w:val="26"/>
              </w:rPr>
              <w:t>Sở Nông nghiệp và Phát triển nông thôn (Công văn số 944 /SNN&amp;PTNT-KHTH ngày 20/7/2022)</w:t>
            </w:r>
          </w:p>
        </w:tc>
      </w:tr>
      <w:tr w:rsidR="00CF35D7" w:rsidRPr="00492689" w14:paraId="2DD8BFE4" w14:textId="77777777">
        <w:trPr>
          <w:trHeight w:val="552"/>
          <w:jc w:val="center"/>
        </w:trPr>
        <w:tc>
          <w:tcPr>
            <w:tcW w:w="836" w:type="dxa"/>
            <w:shd w:val="clear" w:color="auto" w:fill="auto"/>
            <w:vAlign w:val="center"/>
          </w:tcPr>
          <w:p w14:paraId="00000123" w14:textId="77777777" w:rsidR="00CF35D7" w:rsidRPr="00492689" w:rsidRDefault="00B4530D">
            <w:pPr>
              <w:spacing w:line="240" w:lineRule="auto"/>
              <w:jc w:val="center"/>
              <w:rPr>
                <w:sz w:val="26"/>
                <w:szCs w:val="26"/>
              </w:rPr>
            </w:pPr>
            <w:r w:rsidRPr="00492689">
              <w:rPr>
                <w:sz w:val="26"/>
                <w:szCs w:val="26"/>
              </w:rPr>
              <w:t>4.1</w:t>
            </w:r>
          </w:p>
        </w:tc>
        <w:tc>
          <w:tcPr>
            <w:tcW w:w="8515" w:type="dxa"/>
            <w:gridSpan w:val="2"/>
            <w:shd w:val="clear" w:color="auto" w:fill="auto"/>
            <w:vAlign w:val="center"/>
          </w:tcPr>
          <w:p w14:paraId="00000124" w14:textId="77777777" w:rsidR="00CF35D7" w:rsidRPr="00492689" w:rsidRDefault="00B4530D">
            <w:pPr>
              <w:widowControl w:val="0"/>
              <w:tabs>
                <w:tab w:val="left" w:pos="753"/>
              </w:tabs>
              <w:spacing w:line="240" w:lineRule="auto"/>
              <w:jc w:val="both"/>
              <w:rPr>
                <w:b/>
                <w:sz w:val="26"/>
                <w:szCs w:val="26"/>
              </w:rPr>
            </w:pPr>
            <w:r w:rsidRPr="00492689">
              <w:rPr>
                <w:sz w:val="26"/>
                <w:szCs w:val="26"/>
              </w:rPr>
              <w:t>Bảng 58: Cân đối chỉ tiêu sử dụng đất đến năm 2030 theo đơn vị hành chính cấp huyện - trang 458: Đề nghị rà soát lại diện tích đất thủy lợi cho phù hợp.</w:t>
            </w:r>
          </w:p>
        </w:tc>
        <w:tc>
          <w:tcPr>
            <w:tcW w:w="3710" w:type="dxa"/>
            <w:gridSpan w:val="2"/>
          </w:tcPr>
          <w:p w14:paraId="00000126" w14:textId="77777777" w:rsidR="00CF35D7" w:rsidRPr="00492689" w:rsidRDefault="00B4530D">
            <w:pPr>
              <w:spacing w:line="240" w:lineRule="auto"/>
              <w:jc w:val="both"/>
              <w:rPr>
                <w:sz w:val="26"/>
                <w:szCs w:val="26"/>
              </w:rPr>
            </w:pPr>
            <w:r w:rsidRPr="00492689">
              <w:rPr>
                <w:sz w:val="26"/>
                <w:szCs w:val="26"/>
              </w:rPr>
              <w:t>Tiếp thu chỉnh sửa diện tích đất thủy lợi</w:t>
            </w:r>
          </w:p>
        </w:tc>
        <w:tc>
          <w:tcPr>
            <w:tcW w:w="1624" w:type="dxa"/>
          </w:tcPr>
          <w:p w14:paraId="00000128" w14:textId="77777777" w:rsidR="00CF35D7" w:rsidRPr="00492689" w:rsidRDefault="00B4530D">
            <w:pPr>
              <w:spacing w:line="240" w:lineRule="auto"/>
              <w:jc w:val="both"/>
              <w:rPr>
                <w:sz w:val="26"/>
                <w:szCs w:val="26"/>
              </w:rPr>
            </w:pPr>
            <w:r w:rsidRPr="00492689">
              <w:rPr>
                <w:sz w:val="26"/>
                <w:szCs w:val="26"/>
              </w:rPr>
              <w:t>Bảng 111, mục 7.2.4</w:t>
            </w:r>
          </w:p>
        </w:tc>
      </w:tr>
      <w:tr w:rsidR="00CF35D7" w:rsidRPr="00492689" w14:paraId="6F466A83" w14:textId="77777777">
        <w:trPr>
          <w:trHeight w:val="552"/>
          <w:jc w:val="center"/>
        </w:trPr>
        <w:tc>
          <w:tcPr>
            <w:tcW w:w="836" w:type="dxa"/>
            <w:shd w:val="clear" w:color="auto" w:fill="auto"/>
            <w:vAlign w:val="center"/>
          </w:tcPr>
          <w:p w14:paraId="00000129" w14:textId="77777777" w:rsidR="00CF35D7" w:rsidRPr="00492689" w:rsidRDefault="00B4530D">
            <w:pPr>
              <w:spacing w:line="240" w:lineRule="auto"/>
              <w:jc w:val="center"/>
              <w:rPr>
                <w:sz w:val="26"/>
                <w:szCs w:val="26"/>
              </w:rPr>
            </w:pPr>
            <w:r w:rsidRPr="00492689">
              <w:rPr>
                <w:sz w:val="26"/>
                <w:szCs w:val="26"/>
              </w:rPr>
              <w:t>4.2</w:t>
            </w:r>
          </w:p>
        </w:tc>
        <w:tc>
          <w:tcPr>
            <w:tcW w:w="8515" w:type="dxa"/>
            <w:gridSpan w:val="2"/>
            <w:shd w:val="clear" w:color="auto" w:fill="auto"/>
            <w:vAlign w:val="center"/>
          </w:tcPr>
          <w:p w14:paraId="0000012A" w14:textId="77777777" w:rsidR="00CF35D7" w:rsidRPr="00492689" w:rsidRDefault="00B4530D">
            <w:pPr>
              <w:widowControl w:val="0"/>
              <w:pBdr>
                <w:top w:val="nil"/>
                <w:left w:val="nil"/>
                <w:bottom w:val="nil"/>
                <w:right w:val="nil"/>
                <w:between w:val="nil"/>
              </w:pBdr>
              <w:tabs>
                <w:tab w:val="left" w:pos="758"/>
              </w:tabs>
              <w:spacing w:line="240" w:lineRule="auto"/>
              <w:jc w:val="both"/>
              <w:rPr>
                <w:sz w:val="26"/>
                <w:szCs w:val="26"/>
              </w:rPr>
            </w:pPr>
            <w:r w:rsidRPr="00492689">
              <w:rPr>
                <w:sz w:val="26"/>
                <w:szCs w:val="26"/>
              </w:rPr>
              <w:t>Phương án phát triển mạng lưới thủy lợi, cấp nước (trang 365-370): đề nghị đơn vị tư vấn cần xem xét bổ sung các công trình mang tính liên kết vùng ngăn lũ, tiếp ngọt cho các huyện tiếp giáp các tỉnh Đồng Tháp, Trà Vinh trong điều kiện biến đổi khí hậu và nước biển dâng.</w:t>
            </w:r>
          </w:p>
        </w:tc>
        <w:tc>
          <w:tcPr>
            <w:tcW w:w="3710" w:type="dxa"/>
            <w:gridSpan w:val="2"/>
          </w:tcPr>
          <w:p w14:paraId="0000012C" w14:textId="77777777" w:rsidR="00CF35D7" w:rsidRPr="00492689" w:rsidRDefault="00B4530D">
            <w:pPr>
              <w:spacing w:line="240" w:lineRule="auto"/>
              <w:jc w:val="both"/>
              <w:rPr>
                <w:sz w:val="26"/>
                <w:szCs w:val="26"/>
              </w:rPr>
            </w:pPr>
            <w:r w:rsidRPr="00492689">
              <w:rPr>
                <w:sz w:val="26"/>
                <w:szCs w:val="26"/>
              </w:rPr>
              <w:t>Tiếp thu bổ sung các công trình mang tính liên kết vùng ngăn lũ, tiếp ngọt cho các huyện tiếp giáp các tỉnh Đồng Tháp, Trà Vinh trong điều kiện biến đổi khí hậu và nước biển dâng.</w:t>
            </w:r>
          </w:p>
        </w:tc>
        <w:tc>
          <w:tcPr>
            <w:tcW w:w="1624" w:type="dxa"/>
          </w:tcPr>
          <w:p w14:paraId="0000012E" w14:textId="77777777" w:rsidR="00CF35D7" w:rsidRPr="00492689" w:rsidRDefault="00B4530D">
            <w:pPr>
              <w:pStyle w:val="Heading2"/>
              <w:keepNext w:val="0"/>
              <w:keepLines w:val="0"/>
              <w:widowControl w:val="0"/>
              <w:spacing w:before="0" w:line="240" w:lineRule="auto"/>
              <w:jc w:val="both"/>
              <w:rPr>
                <w:color w:val="auto"/>
              </w:rPr>
            </w:pPr>
            <w:bookmarkStart w:id="2" w:name="_heading=h.30j0zll" w:colFirst="0" w:colLast="0"/>
            <w:bookmarkEnd w:id="2"/>
            <w:r w:rsidRPr="00492689">
              <w:rPr>
                <w:rFonts w:ascii="Times New Roman" w:eastAsia="Times New Roman" w:hAnsi="Times New Roman" w:cs="Times New Roman"/>
                <w:color w:val="auto"/>
              </w:rPr>
              <w:t>Mục 5.4. Phương án phát triển mạng lưới thủy lợi, cấp nước</w:t>
            </w:r>
          </w:p>
        </w:tc>
      </w:tr>
      <w:tr w:rsidR="00CF35D7" w:rsidRPr="00492689" w14:paraId="7B7117E0" w14:textId="77777777">
        <w:trPr>
          <w:trHeight w:val="552"/>
          <w:jc w:val="center"/>
        </w:trPr>
        <w:tc>
          <w:tcPr>
            <w:tcW w:w="836" w:type="dxa"/>
            <w:shd w:val="clear" w:color="auto" w:fill="auto"/>
            <w:vAlign w:val="center"/>
          </w:tcPr>
          <w:p w14:paraId="0000012F" w14:textId="77777777" w:rsidR="00CF35D7" w:rsidRPr="00492689" w:rsidRDefault="00B4530D">
            <w:pPr>
              <w:spacing w:line="240" w:lineRule="auto"/>
              <w:jc w:val="center"/>
              <w:rPr>
                <w:sz w:val="26"/>
                <w:szCs w:val="26"/>
              </w:rPr>
            </w:pPr>
            <w:r w:rsidRPr="00492689">
              <w:rPr>
                <w:sz w:val="26"/>
                <w:szCs w:val="26"/>
              </w:rPr>
              <w:t>4.3</w:t>
            </w:r>
          </w:p>
        </w:tc>
        <w:tc>
          <w:tcPr>
            <w:tcW w:w="8515" w:type="dxa"/>
            <w:gridSpan w:val="2"/>
            <w:shd w:val="clear" w:color="auto" w:fill="auto"/>
            <w:vAlign w:val="center"/>
          </w:tcPr>
          <w:p w14:paraId="00000130" w14:textId="77777777" w:rsidR="00CF35D7" w:rsidRPr="00492689" w:rsidRDefault="00B4530D">
            <w:pPr>
              <w:widowControl w:val="0"/>
              <w:pBdr>
                <w:top w:val="nil"/>
                <w:left w:val="nil"/>
                <w:bottom w:val="nil"/>
                <w:right w:val="nil"/>
                <w:between w:val="nil"/>
              </w:pBdr>
              <w:tabs>
                <w:tab w:val="left" w:pos="767"/>
              </w:tabs>
              <w:spacing w:line="240" w:lineRule="auto"/>
              <w:jc w:val="both"/>
              <w:rPr>
                <w:sz w:val="26"/>
                <w:szCs w:val="26"/>
              </w:rPr>
            </w:pPr>
            <w:r w:rsidRPr="00492689">
              <w:rPr>
                <w:sz w:val="26"/>
                <w:szCs w:val="26"/>
              </w:rPr>
              <w:t>Bảng 73: Danh mục dự án sử dụng vốn NSNN ưu tiên đầu tư trên địa bàn tỉnh thời kỳ 2021-2030 (trang 536):</w:t>
            </w:r>
          </w:p>
          <w:p w14:paraId="00000131" w14:textId="77777777"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 Đề nghị bổ sung danh mục các công trình kè chống sạt lở bờ sông do các huyện, thị xã, thành phố làm chủ đầu tư;</w:t>
            </w:r>
          </w:p>
          <w:p w14:paraId="00000132" w14:textId="77777777"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 Đề nghị bổ sung các công trình do BQLDA đầu tư xây dựng các công trình NN&amp;PTNT làm chủ đầu tư:</w:t>
            </w:r>
          </w:p>
          <w:p w14:paraId="00000133" w14:textId="77777777" w:rsidR="00CF35D7" w:rsidRPr="00492689" w:rsidRDefault="00B4530D">
            <w:pPr>
              <w:widowControl w:val="0"/>
              <w:pBdr>
                <w:top w:val="nil"/>
                <w:left w:val="nil"/>
                <w:bottom w:val="nil"/>
                <w:right w:val="nil"/>
                <w:between w:val="nil"/>
              </w:pBdr>
              <w:tabs>
                <w:tab w:val="left" w:pos="1550"/>
              </w:tabs>
              <w:spacing w:line="240" w:lineRule="auto"/>
              <w:jc w:val="both"/>
              <w:rPr>
                <w:sz w:val="26"/>
                <w:szCs w:val="26"/>
              </w:rPr>
            </w:pPr>
            <w:r w:rsidRPr="00492689">
              <w:rPr>
                <w:sz w:val="26"/>
                <w:szCs w:val="26"/>
              </w:rPr>
              <w:t>- Kè chống sạt lở bờ sông Cái Vồn: đề nghị điều chỉnh địa điểm xây dựng: thị xã Bình Minh, thời gian thực hiện: 2021 - 2025</w:t>
            </w:r>
          </w:p>
          <w:p w14:paraId="00000134" w14:textId="77777777" w:rsidR="00CF35D7" w:rsidRPr="00492689" w:rsidRDefault="00B4530D">
            <w:pPr>
              <w:widowControl w:val="0"/>
              <w:pBdr>
                <w:top w:val="nil"/>
                <w:left w:val="nil"/>
                <w:bottom w:val="nil"/>
                <w:right w:val="nil"/>
                <w:between w:val="nil"/>
              </w:pBdr>
              <w:tabs>
                <w:tab w:val="left" w:pos="1636"/>
              </w:tabs>
              <w:spacing w:line="240" w:lineRule="auto"/>
              <w:jc w:val="both"/>
              <w:rPr>
                <w:sz w:val="26"/>
                <w:szCs w:val="26"/>
              </w:rPr>
            </w:pPr>
            <w:r w:rsidRPr="00492689">
              <w:rPr>
                <w:sz w:val="26"/>
                <w:szCs w:val="26"/>
              </w:rPr>
              <w:t>- Kè chống sạt lở kênh Chà Và: đề nghị điều chỉnh địa điểm xây dựng: thị xã Bình Minh, thời gian thực hiện: 2021- 2025</w:t>
            </w:r>
          </w:p>
          <w:p w14:paraId="00000135" w14:textId="77777777" w:rsidR="00CF35D7" w:rsidRPr="00492689" w:rsidRDefault="00B4530D">
            <w:pPr>
              <w:widowControl w:val="0"/>
              <w:pBdr>
                <w:top w:val="nil"/>
                <w:left w:val="nil"/>
                <w:bottom w:val="nil"/>
                <w:right w:val="nil"/>
                <w:between w:val="nil"/>
              </w:pBdr>
              <w:tabs>
                <w:tab w:val="left" w:pos="1718"/>
              </w:tabs>
              <w:spacing w:line="240" w:lineRule="auto"/>
              <w:jc w:val="both"/>
              <w:rPr>
                <w:sz w:val="26"/>
                <w:szCs w:val="26"/>
              </w:rPr>
            </w:pPr>
            <w:r w:rsidRPr="00492689">
              <w:rPr>
                <w:sz w:val="26"/>
                <w:szCs w:val="26"/>
              </w:rPr>
              <w:t>- Dự án hoàn thiện đê bao sông Măng Thít (giai đoạn 2) - Kè sông Hậu trong điều kiện thích ứng biến đổi khí hậu: địa điểm xây dựng: Huyện Mang Thít, Trà Ôn, Tam Bình, thị xã Bình Minh; thời gian thực hiện: 2023 - 2028</w:t>
            </w:r>
          </w:p>
          <w:p w14:paraId="00000136" w14:textId="77777777"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Đề nghị bổ sung các dự án liên kết vùng Vĩnh Long - Trà Vinh, Vĩnh Long - Đồng Tháp:</w:t>
            </w:r>
          </w:p>
          <w:p w14:paraId="00000137" w14:textId="77777777" w:rsidR="00CF35D7" w:rsidRPr="00492689" w:rsidRDefault="00B4530D">
            <w:pPr>
              <w:widowControl w:val="0"/>
              <w:pBdr>
                <w:top w:val="nil"/>
                <w:left w:val="nil"/>
                <w:bottom w:val="nil"/>
                <w:right w:val="nil"/>
                <w:between w:val="nil"/>
              </w:pBdr>
              <w:tabs>
                <w:tab w:val="left" w:pos="1530"/>
              </w:tabs>
              <w:spacing w:line="240" w:lineRule="auto"/>
              <w:jc w:val="both"/>
              <w:rPr>
                <w:sz w:val="26"/>
                <w:szCs w:val="26"/>
              </w:rPr>
            </w:pPr>
            <w:r w:rsidRPr="00492689">
              <w:rPr>
                <w:sz w:val="26"/>
                <w:szCs w:val="26"/>
              </w:rPr>
              <w:t xml:space="preserve">Dự án liên kết vùng tỉnh Vĩnh Long - Trà Vinh: Hệ thống thủy lợi kênh Cái Cá </w:t>
            </w:r>
            <w:r w:rsidRPr="00492689">
              <w:rPr>
                <w:sz w:val="26"/>
                <w:szCs w:val="26"/>
              </w:rPr>
              <w:lastRenderedPageBreak/>
              <w:t>- Mây Tức phục vụ tưới tiêu, phòng chống lũ, kiểm soát xâm nhập mặn, nâng cao hiệu quả sử dụng nước cho sinh hoạt, sản xuất nông nghiệp vùng Nam Măng Thít: địa điểm xây dựng: Huyện Trà Ôn, Vũng Liêm - Tỉnh Vĩnh Long và huyện Càng Long, tỉnh Trà Vinh, thời gian thực hiện: 2021 - 2025.</w:t>
            </w:r>
          </w:p>
          <w:p w14:paraId="00000138" w14:textId="77777777" w:rsidR="00CF35D7" w:rsidRPr="00492689" w:rsidRDefault="00B4530D">
            <w:pPr>
              <w:widowControl w:val="0"/>
              <w:pBdr>
                <w:top w:val="nil"/>
                <w:left w:val="nil"/>
                <w:bottom w:val="nil"/>
                <w:right w:val="nil"/>
                <w:between w:val="nil"/>
              </w:pBdr>
              <w:tabs>
                <w:tab w:val="left" w:pos="1602"/>
              </w:tabs>
              <w:spacing w:line="240" w:lineRule="auto"/>
              <w:jc w:val="both"/>
              <w:rPr>
                <w:sz w:val="26"/>
                <w:szCs w:val="26"/>
              </w:rPr>
            </w:pPr>
            <w:bookmarkStart w:id="3" w:name="bookmark=id.1fob9te" w:colFirst="0" w:colLast="0"/>
            <w:bookmarkEnd w:id="3"/>
            <w:r w:rsidRPr="00492689">
              <w:rPr>
                <w:sz w:val="26"/>
                <w:szCs w:val="26"/>
              </w:rPr>
              <w:t>Dự án liên kết vùng tỉnh Vĩnh Long - Trà Vinh: Hệ thống thủy lợi kênh Trà Ngoa: địa điểm xây dựng: Huyện Trà Ôn, Vũng Liêm - Tỉnh Vĩnh Long, Huyện Càng Long, Cầu Kè - Tỉnh Trà Vinh, thời gian thực hiện: 2021 - 2025.</w:t>
            </w:r>
          </w:p>
          <w:p w14:paraId="00000139" w14:textId="77777777" w:rsidR="00CF35D7" w:rsidRPr="00492689" w:rsidRDefault="00B4530D">
            <w:pPr>
              <w:widowControl w:val="0"/>
              <w:pBdr>
                <w:top w:val="nil"/>
                <w:left w:val="nil"/>
                <w:bottom w:val="nil"/>
                <w:right w:val="nil"/>
                <w:between w:val="nil"/>
              </w:pBdr>
              <w:tabs>
                <w:tab w:val="left" w:pos="1679"/>
              </w:tabs>
              <w:spacing w:line="240" w:lineRule="auto"/>
              <w:jc w:val="both"/>
              <w:rPr>
                <w:sz w:val="26"/>
                <w:szCs w:val="26"/>
              </w:rPr>
            </w:pPr>
            <w:r w:rsidRPr="00492689">
              <w:rPr>
                <w:sz w:val="26"/>
                <w:szCs w:val="26"/>
              </w:rPr>
              <w:t>Dự án liên kết vùng tỉnh Vĩnh Long - Trà Vinh: Nạo vét kênh La Ghì - Trà Côn đây là dự án liên kết vùng thuộc lĩnh vực đầu tư xây dựng, nâng cấp hệ thống thủy lợi phục vụ tưới tiêu, phòng chống lũ, kiểm soát xâm nhập mặn: địa điểm xây dựng: huyện Trà Ôn, tỉnh Vĩnh Long và huyện Cầu Kè, tỉnh Trà Vinh, thời gian thực hiện: 2021 – 2025</w:t>
            </w:r>
          </w:p>
          <w:p w14:paraId="0000013A" w14:textId="77777777" w:rsidR="00CF35D7" w:rsidRPr="00492689" w:rsidRDefault="00B4530D">
            <w:pPr>
              <w:widowControl w:val="0"/>
              <w:pBdr>
                <w:top w:val="nil"/>
                <w:left w:val="nil"/>
                <w:bottom w:val="nil"/>
                <w:right w:val="nil"/>
                <w:between w:val="nil"/>
              </w:pBdr>
              <w:tabs>
                <w:tab w:val="left" w:pos="1679"/>
              </w:tabs>
              <w:spacing w:line="240" w:lineRule="auto"/>
              <w:jc w:val="both"/>
              <w:rPr>
                <w:sz w:val="26"/>
                <w:szCs w:val="26"/>
              </w:rPr>
            </w:pPr>
            <w:r w:rsidRPr="00492689">
              <w:rPr>
                <w:sz w:val="26"/>
                <w:szCs w:val="26"/>
              </w:rPr>
              <w:t>Dự án liên kết vùng Hệ thống thủy lợi Xã Tàu - Sóc Tro tỉnh Vĩnh Long - Đồng Tháp phục vụ tưới tiêu, phòng chống lũ, nâng cao hiệu quả sử dụng nước cho sinh hoạt, sản xuất nông nghiệp thuộc hệ thống các kênh nối sông Tiền - sông Hậu: địa điểm xây dựng: Huyện Long Hồ, Tam Bình - Tỉnh Vĩnh Long và huyện Châu Thành - Tỉnh Đồng Tháp, thời gian thực hiện: 2021 - 2025.</w:t>
            </w:r>
          </w:p>
          <w:p w14:paraId="0000013B" w14:textId="77777777" w:rsidR="00CF35D7" w:rsidRPr="00492689" w:rsidRDefault="00B4530D">
            <w:pPr>
              <w:widowControl w:val="0"/>
              <w:pBdr>
                <w:top w:val="nil"/>
                <w:left w:val="nil"/>
                <w:bottom w:val="nil"/>
                <w:right w:val="nil"/>
                <w:between w:val="nil"/>
              </w:pBdr>
              <w:tabs>
                <w:tab w:val="left" w:pos="1679"/>
              </w:tabs>
              <w:spacing w:line="240" w:lineRule="auto"/>
              <w:jc w:val="both"/>
              <w:rPr>
                <w:sz w:val="26"/>
                <w:szCs w:val="26"/>
              </w:rPr>
            </w:pPr>
            <w:r w:rsidRPr="00492689">
              <w:rPr>
                <w:sz w:val="26"/>
                <w:szCs w:val="26"/>
              </w:rPr>
              <w:t>Dự án liên kết vùng tỉnh Vĩnh Long - Đồng Tháp: Đầu tư xây dựng Nạo vét kênh Xẻo Mát - Cái Vồn phục vụ tưới tiêu, phòng chống lũ, nâng cao hiệu quả sử dụng nước cho sinh hoạt, sản xuất nông nghiệp thuộc hệ thống các kênh nối sông Tiền - sông Hậu: địa điểm xây dựng: Thị xã Bình Minh, huyện Bình Tân - Tỉnh Vĩnh Long và huyện Châu Thành, tỉnh Đồng Tháp, thời gian thực hiện: 2021- 2025.</w:t>
            </w:r>
          </w:p>
        </w:tc>
        <w:tc>
          <w:tcPr>
            <w:tcW w:w="3710" w:type="dxa"/>
            <w:gridSpan w:val="2"/>
            <w:vAlign w:val="center"/>
          </w:tcPr>
          <w:p w14:paraId="0000013D" w14:textId="77777777" w:rsidR="00CF35D7" w:rsidRPr="00492689" w:rsidRDefault="00B4530D">
            <w:pPr>
              <w:spacing w:line="240" w:lineRule="auto"/>
              <w:jc w:val="both"/>
              <w:rPr>
                <w:sz w:val="26"/>
                <w:szCs w:val="26"/>
              </w:rPr>
            </w:pPr>
            <w:r w:rsidRPr="00492689">
              <w:rPr>
                <w:sz w:val="26"/>
                <w:szCs w:val="26"/>
              </w:rPr>
              <w:lastRenderedPageBreak/>
              <w:t xml:space="preserve">Tiếp thu bổ sung các dự án vào bảng Danh mục dự án sử dụng vốn NSNN ưu tiên đầu tư trên địa bàn tỉnh thời kỳ 2021-2030 </w:t>
            </w:r>
          </w:p>
        </w:tc>
        <w:tc>
          <w:tcPr>
            <w:tcW w:w="1624" w:type="dxa"/>
          </w:tcPr>
          <w:p w14:paraId="0000013F" w14:textId="77777777" w:rsidR="00CF35D7" w:rsidRPr="00492689" w:rsidRDefault="00B4530D">
            <w:pPr>
              <w:spacing w:line="240" w:lineRule="auto"/>
              <w:jc w:val="both"/>
              <w:rPr>
                <w:sz w:val="26"/>
                <w:szCs w:val="26"/>
              </w:rPr>
            </w:pPr>
            <w:r w:rsidRPr="00492689">
              <w:rPr>
                <w:sz w:val="26"/>
                <w:szCs w:val="26"/>
              </w:rPr>
              <w:t>Bảng 73: Danh mục dự án sử dụng vốn NSNN ưu tiên đầu tư trên địa bàn tỉnh thời kỳ 2021-2030</w:t>
            </w:r>
          </w:p>
        </w:tc>
      </w:tr>
      <w:tr w:rsidR="00CF35D7" w:rsidRPr="00492689" w14:paraId="3CADE8FB" w14:textId="77777777">
        <w:trPr>
          <w:trHeight w:val="552"/>
          <w:jc w:val="center"/>
        </w:trPr>
        <w:tc>
          <w:tcPr>
            <w:tcW w:w="836" w:type="dxa"/>
            <w:shd w:val="clear" w:color="auto" w:fill="auto"/>
            <w:vAlign w:val="center"/>
          </w:tcPr>
          <w:p w14:paraId="00000140" w14:textId="77777777" w:rsidR="00CF35D7" w:rsidRPr="00492689" w:rsidRDefault="00B4530D">
            <w:pPr>
              <w:spacing w:line="240" w:lineRule="auto"/>
              <w:jc w:val="center"/>
              <w:rPr>
                <w:sz w:val="26"/>
                <w:szCs w:val="26"/>
              </w:rPr>
            </w:pPr>
            <w:r w:rsidRPr="00492689">
              <w:rPr>
                <w:sz w:val="26"/>
                <w:szCs w:val="26"/>
              </w:rPr>
              <w:t>4.4</w:t>
            </w:r>
          </w:p>
        </w:tc>
        <w:tc>
          <w:tcPr>
            <w:tcW w:w="8515" w:type="dxa"/>
            <w:gridSpan w:val="2"/>
            <w:shd w:val="clear" w:color="auto" w:fill="auto"/>
            <w:vAlign w:val="center"/>
          </w:tcPr>
          <w:p w14:paraId="00000141" w14:textId="424E23E1"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Các đơn vị thuộc Sở (Chi cục Trồng trọt và BVTV, Chi cục Chăn nuôi Thú y và Thủy sản) đã có góp ý các nội dung cụ thể đến Tư vấn quy hoạch. Trong đó, đề nghị đơn vị Tư vấn nghiên cứu đề xuất định hướng không gian phát triển nông nghiệp - thủy sản, phân vùng phát triển cho vùng, khu vực; bao gồm phân vùng sản xuất lúa tại các huyện, thị xã, thành phố, đảm bảo nhu cầu chuyển đổi cơ cấu cây trồng trên đất lúa. Đề xuất có thêm phương án giảm diện tích đất lúa còn 50.000 ha (bên cạnh Phương án giảm còn 62.000 ha như dự thảo).</w:t>
            </w:r>
          </w:p>
        </w:tc>
        <w:tc>
          <w:tcPr>
            <w:tcW w:w="3710" w:type="dxa"/>
            <w:gridSpan w:val="2"/>
            <w:vAlign w:val="center"/>
          </w:tcPr>
          <w:p w14:paraId="00000143" w14:textId="77777777" w:rsidR="00CF35D7" w:rsidRPr="00492689" w:rsidRDefault="00B4530D">
            <w:pPr>
              <w:spacing w:line="240" w:lineRule="auto"/>
              <w:jc w:val="both"/>
              <w:rPr>
                <w:sz w:val="26"/>
                <w:szCs w:val="26"/>
              </w:rPr>
            </w:pPr>
            <w:r w:rsidRPr="00492689">
              <w:rPr>
                <w:sz w:val="26"/>
                <w:szCs w:val="26"/>
              </w:rPr>
              <w:t xml:space="preserve">Tiếp thu chỉnh sửa, đề xuất định hướng không gian phát triển nông nghiệp - thủy sản, phân vùng phát triển cho vùng vùng, khu vực; bao gồm phân vùng sản xuất lúa tại các huyện, thị xã, thành phố  </w:t>
            </w:r>
          </w:p>
        </w:tc>
        <w:tc>
          <w:tcPr>
            <w:tcW w:w="1624" w:type="dxa"/>
          </w:tcPr>
          <w:p w14:paraId="00000145" w14:textId="77777777" w:rsidR="00CF35D7" w:rsidRPr="00492689" w:rsidRDefault="00B4530D">
            <w:pPr>
              <w:pStyle w:val="Heading2"/>
              <w:keepNext w:val="0"/>
              <w:keepLines w:val="0"/>
              <w:widowControl w:val="0"/>
              <w:spacing w:before="0" w:line="240" w:lineRule="auto"/>
              <w:jc w:val="both"/>
              <w:rPr>
                <w:rFonts w:ascii="Times New Roman" w:eastAsia="Times New Roman" w:hAnsi="Times New Roman" w:cs="Times New Roman"/>
                <w:color w:val="auto"/>
              </w:rPr>
            </w:pPr>
            <w:bookmarkStart w:id="4" w:name="_heading=h.3znysh7" w:colFirst="0" w:colLast="0"/>
            <w:bookmarkEnd w:id="4"/>
            <w:r w:rsidRPr="00492689">
              <w:rPr>
                <w:rFonts w:ascii="Times New Roman" w:eastAsia="Times New Roman" w:hAnsi="Times New Roman" w:cs="Times New Roman"/>
                <w:color w:val="auto"/>
              </w:rPr>
              <w:t>Mục 2.2.1. Phương án phát triển kinh tế nông nghiệp</w:t>
            </w:r>
          </w:p>
          <w:p w14:paraId="00000146" w14:textId="77777777" w:rsidR="00CF35D7" w:rsidRPr="00492689" w:rsidRDefault="00CF35D7">
            <w:pPr>
              <w:pStyle w:val="Heading2"/>
              <w:keepNext w:val="0"/>
              <w:keepLines w:val="0"/>
              <w:widowControl w:val="0"/>
              <w:spacing w:before="0" w:line="240" w:lineRule="auto"/>
              <w:jc w:val="both"/>
              <w:rPr>
                <w:rFonts w:ascii="Times New Roman" w:eastAsia="Times New Roman" w:hAnsi="Times New Roman" w:cs="Times New Roman"/>
                <w:color w:val="auto"/>
              </w:rPr>
            </w:pPr>
          </w:p>
        </w:tc>
      </w:tr>
      <w:tr w:rsidR="00CF35D7" w:rsidRPr="00492689" w14:paraId="76CFC1B8" w14:textId="77777777">
        <w:trPr>
          <w:trHeight w:val="552"/>
          <w:jc w:val="center"/>
        </w:trPr>
        <w:tc>
          <w:tcPr>
            <w:tcW w:w="836" w:type="dxa"/>
            <w:shd w:val="clear" w:color="auto" w:fill="auto"/>
            <w:vAlign w:val="center"/>
          </w:tcPr>
          <w:p w14:paraId="00000147" w14:textId="77777777" w:rsidR="00CF35D7" w:rsidRPr="00492689" w:rsidRDefault="00B4530D">
            <w:pPr>
              <w:spacing w:line="240" w:lineRule="auto"/>
              <w:jc w:val="center"/>
              <w:rPr>
                <w:sz w:val="26"/>
                <w:szCs w:val="26"/>
              </w:rPr>
            </w:pPr>
            <w:r w:rsidRPr="00492689">
              <w:rPr>
                <w:sz w:val="26"/>
                <w:szCs w:val="26"/>
              </w:rPr>
              <w:lastRenderedPageBreak/>
              <w:t>4.5</w:t>
            </w:r>
          </w:p>
        </w:tc>
        <w:tc>
          <w:tcPr>
            <w:tcW w:w="8515" w:type="dxa"/>
            <w:gridSpan w:val="2"/>
            <w:shd w:val="clear" w:color="auto" w:fill="auto"/>
            <w:vAlign w:val="center"/>
          </w:tcPr>
          <w:p w14:paraId="00000148" w14:textId="22192E9A" w:rsidR="00CF35D7" w:rsidRPr="00492689" w:rsidRDefault="002F7D40">
            <w:pPr>
              <w:widowControl w:val="0"/>
              <w:tabs>
                <w:tab w:val="left" w:pos="925"/>
              </w:tabs>
              <w:spacing w:line="240" w:lineRule="auto"/>
              <w:jc w:val="both"/>
              <w:rPr>
                <w:sz w:val="26"/>
                <w:szCs w:val="26"/>
              </w:rPr>
            </w:pPr>
            <w:r w:rsidRPr="00492689">
              <w:rPr>
                <w:sz w:val="26"/>
                <w:szCs w:val="26"/>
              </w:rPr>
              <w:t>Đ</w:t>
            </w:r>
            <w:r w:rsidR="00B4530D" w:rsidRPr="00492689">
              <w:rPr>
                <w:sz w:val="26"/>
                <w:szCs w:val="26"/>
              </w:rPr>
              <w:t>ề nghị bổ sung nội dung ứng dụng CNTT giai đoạn 2021 - 2025, 2026-2030 và thiết lập cơ sở dữ liệu liên thông trên nền GIS phục vụ phát triển đô thị thông minh theo công văn số 1247/BXD-PTĐT ngày 14/4/2022 của Bộ Xây dựng.</w:t>
            </w:r>
          </w:p>
        </w:tc>
        <w:tc>
          <w:tcPr>
            <w:tcW w:w="3710" w:type="dxa"/>
            <w:gridSpan w:val="2"/>
            <w:vAlign w:val="center"/>
          </w:tcPr>
          <w:p w14:paraId="0000014A" w14:textId="77777777" w:rsidR="00CF35D7" w:rsidRPr="00492689" w:rsidRDefault="00B4530D">
            <w:pPr>
              <w:spacing w:line="240" w:lineRule="auto"/>
              <w:jc w:val="both"/>
              <w:rPr>
                <w:sz w:val="26"/>
                <w:szCs w:val="26"/>
              </w:rPr>
            </w:pPr>
            <w:r w:rsidRPr="00492689">
              <w:rPr>
                <w:sz w:val="26"/>
                <w:szCs w:val="26"/>
              </w:rPr>
              <w:t>Tiếp thu chỉnh sửa. Thiết lập cơ sở dữ liệu là 01 sản phẩm của quy hoạch tỉnh</w:t>
            </w:r>
          </w:p>
        </w:tc>
        <w:tc>
          <w:tcPr>
            <w:tcW w:w="1624" w:type="dxa"/>
            <w:vAlign w:val="center"/>
          </w:tcPr>
          <w:p w14:paraId="0000014C" w14:textId="77777777" w:rsidR="00CF35D7" w:rsidRPr="00492689" w:rsidRDefault="00B4530D">
            <w:pPr>
              <w:pStyle w:val="Heading2"/>
              <w:keepNext w:val="0"/>
              <w:keepLines w:val="0"/>
              <w:widowControl w:val="0"/>
              <w:spacing w:before="0" w:line="240" w:lineRule="auto"/>
              <w:jc w:val="both"/>
              <w:rPr>
                <w:rFonts w:ascii="Times New Roman" w:eastAsia="Times New Roman" w:hAnsi="Times New Roman" w:cs="Times New Roman"/>
                <w:color w:val="auto"/>
              </w:rPr>
            </w:pPr>
            <w:bookmarkStart w:id="5" w:name="_heading=h.2et92p0" w:colFirst="0" w:colLast="0"/>
            <w:bookmarkEnd w:id="5"/>
            <w:r w:rsidRPr="00492689">
              <w:rPr>
                <w:rFonts w:ascii="Times New Roman" w:eastAsia="Times New Roman" w:hAnsi="Times New Roman" w:cs="Times New Roman"/>
                <w:color w:val="auto"/>
              </w:rPr>
              <w:t>Mục 14.4.2. Đẩy mạnh cải cách hành chính, nâng cao năng lực chỉ đạo điều hành</w:t>
            </w:r>
          </w:p>
        </w:tc>
      </w:tr>
      <w:tr w:rsidR="00CF35D7" w:rsidRPr="00492689" w14:paraId="1B479633" w14:textId="77777777">
        <w:trPr>
          <w:trHeight w:val="552"/>
          <w:jc w:val="center"/>
        </w:trPr>
        <w:tc>
          <w:tcPr>
            <w:tcW w:w="836" w:type="dxa"/>
            <w:shd w:val="clear" w:color="auto" w:fill="auto"/>
            <w:vAlign w:val="center"/>
          </w:tcPr>
          <w:p w14:paraId="0000014D" w14:textId="77777777" w:rsidR="00CF35D7" w:rsidRPr="00492689" w:rsidRDefault="00B4530D">
            <w:pPr>
              <w:spacing w:line="240" w:lineRule="auto"/>
              <w:jc w:val="center"/>
              <w:rPr>
                <w:sz w:val="26"/>
                <w:szCs w:val="26"/>
              </w:rPr>
            </w:pPr>
            <w:r w:rsidRPr="00492689">
              <w:rPr>
                <w:sz w:val="26"/>
                <w:szCs w:val="26"/>
              </w:rPr>
              <w:t>4.6</w:t>
            </w:r>
          </w:p>
        </w:tc>
        <w:tc>
          <w:tcPr>
            <w:tcW w:w="8515" w:type="dxa"/>
            <w:gridSpan w:val="2"/>
            <w:shd w:val="clear" w:color="auto" w:fill="auto"/>
            <w:vAlign w:val="center"/>
          </w:tcPr>
          <w:p w14:paraId="0000014E" w14:textId="77777777" w:rsidR="00CF35D7" w:rsidRPr="00492689" w:rsidRDefault="00B4530D">
            <w:pPr>
              <w:widowControl w:val="0"/>
              <w:tabs>
                <w:tab w:val="left" w:pos="1439"/>
              </w:tabs>
              <w:spacing w:line="240" w:lineRule="auto"/>
              <w:jc w:val="both"/>
              <w:rPr>
                <w:sz w:val="26"/>
                <w:szCs w:val="26"/>
              </w:rPr>
            </w:pPr>
            <w:r w:rsidRPr="00492689">
              <w:rPr>
                <w:sz w:val="26"/>
                <w:szCs w:val="26"/>
              </w:rPr>
              <w:t>Đề nghị nghiên cứu, chỉnh sửa các nội dung (tại trang 206-207) như sau:</w:t>
            </w:r>
          </w:p>
          <w:p w14:paraId="0000014F" w14:textId="77777777" w:rsidR="00CF35D7" w:rsidRPr="00492689" w:rsidRDefault="00B4530D">
            <w:pPr>
              <w:widowControl w:val="0"/>
              <w:spacing w:line="240" w:lineRule="auto"/>
              <w:jc w:val="both"/>
              <w:rPr>
                <w:sz w:val="26"/>
                <w:szCs w:val="26"/>
              </w:rPr>
            </w:pPr>
            <w:r w:rsidRPr="00492689">
              <w:rPr>
                <w:sz w:val="26"/>
                <w:szCs w:val="26"/>
              </w:rPr>
              <w:t>+ Tổng công suất xử lý cấp nước theo thiết kế của tất cả các công trình cấp nước sạch nông thôn do Trung tâm quản lý (chưa cộng công suất các trạm cấp nước ngoài Trung tâm) là 83.560 m</w:t>
            </w:r>
            <w:r w:rsidRPr="00492689">
              <w:rPr>
                <w:sz w:val="26"/>
                <w:szCs w:val="26"/>
                <w:vertAlign w:val="superscript"/>
              </w:rPr>
              <w:t>3</w:t>
            </w:r>
            <w:r w:rsidRPr="00492689">
              <w:rPr>
                <w:sz w:val="26"/>
                <w:szCs w:val="26"/>
              </w:rPr>
              <w:t>/ngày-đêm</w:t>
            </w:r>
          </w:p>
          <w:p w14:paraId="00000150" w14:textId="77777777" w:rsidR="00CF35D7" w:rsidRPr="00492689" w:rsidRDefault="00B4530D">
            <w:pPr>
              <w:widowControl w:val="0"/>
              <w:spacing w:line="240" w:lineRule="auto"/>
              <w:jc w:val="both"/>
              <w:rPr>
                <w:sz w:val="26"/>
                <w:szCs w:val="26"/>
              </w:rPr>
            </w:pPr>
            <w:r w:rsidRPr="00492689">
              <w:rPr>
                <w:sz w:val="26"/>
                <w:szCs w:val="26"/>
              </w:rPr>
              <w:t>+ Tổng số hộ sử dụng nước sạch (nước máy từ các trạm cấp nước tập trung) trên địa bàn nông thôn do Trung tâm quản lý (chưa cộng số hộ của các trạm cấp nước ngoài Trung tâm) là 171.532 hộ</w:t>
            </w:r>
          </w:p>
          <w:p w14:paraId="00000151" w14:textId="77777777" w:rsidR="00CF35D7" w:rsidRPr="00492689" w:rsidRDefault="00B4530D">
            <w:pPr>
              <w:widowControl w:val="0"/>
              <w:spacing w:line="240" w:lineRule="auto"/>
              <w:jc w:val="both"/>
              <w:rPr>
                <w:sz w:val="26"/>
                <w:szCs w:val="26"/>
              </w:rPr>
            </w:pPr>
            <w:r w:rsidRPr="00492689">
              <w:rPr>
                <w:sz w:val="26"/>
                <w:szCs w:val="26"/>
              </w:rPr>
              <w:t>+ Tỷ lệ hộ dân được sử dụng nước sạch từ hệ thống cấp nước tập trung trên địa bàn nông thôn là: 94,04%</w:t>
            </w:r>
          </w:p>
          <w:p w14:paraId="00000152" w14:textId="77777777" w:rsidR="00CF35D7" w:rsidRPr="00492689" w:rsidRDefault="00B4530D">
            <w:pPr>
              <w:widowControl w:val="0"/>
              <w:spacing w:line="240" w:lineRule="auto"/>
              <w:jc w:val="both"/>
              <w:rPr>
                <w:sz w:val="26"/>
                <w:szCs w:val="26"/>
              </w:rPr>
            </w:pPr>
            <w:r w:rsidRPr="00492689">
              <w:rPr>
                <w:sz w:val="26"/>
                <w:szCs w:val="26"/>
              </w:rPr>
              <w:t>+ Trung tâm Nước sạch và VSMTNT: Quản lý 94 công trình, tổng công suất khai thác khoảng 95.000 m</w:t>
            </w:r>
            <w:r w:rsidRPr="00492689">
              <w:rPr>
                <w:sz w:val="26"/>
                <w:szCs w:val="26"/>
                <w:vertAlign w:val="superscript"/>
              </w:rPr>
              <w:t>3</w:t>
            </w:r>
            <w:r w:rsidRPr="00492689">
              <w:rPr>
                <w:sz w:val="26"/>
                <w:szCs w:val="26"/>
              </w:rPr>
              <w:t>/ngày-đêm</w:t>
            </w:r>
          </w:p>
          <w:p w14:paraId="00000153" w14:textId="77777777" w:rsidR="00CF35D7" w:rsidRPr="00492689" w:rsidRDefault="00B4530D">
            <w:pPr>
              <w:widowControl w:val="0"/>
              <w:tabs>
                <w:tab w:val="left" w:pos="1454"/>
              </w:tabs>
              <w:spacing w:line="240" w:lineRule="auto"/>
              <w:jc w:val="both"/>
              <w:rPr>
                <w:sz w:val="26"/>
                <w:szCs w:val="26"/>
              </w:rPr>
            </w:pPr>
            <w:bookmarkStart w:id="6" w:name="bookmark=id.tyjcwt" w:colFirst="0" w:colLast="0"/>
            <w:bookmarkEnd w:id="6"/>
            <w:r w:rsidRPr="00492689">
              <w:rPr>
                <w:sz w:val="26"/>
                <w:szCs w:val="26"/>
              </w:rPr>
              <w:t>Bổ sung danh mục công trình cấp nước sạch nông thôn đầu tư giai đoạn 2021-2025 và 2025-2030 theo Quy hoạch cấp nước sạch nông thôn tỉnh Vĩnh Long đến năm 2020 và định hướng đến năm 2030 (Quyết định số 1854/QĐ- UBND ngày 30/8/2018 của UBND tỉnh Vĩnh Long).</w:t>
            </w:r>
          </w:p>
        </w:tc>
        <w:tc>
          <w:tcPr>
            <w:tcW w:w="3710" w:type="dxa"/>
            <w:gridSpan w:val="2"/>
            <w:vAlign w:val="center"/>
          </w:tcPr>
          <w:p w14:paraId="00000155" w14:textId="77777777" w:rsidR="00CF35D7" w:rsidRPr="00492689" w:rsidRDefault="00B4530D">
            <w:pPr>
              <w:spacing w:line="240" w:lineRule="auto"/>
              <w:jc w:val="both"/>
              <w:rPr>
                <w:sz w:val="26"/>
                <w:szCs w:val="26"/>
              </w:rPr>
            </w:pPr>
            <w:r w:rsidRPr="00492689">
              <w:rPr>
                <w:sz w:val="26"/>
                <w:szCs w:val="26"/>
              </w:rPr>
              <w:t>Tiếp thu chỉnh sửa tổng công suất xử lý cấp nước; Tổng số hộ sử dụng nước sạch; Tỷ lệ hộ dân được sử dụng nước sạch từ hệ thống cấp nước tập trung trên địa bàn nông thôn</w:t>
            </w:r>
          </w:p>
        </w:tc>
        <w:tc>
          <w:tcPr>
            <w:tcW w:w="1624" w:type="dxa"/>
            <w:vAlign w:val="center"/>
          </w:tcPr>
          <w:p w14:paraId="00000157" w14:textId="77777777" w:rsidR="00CF35D7" w:rsidRPr="00492689" w:rsidRDefault="00B4530D">
            <w:pPr>
              <w:pStyle w:val="Heading2"/>
              <w:keepNext w:val="0"/>
              <w:keepLines w:val="0"/>
              <w:widowControl w:val="0"/>
              <w:spacing w:before="0" w:line="240" w:lineRule="auto"/>
              <w:jc w:val="both"/>
              <w:rPr>
                <w:rFonts w:ascii="Times New Roman" w:eastAsia="Times New Roman" w:hAnsi="Times New Roman" w:cs="Times New Roman"/>
                <w:color w:val="auto"/>
              </w:rPr>
            </w:pPr>
            <w:r w:rsidRPr="00492689">
              <w:rPr>
                <w:rFonts w:ascii="Times New Roman" w:eastAsia="Times New Roman" w:hAnsi="Times New Roman" w:cs="Times New Roman"/>
                <w:color w:val="auto"/>
              </w:rPr>
              <w:t>Mục 4.1.4.2. Kết cấu hạ tầng cấp nước</w:t>
            </w:r>
          </w:p>
          <w:p w14:paraId="00000158" w14:textId="77777777" w:rsidR="00CF35D7" w:rsidRPr="00492689" w:rsidRDefault="00CF35D7">
            <w:pPr>
              <w:spacing w:line="240" w:lineRule="auto"/>
              <w:rPr>
                <w:sz w:val="26"/>
                <w:szCs w:val="26"/>
              </w:rPr>
            </w:pPr>
          </w:p>
        </w:tc>
      </w:tr>
      <w:tr w:rsidR="00CF35D7" w:rsidRPr="00492689" w14:paraId="2459DACD" w14:textId="77777777">
        <w:trPr>
          <w:trHeight w:val="552"/>
          <w:jc w:val="center"/>
        </w:trPr>
        <w:tc>
          <w:tcPr>
            <w:tcW w:w="836" w:type="dxa"/>
            <w:shd w:val="clear" w:color="auto" w:fill="auto"/>
            <w:vAlign w:val="center"/>
          </w:tcPr>
          <w:p w14:paraId="00000159" w14:textId="77777777" w:rsidR="00CF35D7" w:rsidRPr="00492689" w:rsidRDefault="00B4530D">
            <w:pPr>
              <w:spacing w:line="240" w:lineRule="auto"/>
              <w:rPr>
                <w:sz w:val="26"/>
                <w:szCs w:val="26"/>
              </w:rPr>
            </w:pPr>
            <w:r w:rsidRPr="00492689">
              <w:rPr>
                <w:sz w:val="26"/>
                <w:szCs w:val="26"/>
              </w:rPr>
              <w:t>4.7</w:t>
            </w:r>
          </w:p>
        </w:tc>
        <w:tc>
          <w:tcPr>
            <w:tcW w:w="8515" w:type="dxa"/>
            <w:gridSpan w:val="2"/>
            <w:shd w:val="clear" w:color="auto" w:fill="auto"/>
            <w:vAlign w:val="center"/>
          </w:tcPr>
          <w:p w14:paraId="0000015B" w14:textId="245A69D3" w:rsidR="00CF35D7" w:rsidRPr="00492689" w:rsidRDefault="00B4530D">
            <w:pPr>
              <w:widowControl w:val="0"/>
              <w:spacing w:line="240" w:lineRule="auto"/>
              <w:jc w:val="both"/>
              <w:rPr>
                <w:sz w:val="26"/>
                <w:szCs w:val="26"/>
              </w:rPr>
            </w:pPr>
            <w:r w:rsidRPr="00492689">
              <w:rPr>
                <w:sz w:val="26"/>
                <w:szCs w:val="26"/>
              </w:rPr>
              <w:t>Đề nghị đơn vị Tư vấn nghiên cứu, bổ sung danh mục các Công trình, dự án Quy hoạch bố trí dân cư nông thôn trên cơ sở Quyết định 1294/QĐ-UBND ngày 25/8/2014 của Ủy ban Nhân dân tỉnh về việc phê duyệt dự án điều chỉnh Quy hoạch bố trí dân cư giai đoạn 2011-2015 và định hướng đến 2020 tỉnh Vĩnh Long. (Đính kèm Quyết định 1294/QĐ-UBND ngày 25/8/2014)</w:t>
            </w:r>
            <w:r w:rsidR="00A5189A">
              <w:rPr>
                <w:sz w:val="26"/>
                <w:szCs w:val="26"/>
              </w:rPr>
              <w:t>.</w:t>
            </w:r>
          </w:p>
        </w:tc>
        <w:tc>
          <w:tcPr>
            <w:tcW w:w="3710" w:type="dxa"/>
            <w:gridSpan w:val="2"/>
            <w:vAlign w:val="center"/>
          </w:tcPr>
          <w:p w14:paraId="0000015D" w14:textId="06FEEFB9" w:rsidR="00CF35D7" w:rsidRPr="00492689" w:rsidRDefault="00BA425B">
            <w:pPr>
              <w:spacing w:line="240" w:lineRule="auto"/>
              <w:jc w:val="both"/>
              <w:rPr>
                <w:sz w:val="26"/>
                <w:szCs w:val="26"/>
              </w:rPr>
            </w:pPr>
            <w:r w:rsidRPr="00492689">
              <w:rPr>
                <w:sz w:val="26"/>
                <w:szCs w:val="26"/>
              </w:rPr>
              <w:t>Đã nghiên cứu, bổ sung định hướng bố trí dân cư nông thôn ở nơi có điều kiện khó khăn, khó tiếp cận với các dịch vụ cơ bản Đơn vị tư vấn tiếp tục khảo sát, rà soát và hoàn thiện nội dung này trong quy hoạch tỉnh.</w:t>
            </w:r>
          </w:p>
        </w:tc>
        <w:tc>
          <w:tcPr>
            <w:tcW w:w="1624" w:type="dxa"/>
          </w:tcPr>
          <w:p w14:paraId="0000015F" w14:textId="77777777" w:rsidR="00CF35D7" w:rsidRPr="00492689" w:rsidRDefault="00CF35D7">
            <w:pPr>
              <w:spacing w:line="240" w:lineRule="auto"/>
              <w:rPr>
                <w:sz w:val="26"/>
                <w:szCs w:val="26"/>
              </w:rPr>
            </w:pPr>
          </w:p>
        </w:tc>
      </w:tr>
      <w:tr w:rsidR="00CF35D7" w:rsidRPr="00492689" w14:paraId="262BADC3" w14:textId="77777777">
        <w:trPr>
          <w:trHeight w:val="552"/>
          <w:jc w:val="center"/>
        </w:trPr>
        <w:tc>
          <w:tcPr>
            <w:tcW w:w="836" w:type="dxa"/>
            <w:shd w:val="clear" w:color="auto" w:fill="auto"/>
            <w:vAlign w:val="center"/>
          </w:tcPr>
          <w:p w14:paraId="00000160" w14:textId="77777777" w:rsidR="00CF35D7" w:rsidRPr="00492689" w:rsidRDefault="00B4530D">
            <w:pPr>
              <w:spacing w:line="240" w:lineRule="auto"/>
              <w:jc w:val="center"/>
              <w:rPr>
                <w:sz w:val="26"/>
                <w:szCs w:val="26"/>
              </w:rPr>
            </w:pPr>
            <w:r w:rsidRPr="00492689">
              <w:rPr>
                <w:sz w:val="26"/>
                <w:szCs w:val="26"/>
              </w:rPr>
              <w:lastRenderedPageBreak/>
              <w:t>4.8</w:t>
            </w:r>
          </w:p>
        </w:tc>
        <w:tc>
          <w:tcPr>
            <w:tcW w:w="8515" w:type="dxa"/>
            <w:gridSpan w:val="2"/>
            <w:shd w:val="clear" w:color="auto" w:fill="auto"/>
            <w:vAlign w:val="center"/>
          </w:tcPr>
          <w:p w14:paraId="00000161" w14:textId="77777777" w:rsidR="00CF35D7" w:rsidRPr="00492689" w:rsidRDefault="00B4530D">
            <w:pPr>
              <w:widowControl w:val="0"/>
              <w:tabs>
                <w:tab w:val="left" w:pos="753"/>
              </w:tabs>
              <w:spacing w:line="240" w:lineRule="auto"/>
              <w:jc w:val="both"/>
              <w:rPr>
                <w:sz w:val="26"/>
                <w:szCs w:val="26"/>
              </w:rPr>
            </w:pPr>
            <w:r w:rsidRPr="00492689">
              <w:rPr>
                <w:b/>
                <w:sz w:val="26"/>
                <w:szCs w:val="26"/>
              </w:rPr>
              <w:t>Dự thảo báo cáo đánh giá môi trường chiến lược của QH tỉnh Vĩnh Long thời kỳ 2021-2030, tầm nhìn đến năm 2050</w:t>
            </w:r>
          </w:p>
        </w:tc>
        <w:tc>
          <w:tcPr>
            <w:tcW w:w="3710" w:type="dxa"/>
            <w:gridSpan w:val="2"/>
          </w:tcPr>
          <w:p w14:paraId="00000163" w14:textId="77777777" w:rsidR="00CF35D7" w:rsidRPr="00492689" w:rsidRDefault="00CF35D7">
            <w:pPr>
              <w:spacing w:line="240" w:lineRule="auto"/>
              <w:rPr>
                <w:sz w:val="26"/>
                <w:szCs w:val="26"/>
              </w:rPr>
            </w:pPr>
          </w:p>
        </w:tc>
        <w:tc>
          <w:tcPr>
            <w:tcW w:w="1624" w:type="dxa"/>
          </w:tcPr>
          <w:p w14:paraId="00000165" w14:textId="77777777" w:rsidR="00CF35D7" w:rsidRPr="00492689" w:rsidRDefault="00CF35D7">
            <w:pPr>
              <w:spacing w:line="240" w:lineRule="auto"/>
              <w:rPr>
                <w:sz w:val="26"/>
                <w:szCs w:val="26"/>
              </w:rPr>
            </w:pPr>
          </w:p>
        </w:tc>
      </w:tr>
      <w:tr w:rsidR="00CF35D7" w:rsidRPr="00492689" w14:paraId="74B5C9A9" w14:textId="77777777">
        <w:trPr>
          <w:trHeight w:val="552"/>
          <w:jc w:val="center"/>
        </w:trPr>
        <w:tc>
          <w:tcPr>
            <w:tcW w:w="836" w:type="dxa"/>
            <w:shd w:val="clear" w:color="auto" w:fill="auto"/>
            <w:vAlign w:val="center"/>
          </w:tcPr>
          <w:p w14:paraId="00000166"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167" w14:textId="77777777"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Mục 4.1.4.1 Phương án quản lý rủi ro thiên tai. Giải pháp công trình đối với vùng ảnh hưởng mặn từ phía sông Cổ Chiên (trang 269)</w:t>
            </w:r>
          </w:p>
          <w:p w14:paraId="00000168" w14:textId="77777777" w:rsidR="00CF35D7" w:rsidRPr="00492689" w:rsidRDefault="00B4530D">
            <w:pPr>
              <w:widowControl w:val="0"/>
              <w:tabs>
                <w:tab w:val="left" w:pos="753"/>
              </w:tabs>
              <w:spacing w:line="240" w:lineRule="auto"/>
              <w:jc w:val="both"/>
              <w:rPr>
                <w:sz w:val="26"/>
                <w:szCs w:val="26"/>
              </w:rPr>
            </w:pPr>
            <w:r w:rsidRPr="00492689">
              <w:rPr>
                <w:sz w:val="26"/>
                <w:szCs w:val="26"/>
              </w:rPr>
              <w:t>Ý thứ nhất: Các cống Vũng Liêm, Cái Tôm hiện nay đã xây dựng xong và đã đưa vào sử dụng nên đề nghị điều chỉnh ý “Xây dựng cống Vũng Liêm, cống rạch Cái Tôm để ngăn mặn xâm nhập theo hướng sông Cổ chiên vào... khu vực huyện Vũng Liêm.” thành “Duy tu sửa chữa, nâng cấp, nâng cao năng lực quản lý, vận hành các cống đã được xây dựng như cống Vũng Liêm, Cái Tôm, Nàng Âm, Cái Hóp nhằm phát huy năng lực giữ ngọt, ngăn mặn khi sông Cổ Chiên bị xâm nhập mặn lên cao” .</w:t>
            </w:r>
          </w:p>
        </w:tc>
        <w:tc>
          <w:tcPr>
            <w:tcW w:w="3710" w:type="dxa"/>
            <w:gridSpan w:val="2"/>
          </w:tcPr>
          <w:p w14:paraId="0000016A" w14:textId="072EE16D" w:rsidR="00CF35D7" w:rsidRPr="00492689" w:rsidRDefault="00B4530D">
            <w:pPr>
              <w:spacing w:line="240" w:lineRule="auto"/>
              <w:jc w:val="both"/>
              <w:rPr>
                <w:sz w:val="26"/>
                <w:szCs w:val="26"/>
              </w:rPr>
            </w:pPr>
            <w:r w:rsidRPr="00492689">
              <w:rPr>
                <w:sz w:val="26"/>
                <w:szCs w:val="26"/>
              </w:rPr>
              <w:t xml:space="preserve">Tiếp thu </w:t>
            </w:r>
            <w:r w:rsidR="00A5189A">
              <w:rPr>
                <w:sz w:val="26"/>
                <w:szCs w:val="26"/>
              </w:rPr>
              <w:t xml:space="preserve">và </w:t>
            </w:r>
            <w:r w:rsidRPr="00492689">
              <w:rPr>
                <w:sz w:val="26"/>
                <w:szCs w:val="26"/>
              </w:rPr>
              <w:t>chỉnh sửa</w:t>
            </w:r>
          </w:p>
        </w:tc>
        <w:tc>
          <w:tcPr>
            <w:tcW w:w="1624" w:type="dxa"/>
          </w:tcPr>
          <w:p w14:paraId="0000016C" w14:textId="77777777" w:rsidR="00CF35D7" w:rsidRPr="00492689" w:rsidRDefault="00B4530D">
            <w:pPr>
              <w:spacing w:line="240" w:lineRule="auto"/>
              <w:jc w:val="both"/>
              <w:rPr>
                <w:sz w:val="26"/>
                <w:szCs w:val="26"/>
              </w:rPr>
            </w:pPr>
            <w:r w:rsidRPr="00492689">
              <w:rPr>
                <w:sz w:val="26"/>
                <w:szCs w:val="26"/>
              </w:rPr>
              <w:t>Mục 4.1.4.1 Phương án quản lý rủi ro thiên tai. Giải pháp công trình đối với vùng ảnh hưởng mặn từ phía sông Cổ Chiên</w:t>
            </w:r>
          </w:p>
        </w:tc>
      </w:tr>
      <w:tr w:rsidR="00CF35D7" w:rsidRPr="00492689" w14:paraId="7D063E98" w14:textId="77777777">
        <w:trPr>
          <w:trHeight w:val="552"/>
          <w:jc w:val="center"/>
        </w:trPr>
        <w:tc>
          <w:tcPr>
            <w:tcW w:w="836" w:type="dxa"/>
            <w:shd w:val="clear" w:color="auto" w:fill="auto"/>
            <w:vAlign w:val="center"/>
          </w:tcPr>
          <w:p w14:paraId="0000016D"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16E" w14:textId="77777777" w:rsidR="00CF35D7" w:rsidRPr="00492689" w:rsidRDefault="00B4530D">
            <w:pPr>
              <w:widowControl w:val="0"/>
              <w:tabs>
                <w:tab w:val="left" w:pos="753"/>
              </w:tabs>
              <w:spacing w:line="240" w:lineRule="auto"/>
              <w:jc w:val="both"/>
              <w:rPr>
                <w:sz w:val="26"/>
                <w:szCs w:val="26"/>
              </w:rPr>
            </w:pPr>
            <w:r w:rsidRPr="00492689">
              <w:rPr>
                <w:sz w:val="26"/>
                <w:szCs w:val="26"/>
              </w:rPr>
              <w:t>Đối với vùng ảnh hưởng mặn từ sông Cổ Chiên, đề nghị bổ sung nội dung đầu tư, xây dựng hệ thống đê bao, cống ngăn lũ, kiểm soát mặn cho khu vực cù lao 4 xã An Bình, Đồng Phú, Hòa Ninh, Bình Hòa Phước của huyện Long Hồ.</w:t>
            </w:r>
          </w:p>
        </w:tc>
        <w:tc>
          <w:tcPr>
            <w:tcW w:w="3710" w:type="dxa"/>
            <w:gridSpan w:val="2"/>
          </w:tcPr>
          <w:p w14:paraId="00000170" w14:textId="2FA06908" w:rsidR="00CF35D7" w:rsidRPr="00492689" w:rsidRDefault="00A5189A">
            <w:pPr>
              <w:spacing w:line="240" w:lineRule="auto"/>
              <w:jc w:val="both"/>
              <w:rPr>
                <w:sz w:val="26"/>
                <w:szCs w:val="26"/>
              </w:rPr>
            </w:pPr>
            <w:r w:rsidRPr="00492689">
              <w:rPr>
                <w:sz w:val="26"/>
                <w:szCs w:val="26"/>
              </w:rPr>
              <w:t xml:space="preserve">Tiếp thu </w:t>
            </w:r>
            <w:r>
              <w:rPr>
                <w:sz w:val="26"/>
                <w:szCs w:val="26"/>
              </w:rPr>
              <w:t xml:space="preserve">và </w:t>
            </w:r>
            <w:r w:rsidRPr="00492689">
              <w:rPr>
                <w:sz w:val="26"/>
                <w:szCs w:val="26"/>
              </w:rPr>
              <w:t>chỉnh sửa</w:t>
            </w:r>
          </w:p>
        </w:tc>
        <w:tc>
          <w:tcPr>
            <w:tcW w:w="1624" w:type="dxa"/>
          </w:tcPr>
          <w:p w14:paraId="00000172" w14:textId="77777777" w:rsidR="00CF35D7" w:rsidRPr="00492689" w:rsidRDefault="00CF35D7">
            <w:pPr>
              <w:spacing w:line="240" w:lineRule="auto"/>
              <w:jc w:val="both"/>
              <w:rPr>
                <w:sz w:val="26"/>
                <w:szCs w:val="26"/>
              </w:rPr>
            </w:pPr>
          </w:p>
        </w:tc>
      </w:tr>
      <w:tr w:rsidR="00CF35D7" w:rsidRPr="00492689" w14:paraId="739C4421" w14:textId="77777777">
        <w:trPr>
          <w:trHeight w:val="552"/>
          <w:jc w:val="center"/>
        </w:trPr>
        <w:tc>
          <w:tcPr>
            <w:tcW w:w="836" w:type="dxa"/>
            <w:shd w:val="clear" w:color="auto" w:fill="auto"/>
            <w:vAlign w:val="center"/>
          </w:tcPr>
          <w:p w14:paraId="00000173" w14:textId="77777777" w:rsidR="00CF35D7" w:rsidRPr="00A5189A" w:rsidRDefault="00B4530D">
            <w:pPr>
              <w:spacing w:line="240" w:lineRule="auto"/>
              <w:jc w:val="center"/>
              <w:rPr>
                <w:bCs/>
                <w:sz w:val="26"/>
                <w:szCs w:val="26"/>
              </w:rPr>
            </w:pPr>
            <w:r w:rsidRPr="00A5189A">
              <w:rPr>
                <w:bCs/>
                <w:sz w:val="26"/>
                <w:szCs w:val="26"/>
              </w:rPr>
              <w:t>4.9</w:t>
            </w:r>
          </w:p>
        </w:tc>
        <w:tc>
          <w:tcPr>
            <w:tcW w:w="8515" w:type="dxa"/>
            <w:gridSpan w:val="2"/>
            <w:shd w:val="clear" w:color="auto" w:fill="auto"/>
            <w:vAlign w:val="center"/>
          </w:tcPr>
          <w:p w14:paraId="00000174" w14:textId="43392C5E" w:rsidR="00CF35D7" w:rsidRPr="00492689" w:rsidRDefault="00B4530D">
            <w:pPr>
              <w:widowControl w:val="0"/>
              <w:tabs>
                <w:tab w:val="left" w:pos="753"/>
              </w:tabs>
              <w:spacing w:line="240" w:lineRule="auto"/>
              <w:jc w:val="both"/>
              <w:rPr>
                <w:b/>
                <w:sz w:val="26"/>
                <w:szCs w:val="26"/>
              </w:rPr>
            </w:pPr>
            <w:r w:rsidRPr="00492689">
              <w:rPr>
                <w:b/>
                <w:sz w:val="26"/>
                <w:szCs w:val="26"/>
              </w:rPr>
              <w:t xml:space="preserve">Cuộc họp góp ý chiều ngày 30/8/2022 tại Sở </w:t>
            </w:r>
            <w:r w:rsidR="002F7D40" w:rsidRPr="00492689">
              <w:rPr>
                <w:b/>
                <w:sz w:val="26"/>
                <w:szCs w:val="26"/>
              </w:rPr>
              <w:t>K</w:t>
            </w:r>
            <w:r w:rsidRPr="00492689">
              <w:rPr>
                <w:b/>
                <w:sz w:val="26"/>
                <w:szCs w:val="26"/>
              </w:rPr>
              <w:t xml:space="preserve">ế hoạch và </w:t>
            </w:r>
            <w:r w:rsidR="002F7D40" w:rsidRPr="00492689">
              <w:rPr>
                <w:b/>
                <w:sz w:val="26"/>
                <w:szCs w:val="26"/>
              </w:rPr>
              <w:t>Đ</w:t>
            </w:r>
            <w:r w:rsidRPr="00492689">
              <w:rPr>
                <w:b/>
                <w:sz w:val="26"/>
                <w:szCs w:val="26"/>
              </w:rPr>
              <w:t>ầu tư</w:t>
            </w:r>
          </w:p>
        </w:tc>
        <w:tc>
          <w:tcPr>
            <w:tcW w:w="3710" w:type="dxa"/>
            <w:gridSpan w:val="2"/>
          </w:tcPr>
          <w:p w14:paraId="00000176" w14:textId="77777777" w:rsidR="00CF35D7" w:rsidRPr="00492689" w:rsidRDefault="00CF35D7">
            <w:pPr>
              <w:spacing w:line="240" w:lineRule="auto"/>
              <w:jc w:val="both"/>
              <w:rPr>
                <w:sz w:val="26"/>
                <w:szCs w:val="26"/>
              </w:rPr>
            </w:pPr>
          </w:p>
        </w:tc>
        <w:tc>
          <w:tcPr>
            <w:tcW w:w="1624" w:type="dxa"/>
          </w:tcPr>
          <w:p w14:paraId="00000178" w14:textId="77777777" w:rsidR="00CF35D7" w:rsidRPr="00492689" w:rsidRDefault="00CF35D7">
            <w:pPr>
              <w:spacing w:line="240" w:lineRule="auto"/>
              <w:jc w:val="both"/>
              <w:rPr>
                <w:sz w:val="26"/>
                <w:szCs w:val="26"/>
              </w:rPr>
            </w:pPr>
          </w:p>
        </w:tc>
      </w:tr>
      <w:tr w:rsidR="00CF35D7" w:rsidRPr="00492689" w14:paraId="4CEE8A04" w14:textId="77777777">
        <w:trPr>
          <w:trHeight w:val="552"/>
          <w:jc w:val="center"/>
        </w:trPr>
        <w:tc>
          <w:tcPr>
            <w:tcW w:w="836" w:type="dxa"/>
            <w:shd w:val="clear" w:color="auto" w:fill="auto"/>
            <w:vAlign w:val="center"/>
          </w:tcPr>
          <w:p w14:paraId="00000179"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17A" w14:textId="43424ABA" w:rsidR="00CF35D7" w:rsidRPr="00492689" w:rsidRDefault="002F7D40">
            <w:pPr>
              <w:pBdr>
                <w:top w:val="nil"/>
                <w:left w:val="nil"/>
                <w:bottom w:val="nil"/>
                <w:right w:val="nil"/>
                <w:between w:val="nil"/>
              </w:pBdr>
              <w:spacing w:after="120" w:line="254" w:lineRule="auto"/>
              <w:jc w:val="both"/>
              <w:rPr>
                <w:sz w:val="26"/>
                <w:szCs w:val="26"/>
              </w:rPr>
            </w:pPr>
            <w:r w:rsidRPr="00492689">
              <w:rPr>
                <w:sz w:val="26"/>
                <w:szCs w:val="26"/>
              </w:rPr>
              <w:t>V</w:t>
            </w:r>
            <w:r w:rsidR="00B4530D" w:rsidRPr="00492689">
              <w:rPr>
                <w:sz w:val="26"/>
                <w:szCs w:val="26"/>
              </w:rPr>
              <w:t>ề dân cư nông thôn: cần đánh giá sâu hơn về hiện trạng phát triển điểm dân cư nông thôn (trang 176) để có cơ sở đề xuất phát triển dân cư nông thôn giai đoạn tới phù hợp với Chương trình bố trí dân cư theo Quyết định số 590/QĐ-TTg ngày 18/5/2022 của Thủ tướng Chính phủ. Nội dung Bố trí, sắp xếp khu dân cư nông thôn được trình bày tại mục Phương án phát triển vùng huyện (8.2). Tuy nhiên nội dung này chỉ là các phương hướng tổ chức dân cư; không có Phương án bố trí ổn định dân cư đề cập cụ thể về vị trí; tên điểm dân cư; nơi xây dựng khu tái định cư; quy mô số hộ bố trí ổn định theo các đối tượng di dân, các loại hình thiên tai.</w:t>
            </w:r>
          </w:p>
        </w:tc>
        <w:tc>
          <w:tcPr>
            <w:tcW w:w="3710" w:type="dxa"/>
            <w:gridSpan w:val="2"/>
          </w:tcPr>
          <w:p w14:paraId="0000017C" w14:textId="7F276FA9" w:rsidR="00CF35D7" w:rsidRPr="00492689" w:rsidRDefault="00E94968" w:rsidP="00E94968">
            <w:pPr>
              <w:spacing w:line="240" w:lineRule="auto"/>
              <w:jc w:val="both"/>
              <w:rPr>
                <w:sz w:val="26"/>
                <w:szCs w:val="26"/>
              </w:rPr>
            </w:pPr>
            <w:r w:rsidRPr="00492689">
              <w:rPr>
                <w:sz w:val="26"/>
                <w:szCs w:val="26"/>
              </w:rPr>
              <w:t>Đơn vị tư vấn tiếp tục nghiên cứu, rà soát. Tuy nhiên, theo quy định tại Luật Quy hoạch, QHT xác định các định hướng lớn, do đó nội dung bố trí, sắp xếp khu dân cư nông thôn trong báo cáo QHT chỉ đưa định hướng sẽ được thực hiện trong các quy hoạch khác như quy hoạch xây dựng nông thôn mới</w:t>
            </w:r>
          </w:p>
        </w:tc>
        <w:tc>
          <w:tcPr>
            <w:tcW w:w="1624" w:type="dxa"/>
          </w:tcPr>
          <w:p w14:paraId="0000017E" w14:textId="77777777" w:rsidR="00CF35D7" w:rsidRPr="00492689" w:rsidRDefault="00CF35D7">
            <w:pPr>
              <w:spacing w:line="240" w:lineRule="auto"/>
              <w:jc w:val="both"/>
              <w:rPr>
                <w:sz w:val="26"/>
                <w:szCs w:val="26"/>
              </w:rPr>
            </w:pPr>
          </w:p>
        </w:tc>
      </w:tr>
      <w:tr w:rsidR="00CF35D7" w:rsidRPr="00492689" w14:paraId="7631A82C" w14:textId="77777777">
        <w:trPr>
          <w:trHeight w:val="552"/>
          <w:jc w:val="center"/>
        </w:trPr>
        <w:tc>
          <w:tcPr>
            <w:tcW w:w="836" w:type="dxa"/>
            <w:shd w:val="clear" w:color="auto" w:fill="auto"/>
            <w:vAlign w:val="center"/>
          </w:tcPr>
          <w:p w14:paraId="0000017F"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180" w14:textId="4328CDDA" w:rsidR="00CF35D7" w:rsidRPr="00492689" w:rsidRDefault="002F7D40">
            <w:pPr>
              <w:pBdr>
                <w:top w:val="nil"/>
                <w:left w:val="nil"/>
                <w:bottom w:val="nil"/>
                <w:right w:val="nil"/>
                <w:between w:val="nil"/>
              </w:pBdr>
              <w:spacing w:after="120"/>
              <w:jc w:val="both"/>
              <w:rPr>
                <w:sz w:val="26"/>
                <w:szCs w:val="26"/>
              </w:rPr>
            </w:pPr>
            <w:r w:rsidRPr="00492689">
              <w:rPr>
                <w:sz w:val="26"/>
                <w:szCs w:val="26"/>
              </w:rPr>
              <w:t>V</w:t>
            </w:r>
            <w:r w:rsidR="00B4530D" w:rsidRPr="00492689">
              <w:rPr>
                <w:sz w:val="26"/>
                <w:szCs w:val="26"/>
              </w:rPr>
              <w:t xml:space="preserve">ề nước sạch nông thôn: có phương án phân vùng cấp nước nông thôn (mục 5.4.2, trang 478). Tuy nhiên đề nghị xem xét có đề xuất phương án, dự án cấp </w:t>
            </w:r>
            <w:r w:rsidR="00B4530D" w:rsidRPr="00492689">
              <w:rPr>
                <w:sz w:val="26"/>
                <w:szCs w:val="26"/>
              </w:rPr>
              <w:lastRenderedPageBreak/>
              <w:t>nước nông thôn liên vùng để khai thác nguồn nước mặt hiệu quả, khắc phục tình trạng ô nhiễm nguồn nước cấp cục bộ tại các trạm cấp nước.</w:t>
            </w:r>
          </w:p>
        </w:tc>
        <w:tc>
          <w:tcPr>
            <w:tcW w:w="3710" w:type="dxa"/>
            <w:gridSpan w:val="2"/>
          </w:tcPr>
          <w:p w14:paraId="00000182" w14:textId="77777777" w:rsidR="00CF35D7" w:rsidRPr="00492689" w:rsidRDefault="00B4530D">
            <w:pPr>
              <w:spacing w:line="240" w:lineRule="auto"/>
              <w:jc w:val="both"/>
              <w:rPr>
                <w:sz w:val="26"/>
                <w:szCs w:val="26"/>
              </w:rPr>
            </w:pPr>
            <w:r w:rsidRPr="00492689">
              <w:rPr>
                <w:sz w:val="26"/>
                <w:szCs w:val="26"/>
              </w:rPr>
              <w:lastRenderedPageBreak/>
              <w:t xml:space="preserve">Báo cáo QHT chỉ đưa ra các định hướng lớn. Các phương án, </w:t>
            </w:r>
            <w:r w:rsidRPr="00492689">
              <w:rPr>
                <w:sz w:val="26"/>
                <w:szCs w:val="26"/>
              </w:rPr>
              <w:lastRenderedPageBreak/>
              <w:t>dự án cấp nước nông thôn liên vùng để khai thác nguồn nước mặt hiệu quả, khắc phục tình trạng ô nhiễm nguồn nước cấp cục bộ tại các trạm cấp nước được xác định trong quy hoạch vùng huyện, quy hoạch sử dụng đất cấp huyện và trong các quy hoạch nông thôn mới, nông thôn mới kiểu mẫu, nông thôn mới nâng cao.</w:t>
            </w:r>
          </w:p>
        </w:tc>
        <w:tc>
          <w:tcPr>
            <w:tcW w:w="1624" w:type="dxa"/>
          </w:tcPr>
          <w:p w14:paraId="00000184" w14:textId="77777777" w:rsidR="00CF35D7" w:rsidRPr="00492689" w:rsidRDefault="00CF35D7">
            <w:pPr>
              <w:spacing w:line="240" w:lineRule="auto"/>
              <w:jc w:val="both"/>
              <w:rPr>
                <w:sz w:val="26"/>
                <w:szCs w:val="26"/>
              </w:rPr>
            </w:pPr>
          </w:p>
        </w:tc>
      </w:tr>
      <w:tr w:rsidR="00CF35D7" w:rsidRPr="00492689" w14:paraId="57C5DBBD" w14:textId="77777777">
        <w:trPr>
          <w:trHeight w:val="552"/>
          <w:jc w:val="center"/>
        </w:trPr>
        <w:tc>
          <w:tcPr>
            <w:tcW w:w="836" w:type="dxa"/>
            <w:shd w:val="clear" w:color="auto" w:fill="auto"/>
            <w:vAlign w:val="center"/>
          </w:tcPr>
          <w:p w14:paraId="00000185"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186" w14:textId="2E1602F9" w:rsidR="00CF35D7" w:rsidRPr="00492689" w:rsidRDefault="00C74545">
            <w:pPr>
              <w:pBdr>
                <w:top w:val="nil"/>
                <w:left w:val="nil"/>
                <w:bottom w:val="nil"/>
                <w:right w:val="nil"/>
                <w:between w:val="nil"/>
              </w:pBdr>
              <w:spacing w:after="100" w:line="226" w:lineRule="auto"/>
              <w:jc w:val="both"/>
              <w:rPr>
                <w:sz w:val="26"/>
                <w:szCs w:val="26"/>
              </w:rPr>
            </w:pPr>
            <w:r w:rsidRPr="00492689">
              <w:rPr>
                <w:sz w:val="26"/>
                <w:szCs w:val="26"/>
              </w:rPr>
              <w:t>V</w:t>
            </w:r>
            <w:r w:rsidR="00B4530D" w:rsidRPr="00492689">
              <w:rPr>
                <w:sz w:val="26"/>
                <w:szCs w:val="26"/>
              </w:rPr>
              <w:t>ề sản xuất nông nghiệp: dự thảo quy hoạch đã bám sát định hướng theo Nghị quyết 03 của Tỉnh ủy; có phương án phân</w:t>
            </w:r>
            <w:r w:rsidR="00A5189A">
              <w:rPr>
                <w:sz w:val="26"/>
                <w:szCs w:val="26"/>
              </w:rPr>
              <w:t xml:space="preserve"> </w:t>
            </w:r>
            <w:r w:rsidR="00B4530D" w:rsidRPr="00492689">
              <w:rPr>
                <w:sz w:val="26"/>
                <w:szCs w:val="26"/>
              </w:rPr>
              <w:t>vùng sản xuất nông nghiệp công nghệ cao; có kế hoạch về diện tích cần chuyển mục đích sử dụng đất, bao gồm đất lúa. Đề nghị xem xét: bổ sung phương án phân vùng bảo vệ đất lúa để làm cơ sở cho các địa phương có phương án bảo vệ đúng quy định. Đề xuất có thêm phương án giảm diện tích đất lúa còn 50.000 ha (bên cạnh Phương án giảm còn 62.000 ha như dự thảo).</w:t>
            </w:r>
          </w:p>
        </w:tc>
        <w:tc>
          <w:tcPr>
            <w:tcW w:w="3710" w:type="dxa"/>
            <w:gridSpan w:val="2"/>
          </w:tcPr>
          <w:p w14:paraId="00000188" w14:textId="77777777" w:rsidR="00CF35D7" w:rsidRPr="00492689" w:rsidRDefault="00F57D04">
            <w:pPr>
              <w:spacing w:line="240" w:lineRule="auto"/>
              <w:jc w:val="both"/>
              <w:rPr>
                <w:sz w:val="26"/>
                <w:szCs w:val="26"/>
              </w:rPr>
            </w:pPr>
            <w:sdt>
              <w:sdtPr>
                <w:rPr>
                  <w:sz w:val="26"/>
                  <w:szCs w:val="26"/>
                </w:rPr>
                <w:tag w:val="goog_rdk_0"/>
                <w:id w:val="1296100702"/>
              </w:sdtPr>
              <w:sdtEndPr/>
              <w:sdtContent/>
            </w:sdt>
            <w:r w:rsidR="00B4530D" w:rsidRPr="00492689">
              <w:rPr>
                <w:sz w:val="26"/>
                <w:szCs w:val="26"/>
              </w:rPr>
              <w:t>Báo cáo QHT chỉ đưa ra các định hướng lớn. Đối với đề xuất có thêm phương án giảm diện tích đất lúa còn 50.000 ha (bên cạnh Phương án giảm còn 62.000 ha như dự thảo) đơn vị tư vấn sẽ thực hiện phương án dựa trên quy định tại QĐ số 326/QĐ-TTg ngày 9/3/2022 về phân bổ đất đai giai đoạn 2021-2030.</w:t>
            </w:r>
          </w:p>
        </w:tc>
        <w:tc>
          <w:tcPr>
            <w:tcW w:w="1624" w:type="dxa"/>
          </w:tcPr>
          <w:p w14:paraId="0000018A" w14:textId="77777777" w:rsidR="00CF35D7" w:rsidRPr="00492689" w:rsidRDefault="00CF35D7">
            <w:pPr>
              <w:spacing w:line="240" w:lineRule="auto"/>
              <w:jc w:val="both"/>
              <w:rPr>
                <w:sz w:val="26"/>
                <w:szCs w:val="26"/>
              </w:rPr>
            </w:pPr>
          </w:p>
        </w:tc>
      </w:tr>
      <w:tr w:rsidR="00CF35D7" w:rsidRPr="00492689" w14:paraId="5C8BD4F9" w14:textId="77777777">
        <w:trPr>
          <w:trHeight w:val="552"/>
          <w:jc w:val="center"/>
        </w:trPr>
        <w:tc>
          <w:tcPr>
            <w:tcW w:w="836" w:type="dxa"/>
            <w:shd w:val="clear" w:color="auto" w:fill="auto"/>
            <w:vAlign w:val="center"/>
          </w:tcPr>
          <w:p w14:paraId="0000018B"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18C" w14:textId="6768844B" w:rsidR="00CF35D7" w:rsidRPr="00492689" w:rsidRDefault="00B4530D">
            <w:pPr>
              <w:pBdr>
                <w:top w:val="nil"/>
                <w:left w:val="nil"/>
                <w:bottom w:val="nil"/>
                <w:right w:val="nil"/>
                <w:between w:val="nil"/>
              </w:pBdr>
              <w:spacing w:after="100" w:line="257" w:lineRule="auto"/>
              <w:jc w:val="both"/>
              <w:rPr>
                <w:sz w:val="26"/>
                <w:szCs w:val="26"/>
              </w:rPr>
            </w:pPr>
            <w:r w:rsidRPr="00492689">
              <w:rPr>
                <w:sz w:val="26"/>
                <w:szCs w:val="26"/>
              </w:rPr>
              <w:t>Xem xét, chỉnh sửa một số nội dung như: trang 103 của dự thảo đề nghị chỉnh sửa “nuôi cá mương vườn luôn chiếm diện tích cao nhất” (không phải là chiếm tỉ trọng cao nh</w:t>
            </w:r>
            <w:r w:rsidR="00C74545" w:rsidRPr="00492689">
              <w:rPr>
                <w:sz w:val="26"/>
                <w:szCs w:val="26"/>
              </w:rPr>
              <w:t>ấ</w:t>
            </w:r>
            <w:r w:rsidRPr="00492689">
              <w:rPr>
                <w:sz w:val="26"/>
                <w:szCs w:val="26"/>
              </w:rPr>
              <w:t>t); trang 290 của tài liệu, đề nghị bỏ cụm từ Long Hồ mà thay bằng cụm từ "các huyện thị trong tỉnh". Vì nuôi cá lồng bè không chỉ c</w:t>
            </w:r>
            <w:r w:rsidR="00C74545" w:rsidRPr="00492689">
              <w:rPr>
                <w:sz w:val="26"/>
                <w:szCs w:val="26"/>
              </w:rPr>
              <w:t>ó</w:t>
            </w:r>
            <w:r w:rsidRPr="00492689">
              <w:rPr>
                <w:sz w:val="26"/>
                <w:szCs w:val="26"/>
              </w:rPr>
              <w:t xml:space="preserve"> cụm ở Long Hồ mà các huyện thị khác cũng nên có đưa vào quy hoạch chăn nuôi; trang 281: (2) nên bổ sung tổng đàn gia cầm (gà) v</w:t>
            </w:r>
            <w:r w:rsidR="00C74545" w:rsidRPr="00492689">
              <w:rPr>
                <w:sz w:val="26"/>
                <w:szCs w:val="26"/>
              </w:rPr>
              <w:t>ì</w:t>
            </w:r>
            <w:r w:rsidRPr="00492689">
              <w:rPr>
                <w:sz w:val="26"/>
                <w:szCs w:val="26"/>
              </w:rPr>
              <w:t xml:space="preserve"> số lượng này đang rất lớn (lớn nhất ĐBSCL).</w:t>
            </w:r>
          </w:p>
        </w:tc>
        <w:tc>
          <w:tcPr>
            <w:tcW w:w="3710" w:type="dxa"/>
            <w:gridSpan w:val="2"/>
          </w:tcPr>
          <w:p w14:paraId="0000018E" w14:textId="77777777" w:rsidR="00CF35D7" w:rsidRPr="00492689" w:rsidRDefault="00B4530D">
            <w:pPr>
              <w:spacing w:line="240" w:lineRule="auto"/>
              <w:jc w:val="both"/>
              <w:rPr>
                <w:sz w:val="26"/>
                <w:szCs w:val="26"/>
              </w:rPr>
            </w:pPr>
            <w:r w:rsidRPr="00492689">
              <w:rPr>
                <w:sz w:val="26"/>
                <w:szCs w:val="26"/>
              </w:rPr>
              <w:t xml:space="preserve">Tiếp thu chỉnh sửa </w:t>
            </w:r>
          </w:p>
        </w:tc>
        <w:tc>
          <w:tcPr>
            <w:tcW w:w="1624" w:type="dxa"/>
          </w:tcPr>
          <w:p w14:paraId="00000190" w14:textId="77777777" w:rsidR="00CF35D7" w:rsidRPr="00492689" w:rsidRDefault="00CF35D7">
            <w:pPr>
              <w:spacing w:line="240" w:lineRule="auto"/>
              <w:jc w:val="both"/>
              <w:rPr>
                <w:sz w:val="26"/>
                <w:szCs w:val="26"/>
              </w:rPr>
            </w:pPr>
          </w:p>
        </w:tc>
      </w:tr>
      <w:tr w:rsidR="00CF35D7" w:rsidRPr="00492689" w14:paraId="7B764333" w14:textId="77777777">
        <w:trPr>
          <w:trHeight w:val="552"/>
          <w:jc w:val="center"/>
        </w:trPr>
        <w:tc>
          <w:tcPr>
            <w:tcW w:w="836" w:type="dxa"/>
            <w:shd w:val="clear" w:color="auto" w:fill="auto"/>
            <w:vAlign w:val="center"/>
          </w:tcPr>
          <w:p w14:paraId="00000191" w14:textId="77777777" w:rsidR="00CF35D7" w:rsidRPr="00492689" w:rsidRDefault="00B4530D">
            <w:pPr>
              <w:spacing w:line="240" w:lineRule="auto"/>
              <w:jc w:val="center"/>
              <w:rPr>
                <w:sz w:val="26"/>
                <w:szCs w:val="26"/>
              </w:rPr>
            </w:pPr>
            <w:r w:rsidRPr="00492689">
              <w:rPr>
                <w:sz w:val="26"/>
                <w:szCs w:val="26"/>
              </w:rPr>
              <w:lastRenderedPageBreak/>
              <w:t>-</w:t>
            </w:r>
          </w:p>
        </w:tc>
        <w:tc>
          <w:tcPr>
            <w:tcW w:w="8515" w:type="dxa"/>
            <w:gridSpan w:val="2"/>
            <w:shd w:val="clear" w:color="auto" w:fill="auto"/>
            <w:vAlign w:val="center"/>
          </w:tcPr>
          <w:p w14:paraId="00000192" w14:textId="77777777" w:rsidR="00CF35D7" w:rsidRPr="00492689" w:rsidRDefault="00B4530D">
            <w:pPr>
              <w:pBdr>
                <w:top w:val="nil"/>
                <w:left w:val="nil"/>
                <w:bottom w:val="nil"/>
                <w:right w:val="nil"/>
                <w:between w:val="nil"/>
              </w:pBdr>
              <w:spacing w:after="100" w:line="257" w:lineRule="auto"/>
              <w:jc w:val="both"/>
              <w:rPr>
                <w:sz w:val="26"/>
                <w:szCs w:val="26"/>
              </w:rPr>
            </w:pPr>
            <w:r w:rsidRPr="00492689">
              <w:rPr>
                <w:sz w:val="26"/>
                <w:szCs w:val="26"/>
              </w:rPr>
              <w:t>Nghị quyết số 42 của chính phủ quy định đô thị loại 2, 3 trở lên phải có công trình văn hoá đặc trưng vùng miền như cây đàn ở Bạc Liêu. Vĩnh Long là vương quốc gốm – xây dựng công viên gốm, đường gốm để làm công trình văn hoá đặc trưng vùng miền, quảng bá gốm đỏ, thu hút du lịch, góp phần cho quần thể du lịch của tỉnh…có thể kêu gọi doanh nghiệp đầu tư</w:t>
            </w:r>
          </w:p>
        </w:tc>
        <w:tc>
          <w:tcPr>
            <w:tcW w:w="3710" w:type="dxa"/>
            <w:gridSpan w:val="2"/>
          </w:tcPr>
          <w:p w14:paraId="00000194" w14:textId="77777777" w:rsidR="00CF35D7" w:rsidRPr="00492689" w:rsidRDefault="00B4530D">
            <w:pPr>
              <w:spacing w:line="240" w:lineRule="auto"/>
              <w:jc w:val="both"/>
              <w:rPr>
                <w:sz w:val="26"/>
                <w:szCs w:val="26"/>
              </w:rPr>
            </w:pPr>
            <w:r w:rsidRPr="00492689">
              <w:rPr>
                <w:sz w:val="26"/>
                <w:szCs w:val="26"/>
              </w:rPr>
              <w:t>Hiện trong báo cáo đã cập nhật đưa dự án di sản đương đại mang thít các xã: Mỹ An, Mỹ Phước, Nhơn Phú, Hòa Tịnh thuộc huyện Mang Thít với diện tích 3.000 ha</w:t>
            </w:r>
          </w:p>
          <w:p w14:paraId="00000195" w14:textId="77777777" w:rsidR="00CF35D7" w:rsidRPr="00492689" w:rsidRDefault="00B4530D">
            <w:pPr>
              <w:spacing w:line="240" w:lineRule="auto"/>
              <w:jc w:val="both"/>
              <w:rPr>
                <w:sz w:val="26"/>
                <w:szCs w:val="26"/>
              </w:rPr>
            </w:pPr>
            <w:r w:rsidRPr="00492689">
              <w:rPr>
                <w:sz w:val="26"/>
                <w:szCs w:val="26"/>
              </w:rPr>
              <w:t>3.000 ha vào danh mục các dự án ưu tiên thu hút đầu tư</w:t>
            </w:r>
          </w:p>
        </w:tc>
        <w:tc>
          <w:tcPr>
            <w:tcW w:w="1624" w:type="dxa"/>
          </w:tcPr>
          <w:p w14:paraId="00000197" w14:textId="77777777" w:rsidR="00CF35D7" w:rsidRPr="00492689" w:rsidRDefault="00CF35D7">
            <w:pPr>
              <w:spacing w:line="240" w:lineRule="auto"/>
              <w:jc w:val="both"/>
              <w:rPr>
                <w:sz w:val="26"/>
                <w:szCs w:val="26"/>
              </w:rPr>
            </w:pPr>
          </w:p>
        </w:tc>
      </w:tr>
      <w:tr w:rsidR="00CF35D7" w:rsidRPr="00492689" w14:paraId="02FCE734" w14:textId="77777777">
        <w:trPr>
          <w:trHeight w:val="552"/>
          <w:jc w:val="center"/>
        </w:trPr>
        <w:tc>
          <w:tcPr>
            <w:tcW w:w="836" w:type="dxa"/>
            <w:shd w:val="clear" w:color="auto" w:fill="auto"/>
            <w:vAlign w:val="center"/>
          </w:tcPr>
          <w:p w14:paraId="00000198" w14:textId="4DF89138" w:rsidR="00CF35D7" w:rsidRPr="00492689" w:rsidRDefault="006A092E">
            <w:pPr>
              <w:spacing w:line="240" w:lineRule="auto"/>
              <w:jc w:val="center"/>
              <w:rPr>
                <w:b/>
                <w:sz w:val="26"/>
                <w:szCs w:val="26"/>
              </w:rPr>
            </w:pPr>
            <w:r>
              <w:rPr>
                <w:b/>
                <w:sz w:val="26"/>
                <w:szCs w:val="26"/>
              </w:rPr>
              <w:t>5</w:t>
            </w:r>
          </w:p>
        </w:tc>
        <w:tc>
          <w:tcPr>
            <w:tcW w:w="13849" w:type="dxa"/>
            <w:gridSpan w:val="5"/>
            <w:shd w:val="clear" w:color="auto" w:fill="auto"/>
            <w:vAlign w:val="center"/>
          </w:tcPr>
          <w:p w14:paraId="00000199" w14:textId="31438E08" w:rsidR="00CF35D7" w:rsidRPr="00492689" w:rsidRDefault="00B4530D">
            <w:pPr>
              <w:spacing w:line="240" w:lineRule="auto"/>
              <w:rPr>
                <w:b/>
                <w:sz w:val="26"/>
                <w:szCs w:val="26"/>
              </w:rPr>
            </w:pPr>
            <w:r w:rsidRPr="00492689">
              <w:rPr>
                <w:b/>
                <w:sz w:val="26"/>
                <w:szCs w:val="26"/>
              </w:rPr>
              <w:t xml:space="preserve">Sở Công thương </w:t>
            </w:r>
            <w:r w:rsidR="00A5189A">
              <w:rPr>
                <w:b/>
                <w:sz w:val="26"/>
                <w:szCs w:val="26"/>
              </w:rPr>
              <w:t>(</w:t>
            </w:r>
            <w:r w:rsidR="00A5189A" w:rsidRPr="00492689">
              <w:rPr>
                <w:b/>
                <w:sz w:val="26"/>
                <w:szCs w:val="26"/>
              </w:rPr>
              <w:t>Công văn số 1349/SCT-KHTCTH ngày 05/7/2022)</w:t>
            </w:r>
          </w:p>
        </w:tc>
      </w:tr>
      <w:tr w:rsidR="00CF35D7" w:rsidRPr="00492689" w14:paraId="6479CB87" w14:textId="77777777">
        <w:trPr>
          <w:trHeight w:val="552"/>
          <w:jc w:val="center"/>
        </w:trPr>
        <w:tc>
          <w:tcPr>
            <w:tcW w:w="836" w:type="dxa"/>
            <w:shd w:val="clear" w:color="auto" w:fill="auto"/>
            <w:vAlign w:val="center"/>
          </w:tcPr>
          <w:p w14:paraId="000001A4"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1A5" w14:textId="751CDF71" w:rsidR="00CF35D7" w:rsidRPr="00492689" w:rsidRDefault="00856467">
            <w:pPr>
              <w:spacing w:line="240" w:lineRule="auto"/>
              <w:jc w:val="both"/>
              <w:rPr>
                <w:sz w:val="26"/>
                <w:szCs w:val="26"/>
              </w:rPr>
            </w:pPr>
            <w:r w:rsidRPr="00492689">
              <w:rPr>
                <w:sz w:val="26"/>
                <w:szCs w:val="26"/>
              </w:rPr>
              <w:t>G</w:t>
            </w:r>
            <w:r w:rsidR="00B4530D" w:rsidRPr="00492689">
              <w:rPr>
                <w:sz w:val="26"/>
                <w:szCs w:val="26"/>
              </w:rPr>
              <w:t>óp ý Phương án phát triển kết cấu hạ tầng năng lượng, mạng lưới truyền tải và cấp điện tích hợp vào Quy hoạch tỉnh Vĩnh Long thời kỳ 2021-2030, tầm nhìn đến năm 2050 tại Công văn số 1383/SCT-QLNL ngày 08/7/2022 của Sở Công Thương.</w:t>
            </w:r>
          </w:p>
        </w:tc>
        <w:tc>
          <w:tcPr>
            <w:tcW w:w="3710" w:type="dxa"/>
            <w:gridSpan w:val="2"/>
            <w:vAlign w:val="center"/>
          </w:tcPr>
          <w:p w14:paraId="42662FE6" w14:textId="77777777" w:rsidR="00220FC1" w:rsidRPr="00492689" w:rsidRDefault="00220FC1" w:rsidP="00220FC1">
            <w:pPr>
              <w:spacing w:line="240" w:lineRule="auto"/>
              <w:jc w:val="both"/>
              <w:rPr>
                <w:sz w:val="26"/>
                <w:szCs w:val="26"/>
              </w:rPr>
            </w:pPr>
            <w:r w:rsidRPr="00492689">
              <w:rPr>
                <w:sz w:val="26"/>
                <w:szCs w:val="26"/>
              </w:rPr>
              <w:t xml:space="preserve">Đơn vị tư vấn đã cơ bản thống nhất về phương án kết cấu hạ tầng năng lượng, mạng lưới truyền tải và cấp điện ở mạng lưới truyền tải điện 220 KV và 110 KV. </w:t>
            </w:r>
          </w:p>
          <w:p w14:paraId="000001A7" w14:textId="6548752D" w:rsidR="00CF35D7" w:rsidRPr="00492689" w:rsidRDefault="00220FC1" w:rsidP="00220FC1">
            <w:pPr>
              <w:spacing w:line="240" w:lineRule="auto"/>
              <w:jc w:val="both"/>
              <w:rPr>
                <w:sz w:val="26"/>
                <w:szCs w:val="26"/>
              </w:rPr>
            </w:pPr>
            <w:r w:rsidRPr="00492689">
              <w:rPr>
                <w:sz w:val="26"/>
                <w:szCs w:val="26"/>
              </w:rPr>
              <w:t xml:space="preserve">Đơn vị tư vấn sẽ nghiên </w:t>
            </w:r>
            <w:proofErr w:type="gramStart"/>
            <w:r w:rsidRPr="00492689">
              <w:rPr>
                <w:sz w:val="26"/>
                <w:szCs w:val="26"/>
              </w:rPr>
              <w:t>cứu  tiếp</w:t>
            </w:r>
            <w:proofErr w:type="gramEnd"/>
            <w:r w:rsidRPr="00492689">
              <w:rPr>
                <w:sz w:val="26"/>
                <w:szCs w:val="26"/>
              </w:rPr>
              <w:t xml:space="preserve"> thu nội dung này dựa trên quy định của Luật quy hoạch và nghị định hướng dẫn thực hiện Luật quy hoạch.</w:t>
            </w:r>
          </w:p>
        </w:tc>
        <w:tc>
          <w:tcPr>
            <w:tcW w:w="1624" w:type="dxa"/>
          </w:tcPr>
          <w:p w14:paraId="000001A9" w14:textId="77777777" w:rsidR="00CF35D7" w:rsidRPr="00492689" w:rsidRDefault="00CF35D7">
            <w:pPr>
              <w:spacing w:line="240" w:lineRule="auto"/>
              <w:rPr>
                <w:sz w:val="26"/>
                <w:szCs w:val="26"/>
              </w:rPr>
            </w:pPr>
          </w:p>
        </w:tc>
      </w:tr>
      <w:tr w:rsidR="00CF35D7" w:rsidRPr="00492689" w14:paraId="2F81E797" w14:textId="77777777">
        <w:trPr>
          <w:trHeight w:val="552"/>
          <w:jc w:val="center"/>
        </w:trPr>
        <w:tc>
          <w:tcPr>
            <w:tcW w:w="836" w:type="dxa"/>
            <w:shd w:val="clear" w:color="auto" w:fill="auto"/>
            <w:vAlign w:val="center"/>
          </w:tcPr>
          <w:p w14:paraId="000001AA"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1AB" w14:textId="77777777" w:rsidR="00CF35D7" w:rsidRPr="00492689" w:rsidRDefault="00B4530D">
            <w:pPr>
              <w:spacing w:line="240" w:lineRule="auto"/>
              <w:jc w:val="both"/>
              <w:rPr>
                <w:b/>
                <w:sz w:val="26"/>
                <w:szCs w:val="26"/>
              </w:rPr>
            </w:pPr>
            <w:r w:rsidRPr="00492689">
              <w:rPr>
                <w:b/>
                <w:sz w:val="26"/>
                <w:szCs w:val="26"/>
              </w:rPr>
              <w:t>Đối với lĩnh vực thương mại:</w:t>
            </w:r>
          </w:p>
          <w:p w14:paraId="000001AC" w14:textId="77777777" w:rsidR="00CF35D7" w:rsidRPr="00492689" w:rsidRDefault="00B4530D">
            <w:pPr>
              <w:spacing w:line="240" w:lineRule="auto"/>
              <w:jc w:val="both"/>
              <w:rPr>
                <w:sz w:val="26"/>
                <w:szCs w:val="26"/>
              </w:rPr>
            </w:pPr>
            <w:r w:rsidRPr="00492689">
              <w:rPr>
                <w:sz w:val="26"/>
                <w:szCs w:val="26"/>
              </w:rPr>
              <w:t>Tại nội dung 1.3 Mục tiêu phát triển, mục 1.3.2 Mục tiêu cụ thể (trang 229) về, đề nghị bổ sung thêm chỉ tiêu kim ngạch xuất khẩu của tỉnh Vĩnh Long đến năm 2025 đạt 870 triệu USD, đến năm 2030 đạt 1 – 1,2 tỷ USD</w:t>
            </w:r>
          </w:p>
        </w:tc>
        <w:tc>
          <w:tcPr>
            <w:tcW w:w="3710" w:type="dxa"/>
            <w:gridSpan w:val="2"/>
            <w:vAlign w:val="center"/>
          </w:tcPr>
          <w:p w14:paraId="000001AE" w14:textId="77777777" w:rsidR="00CF35D7" w:rsidRPr="00492689" w:rsidRDefault="00B4530D">
            <w:pPr>
              <w:spacing w:line="240" w:lineRule="auto"/>
              <w:jc w:val="both"/>
              <w:rPr>
                <w:sz w:val="26"/>
                <w:szCs w:val="26"/>
              </w:rPr>
            </w:pPr>
            <w:r w:rsidRPr="00492689">
              <w:rPr>
                <w:sz w:val="26"/>
                <w:szCs w:val="26"/>
              </w:rPr>
              <w:t>Tiếp thu, bổ sung thêm chỉ tiêu kim ngạch xuất khẩu của tỉnh Vĩnh Long đến năm 2025 và 2030</w:t>
            </w:r>
          </w:p>
        </w:tc>
        <w:tc>
          <w:tcPr>
            <w:tcW w:w="1624" w:type="dxa"/>
            <w:vAlign w:val="center"/>
          </w:tcPr>
          <w:p w14:paraId="000001B0" w14:textId="77777777" w:rsidR="00CF35D7" w:rsidRPr="00492689" w:rsidRDefault="00B4530D">
            <w:pPr>
              <w:spacing w:line="240" w:lineRule="auto"/>
              <w:jc w:val="both"/>
              <w:rPr>
                <w:sz w:val="26"/>
                <w:szCs w:val="26"/>
              </w:rPr>
            </w:pPr>
            <w:r w:rsidRPr="00492689">
              <w:rPr>
                <w:sz w:val="26"/>
                <w:szCs w:val="26"/>
              </w:rPr>
              <w:t>mục 1.3.2 Mục tiêu cụ thể</w:t>
            </w:r>
          </w:p>
        </w:tc>
      </w:tr>
      <w:tr w:rsidR="00653E93" w:rsidRPr="00653E93" w14:paraId="259E54C3" w14:textId="77777777">
        <w:trPr>
          <w:trHeight w:val="552"/>
          <w:jc w:val="center"/>
        </w:trPr>
        <w:tc>
          <w:tcPr>
            <w:tcW w:w="836" w:type="dxa"/>
            <w:shd w:val="clear" w:color="auto" w:fill="auto"/>
            <w:vAlign w:val="center"/>
          </w:tcPr>
          <w:p w14:paraId="000001B1" w14:textId="77777777" w:rsidR="00CF35D7" w:rsidRPr="00653E93" w:rsidRDefault="00B4530D">
            <w:pPr>
              <w:spacing w:line="240" w:lineRule="auto"/>
              <w:jc w:val="center"/>
              <w:rPr>
                <w:sz w:val="26"/>
                <w:szCs w:val="26"/>
              </w:rPr>
            </w:pPr>
            <w:r w:rsidRPr="00653E93">
              <w:rPr>
                <w:sz w:val="26"/>
                <w:szCs w:val="26"/>
              </w:rPr>
              <w:t>-</w:t>
            </w:r>
          </w:p>
        </w:tc>
        <w:tc>
          <w:tcPr>
            <w:tcW w:w="8515" w:type="dxa"/>
            <w:gridSpan w:val="2"/>
            <w:shd w:val="clear" w:color="auto" w:fill="auto"/>
            <w:vAlign w:val="center"/>
          </w:tcPr>
          <w:p w14:paraId="000001B2" w14:textId="77777777" w:rsidR="00CF35D7" w:rsidRPr="00653E93" w:rsidRDefault="00B4530D">
            <w:pPr>
              <w:spacing w:line="240" w:lineRule="auto"/>
              <w:jc w:val="both"/>
              <w:rPr>
                <w:sz w:val="26"/>
                <w:szCs w:val="26"/>
              </w:rPr>
            </w:pPr>
            <w:r w:rsidRPr="00653E93">
              <w:rPr>
                <w:sz w:val="26"/>
                <w:szCs w:val="26"/>
              </w:rPr>
              <w:t>Tại mục 1.5.1 Các nhiệm vụ trọng tâm cần giải quyết trong thời kỳ quy hoạch (trang 232) đề nghị bổ sung thêm nội dung:</w:t>
            </w:r>
          </w:p>
          <w:p w14:paraId="000001B3" w14:textId="77777777" w:rsidR="00CF35D7" w:rsidRPr="00653E93" w:rsidRDefault="00B4530D">
            <w:pPr>
              <w:spacing w:line="240" w:lineRule="auto"/>
              <w:jc w:val="both"/>
              <w:rPr>
                <w:sz w:val="26"/>
                <w:szCs w:val="26"/>
              </w:rPr>
            </w:pPr>
            <w:r w:rsidRPr="00653E93">
              <w:rPr>
                <w:sz w:val="26"/>
                <w:szCs w:val="26"/>
              </w:rPr>
              <w:t>“(6) Gắn kết chặt chẽ liên kết vùng trong triển khai thực hiện quy hoạch</w:t>
            </w:r>
          </w:p>
          <w:p w14:paraId="000001B4" w14:textId="77777777" w:rsidR="00CF35D7" w:rsidRPr="00653E93" w:rsidRDefault="00B4530D">
            <w:pPr>
              <w:widowControl w:val="0"/>
              <w:spacing w:line="240" w:lineRule="auto"/>
              <w:jc w:val="both"/>
              <w:rPr>
                <w:sz w:val="26"/>
                <w:szCs w:val="26"/>
              </w:rPr>
            </w:pPr>
            <w:r w:rsidRPr="00653E93">
              <w:rPr>
                <w:sz w:val="26"/>
                <w:szCs w:val="26"/>
              </w:rPr>
              <w:t xml:space="preserve">- Đẩy mạnh hợp tác trong phát triển kinh tế - xã hội giữa Vĩnh Long với các tỉnh, thành phố trong vùng, trong và ngoài nước, nhất là hợp tác vùng phát </w:t>
            </w:r>
            <w:r w:rsidRPr="00653E93">
              <w:rPr>
                <w:sz w:val="26"/>
                <w:szCs w:val="26"/>
              </w:rPr>
              <w:lastRenderedPageBreak/>
              <w:t xml:space="preserve">triển các lĩnh vực sản xuất nông nghiệp - thủy sản, xúc tiến đầu tư - thương mại - du lịch; xây dựng, mở rộng các chuỗi sản xuất, cung ứng hàng hóa, dịch vụ; đầu tư kết cấu hạ tầng,…; thực hiện các quy hoạch phát triển tiểu vùng. </w:t>
            </w:r>
          </w:p>
          <w:p w14:paraId="000001B5" w14:textId="77777777" w:rsidR="00CF35D7" w:rsidRPr="00653E93" w:rsidRDefault="00B4530D">
            <w:pPr>
              <w:spacing w:line="240" w:lineRule="auto"/>
              <w:jc w:val="both"/>
              <w:rPr>
                <w:sz w:val="26"/>
                <w:szCs w:val="26"/>
              </w:rPr>
            </w:pPr>
            <w:r w:rsidRPr="00653E93">
              <w:rPr>
                <w:sz w:val="26"/>
                <w:szCs w:val="26"/>
              </w:rPr>
              <w:t>- Chủ động hội nhập và gắn kết hoạt động thương mại, dịch vụ của Vĩnh Long với khu vực ĐBSCL, Đông Nam bộ và cả nước. Hợp tác với các địa phương trong và ngoài vùng để hình thành các chuỗi liên kết có chất lượng cao, phát triển sản phẩm của tỉnh. Liên kết thực hiện các chương trình kết nối cung cầu, tiêu thụ sản phẩm, bình ổn thị trường</w:t>
            </w:r>
          </w:p>
          <w:p w14:paraId="000001B6" w14:textId="5AADF656" w:rsidR="00CF35D7" w:rsidRPr="00653E93" w:rsidRDefault="00B4530D">
            <w:pPr>
              <w:spacing w:line="240" w:lineRule="auto"/>
              <w:jc w:val="both"/>
              <w:rPr>
                <w:sz w:val="26"/>
                <w:szCs w:val="26"/>
              </w:rPr>
            </w:pPr>
            <w:r w:rsidRPr="00653E93">
              <w:rPr>
                <w:sz w:val="26"/>
                <w:szCs w:val="26"/>
              </w:rPr>
              <w:t>- Tiếp tục triển khai thực hiện chặt chẽ liên kết phát triển vùng nhất là trong lĩnh vực phát triển logistic nhằm tạo điều kiện đưa hàng hóa Vĩnh Long và khu vực tiêu thụ tại các tỉnh, thành phố nhất là các thành phố lớn như thành phố Hồ Chí Minh, Hà Nội,… Liên kết hệ thống logistic</w:t>
            </w:r>
            <w:r w:rsidR="001E1B6F" w:rsidRPr="00653E93">
              <w:rPr>
                <w:sz w:val="26"/>
                <w:szCs w:val="26"/>
              </w:rPr>
              <w:t>s</w:t>
            </w:r>
            <w:r w:rsidRPr="00653E93">
              <w:rPr>
                <w:sz w:val="26"/>
                <w:szCs w:val="26"/>
              </w:rPr>
              <w:t xml:space="preserve"> của tỉnh với các hệ thống tại các tỉnh thành phố để phát huy được hiệu quả.</w:t>
            </w:r>
          </w:p>
          <w:p w14:paraId="000001B7" w14:textId="77777777" w:rsidR="00CF35D7" w:rsidRPr="00653E93" w:rsidRDefault="00B4530D">
            <w:pPr>
              <w:spacing w:line="240" w:lineRule="auto"/>
              <w:jc w:val="both"/>
              <w:rPr>
                <w:sz w:val="26"/>
                <w:szCs w:val="26"/>
              </w:rPr>
            </w:pPr>
            <w:r w:rsidRPr="00653E93">
              <w:rPr>
                <w:sz w:val="26"/>
                <w:szCs w:val="26"/>
              </w:rPr>
              <w:t>- Tăng cường các hoạt động liên kết giữa Vĩnh Long với các tỉnh, thành phố khu vực Đồng bằng sông Cửu Long với các thị trường trọng điểm như vùng kinh tế trọng điểm phía Nam và các thành phố lớn, thông qua đó định hướng cơ cấu sản xuất của tỉnh theo hướng tập trung các ngành sản phẩm mà tỉnh có lợi thế.”</w:t>
            </w:r>
          </w:p>
        </w:tc>
        <w:tc>
          <w:tcPr>
            <w:tcW w:w="3710" w:type="dxa"/>
            <w:gridSpan w:val="2"/>
            <w:vAlign w:val="center"/>
          </w:tcPr>
          <w:p w14:paraId="000001B9" w14:textId="77777777" w:rsidR="00CF35D7" w:rsidRPr="00653E93" w:rsidRDefault="00B4530D">
            <w:pPr>
              <w:spacing w:line="240" w:lineRule="auto"/>
              <w:jc w:val="both"/>
              <w:rPr>
                <w:sz w:val="26"/>
                <w:szCs w:val="26"/>
              </w:rPr>
            </w:pPr>
            <w:r w:rsidRPr="00653E93">
              <w:rPr>
                <w:sz w:val="26"/>
                <w:szCs w:val="26"/>
              </w:rPr>
              <w:lastRenderedPageBreak/>
              <w:t>Tiếp thu bổ sung nội dung Gắn kết chặt chẽ liên kết vùng trong triển khai thực hiện quy hoạch</w:t>
            </w:r>
          </w:p>
        </w:tc>
        <w:tc>
          <w:tcPr>
            <w:tcW w:w="1624" w:type="dxa"/>
            <w:vAlign w:val="center"/>
          </w:tcPr>
          <w:p w14:paraId="000001BB" w14:textId="77777777" w:rsidR="00CF35D7" w:rsidRPr="00653E93" w:rsidRDefault="00B4530D">
            <w:pPr>
              <w:spacing w:line="240" w:lineRule="auto"/>
              <w:jc w:val="both"/>
              <w:rPr>
                <w:sz w:val="26"/>
                <w:szCs w:val="26"/>
              </w:rPr>
            </w:pPr>
            <w:r w:rsidRPr="00653E93">
              <w:rPr>
                <w:sz w:val="26"/>
                <w:szCs w:val="26"/>
              </w:rPr>
              <w:t xml:space="preserve">Mục 1.5.1 Các nhiệm vụ trọng tâm cần giải quyết trong </w:t>
            </w:r>
            <w:r w:rsidRPr="00653E93">
              <w:rPr>
                <w:sz w:val="26"/>
                <w:szCs w:val="26"/>
              </w:rPr>
              <w:lastRenderedPageBreak/>
              <w:t>thời kỳ quy hoạch</w:t>
            </w:r>
          </w:p>
        </w:tc>
      </w:tr>
      <w:tr w:rsidR="00CF35D7" w:rsidRPr="00492689" w14:paraId="46268C90" w14:textId="77777777">
        <w:trPr>
          <w:trHeight w:val="552"/>
          <w:jc w:val="center"/>
        </w:trPr>
        <w:tc>
          <w:tcPr>
            <w:tcW w:w="836" w:type="dxa"/>
            <w:shd w:val="clear" w:color="auto" w:fill="auto"/>
            <w:vAlign w:val="center"/>
          </w:tcPr>
          <w:p w14:paraId="000001BC"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1BD" w14:textId="77777777" w:rsidR="00CF35D7" w:rsidRPr="00492689" w:rsidRDefault="00B4530D">
            <w:pPr>
              <w:spacing w:line="240" w:lineRule="auto"/>
              <w:jc w:val="both"/>
              <w:rPr>
                <w:sz w:val="26"/>
                <w:szCs w:val="26"/>
              </w:rPr>
            </w:pPr>
            <w:r w:rsidRPr="00492689">
              <w:rPr>
                <w:sz w:val="26"/>
                <w:szCs w:val="26"/>
              </w:rPr>
              <w:t xml:space="preserve">Tại nội dung 1.5.2.2 Các khâu đột phá chiến lược của tỉnh trong thời kỳ quy hoạch (trang 238 – 239) đề nghị bổ sung “về hạ tầng thương mại: tập trung phát triển thương mại tại thành phố Vĩnh Long, thị xã Bình Minh, hình thành các chợ nông sản, chợ đầu mối, và định hướng hình thành trung tâm giao dịch nông sản làm điểm trung chuyển cho các nhà xuất khẩu tiếp cận hàng hóa nông nghiệp thế mạnh của Vĩnh Long, hệ thống phân phối hiện đại, các trung tâm logistics,... gắn với các hoạt động thương mại các loại hàng hóa thiết yếu của Vĩnh Long. </w:t>
            </w:r>
          </w:p>
        </w:tc>
        <w:tc>
          <w:tcPr>
            <w:tcW w:w="3710" w:type="dxa"/>
            <w:gridSpan w:val="2"/>
            <w:vAlign w:val="center"/>
          </w:tcPr>
          <w:p w14:paraId="000001BF" w14:textId="18E8A53E" w:rsidR="00CF35D7" w:rsidRPr="00492689" w:rsidRDefault="00B4530D">
            <w:pPr>
              <w:spacing w:line="240" w:lineRule="auto"/>
              <w:jc w:val="both"/>
              <w:rPr>
                <w:sz w:val="26"/>
                <w:szCs w:val="26"/>
              </w:rPr>
            </w:pPr>
            <w:r w:rsidRPr="00492689">
              <w:rPr>
                <w:sz w:val="26"/>
                <w:szCs w:val="26"/>
              </w:rPr>
              <w:t xml:space="preserve">Tiếp thu </w:t>
            </w:r>
            <w:r w:rsidR="001E1B6F">
              <w:rPr>
                <w:sz w:val="26"/>
                <w:szCs w:val="26"/>
              </w:rPr>
              <w:t xml:space="preserve">và </w:t>
            </w:r>
            <w:r w:rsidRPr="00492689">
              <w:rPr>
                <w:sz w:val="26"/>
                <w:szCs w:val="26"/>
              </w:rPr>
              <w:t xml:space="preserve">bổ sung </w:t>
            </w:r>
            <w:r w:rsidR="001E1B6F">
              <w:rPr>
                <w:sz w:val="26"/>
                <w:szCs w:val="26"/>
              </w:rPr>
              <w:t>vào dự thảo</w:t>
            </w:r>
          </w:p>
        </w:tc>
        <w:tc>
          <w:tcPr>
            <w:tcW w:w="1624" w:type="dxa"/>
            <w:vAlign w:val="center"/>
          </w:tcPr>
          <w:p w14:paraId="000001C1" w14:textId="77777777" w:rsidR="00CF35D7" w:rsidRPr="00492689" w:rsidRDefault="00B4530D">
            <w:pPr>
              <w:spacing w:line="240" w:lineRule="auto"/>
              <w:jc w:val="both"/>
              <w:rPr>
                <w:sz w:val="26"/>
                <w:szCs w:val="26"/>
              </w:rPr>
            </w:pPr>
            <w:r w:rsidRPr="00492689">
              <w:rPr>
                <w:sz w:val="26"/>
                <w:szCs w:val="26"/>
              </w:rPr>
              <w:t>Mục 1.5.2.2 Các khâu đột phá chiến lược của tỉnh trong thời kỳ quy hoạch</w:t>
            </w:r>
          </w:p>
        </w:tc>
      </w:tr>
      <w:tr w:rsidR="00CF35D7" w:rsidRPr="00492689" w14:paraId="4FEB5457" w14:textId="77777777">
        <w:trPr>
          <w:trHeight w:val="552"/>
          <w:jc w:val="center"/>
        </w:trPr>
        <w:tc>
          <w:tcPr>
            <w:tcW w:w="836" w:type="dxa"/>
            <w:shd w:val="clear" w:color="auto" w:fill="auto"/>
            <w:vAlign w:val="center"/>
          </w:tcPr>
          <w:p w14:paraId="000001C2"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1C3" w14:textId="3017EF73" w:rsidR="00CF35D7" w:rsidRPr="00492689" w:rsidRDefault="00B4530D">
            <w:pPr>
              <w:spacing w:line="240" w:lineRule="auto"/>
              <w:jc w:val="both"/>
              <w:rPr>
                <w:sz w:val="26"/>
                <w:szCs w:val="26"/>
              </w:rPr>
            </w:pPr>
            <w:r w:rsidRPr="00492689">
              <w:rPr>
                <w:sz w:val="26"/>
                <w:szCs w:val="26"/>
              </w:rPr>
              <w:t>Tại nội dung (1), mục 2.2.4.3 Đối với hạ tầng logistics (trang 285) đề nghị bổ sung:</w:t>
            </w:r>
          </w:p>
          <w:p w14:paraId="000001C4" w14:textId="77777777" w:rsidR="00CF35D7" w:rsidRPr="00492689" w:rsidRDefault="00B4530D">
            <w:pPr>
              <w:spacing w:line="240" w:lineRule="auto"/>
              <w:ind w:firstLine="851"/>
              <w:jc w:val="both"/>
              <w:rPr>
                <w:sz w:val="26"/>
                <w:szCs w:val="26"/>
              </w:rPr>
            </w:pPr>
            <w:r w:rsidRPr="00492689">
              <w:rPr>
                <w:sz w:val="26"/>
                <w:szCs w:val="26"/>
              </w:rPr>
              <w:t xml:space="preserve">- Trung tâm Logistics: thị xã Bình Minh. </w:t>
            </w:r>
          </w:p>
          <w:p w14:paraId="000001C5" w14:textId="77777777" w:rsidR="00CF35D7" w:rsidRPr="00492689" w:rsidRDefault="00B4530D">
            <w:pPr>
              <w:spacing w:line="240" w:lineRule="auto"/>
              <w:ind w:firstLine="851"/>
              <w:jc w:val="both"/>
              <w:rPr>
                <w:sz w:val="26"/>
                <w:szCs w:val="26"/>
              </w:rPr>
            </w:pPr>
            <w:r w:rsidRPr="00492689">
              <w:rPr>
                <w:sz w:val="26"/>
                <w:szCs w:val="26"/>
              </w:rPr>
              <w:t xml:space="preserve">- Trung tâm Logistics: huyện Mang Thít </w:t>
            </w:r>
          </w:p>
          <w:p w14:paraId="000001C6" w14:textId="77777777" w:rsidR="00CF35D7" w:rsidRPr="00492689" w:rsidRDefault="00B4530D">
            <w:pPr>
              <w:spacing w:line="240" w:lineRule="auto"/>
              <w:ind w:firstLine="851"/>
              <w:jc w:val="both"/>
              <w:rPr>
                <w:sz w:val="26"/>
                <w:szCs w:val="26"/>
              </w:rPr>
            </w:pPr>
            <w:r w:rsidRPr="00492689">
              <w:rPr>
                <w:sz w:val="26"/>
                <w:szCs w:val="26"/>
              </w:rPr>
              <w:lastRenderedPageBreak/>
              <w:t xml:space="preserve">- Trung tâm Logistics: huyện Tam Bình. </w:t>
            </w:r>
          </w:p>
        </w:tc>
        <w:tc>
          <w:tcPr>
            <w:tcW w:w="3710" w:type="dxa"/>
            <w:gridSpan w:val="2"/>
            <w:vAlign w:val="center"/>
          </w:tcPr>
          <w:p w14:paraId="000001C8" w14:textId="1B6DC972" w:rsidR="00CF35D7" w:rsidRPr="00492689" w:rsidRDefault="001E1B6F">
            <w:pPr>
              <w:spacing w:line="240" w:lineRule="auto"/>
              <w:jc w:val="both"/>
              <w:rPr>
                <w:sz w:val="26"/>
                <w:szCs w:val="26"/>
              </w:rPr>
            </w:pPr>
            <w:r w:rsidRPr="00492689">
              <w:rPr>
                <w:sz w:val="26"/>
                <w:szCs w:val="26"/>
              </w:rPr>
              <w:lastRenderedPageBreak/>
              <w:t xml:space="preserve">Tiếp thu </w:t>
            </w:r>
            <w:r>
              <w:rPr>
                <w:sz w:val="26"/>
                <w:szCs w:val="26"/>
              </w:rPr>
              <w:t xml:space="preserve">và </w:t>
            </w:r>
            <w:r w:rsidRPr="00492689">
              <w:rPr>
                <w:sz w:val="26"/>
                <w:szCs w:val="26"/>
              </w:rPr>
              <w:t xml:space="preserve">bổ sung </w:t>
            </w:r>
            <w:r>
              <w:rPr>
                <w:sz w:val="26"/>
                <w:szCs w:val="26"/>
              </w:rPr>
              <w:t>vào dự thảo</w:t>
            </w:r>
          </w:p>
        </w:tc>
        <w:tc>
          <w:tcPr>
            <w:tcW w:w="1624" w:type="dxa"/>
            <w:vAlign w:val="center"/>
          </w:tcPr>
          <w:p w14:paraId="000001CA" w14:textId="3BDCD29B" w:rsidR="00CF35D7" w:rsidRPr="00492689" w:rsidRDefault="001E1B6F">
            <w:pPr>
              <w:spacing w:line="240" w:lineRule="auto"/>
              <w:jc w:val="both"/>
              <w:rPr>
                <w:sz w:val="26"/>
                <w:szCs w:val="26"/>
              </w:rPr>
            </w:pPr>
            <w:r>
              <w:rPr>
                <w:sz w:val="26"/>
                <w:szCs w:val="26"/>
              </w:rPr>
              <w:t>M</w:t>
            </w:r>
            <w:r w:rsidR="00B4530D" w:rsidRPr="00492689">
              <w:rPr>
                <w:sz w:val="26"/>
                <w:szCs w:val="26"/>
              </w:rPr>
              <w:t>ục 2.2.4.3 Đối với hạ tầng logistics</w:t>
            </w:r>
          </w:p>
        </w:tc>
      </w:tr>
      <w:tr w:rsidR="00CF35D7" w:rsidRPr="00492689" w14:paraId="120F7A41" w14:textId="77777777">
        <w:trPr>
          <w:trHeight w:val="552"/>
          <w:jc w:val="center"/>
        </w:trPr>
        <w:tc>
          <w:tcPr>
            <w:tcW w:w="836" w:type="dxa"/>
            <w:shd w:val="clear" w:color="auto" w:fill="auto"/>
            <w:vAlign w:val="center"/>
          </w:tcPr>
          <w:p w14:paraId="000001CB"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1CC" w14:textId="77777777" w:rsidR="00CF35D7" w:rsidRPr="00492689" w:rsidRDefault="00B4530D">
            <w:pPr>
              <w:spacing w:line="240" w:lineRule="auto"/>
              <w:jc w:val="both"/>
              <w:rPr>
                <w:sz w:val="26"/>
                <w:szCs w:val="26"/>
              </w:rPr>
            </w:pPr>
            <w:r w:rsidRPr="00492689">
              <w:rPr>
                <w:sz w:val="26"/>
                <w:szCs w:val="26"/>
              </w:rPr>
              <w:t>Tại nội dung (1), mục 2.2.4.3 Đối với kết cấu hạ tầng thương mại (trang 286) đề nghị bổ sung nội dung:</w:t>
            </w:r>
          </w:p>
          <w:p w14:paraId="000001CD" w14:textId="77777777" w:rsidR="00CF35D7" w:rsidRPr="00492689" w:rsidRDefault="00B4530D">
            <w:pPr>
              <w:spacing w:line="240" w:lineRule="auto"/>
              <w:jc w:val="both"/>
              <w:rPr>
                <w:sz w:val="26"/>
                <w:szCs w:val="26"/>
              </w:rPr>
            </w:pPr>
            <w:r w:rsidRPr="00492689">
              <w:rPr>
                <w:sz w:val="26"/>
                <w:szCs w:val="26"/>
              </w:rPr>
              <w:t>- “Tăng tỷ trọng bán lẻ các loại hình thương mại hiện đại (siêu thị, trung tâm thương mại, cửa hàng tiện lợi...) trong tổng mức bán lẻ hàng hóa; đa dạng các loại hình và phương thức kinh doanh thương mại hiện đại khác như chợ đầu mối nông sản, sàn giao dịch thương mại điện tử, các trung tâm logistics,... gắn với các hoạt động thương mại các loại hàng hóa thiết yếu của Vĩnh Long. Hình thành chuỗi giá trị cung ứng các mặt hàng nông sản, thủy sản, thực phẩm vào các trung tâm thương mại, siêu thị, chợ trên địa bàn tỉnh và các địa phương trong nước. Phát triển các trung tâm thương mại lớn; chú trọng phát triển thương mại tại các khu vực nông thôn”</w:t>
            </w:r>
          </w:p>
        </w:tc>
        <w:tc>
          <w:tcPr>
            <w:tcW w:w="3710" w:type="dxa"/>
            <w:gridSpan w:val="2"/>
            <w:vAlign w:val="center"/>
          </w:tcPr>
          <w:p w14:paraId="000001CF" w14:textId="7105D5F1" w:rsidR="00CF35D7" w:rsidRPr="00492689" w:rsidRDefault="001E1B6F">
            <w:pPr>
              <w:spacing w:line="240" w:lineRule="auto"/>
              <w:jc w:val="both"/>
              <w:rPr>
                <w:sz w:val="26"/>
                <w:szCs w:val="26"/>
              </w:rPr>
            </w:pPr>
            <w:r w:rsidRPr="00492689">
              <w:rPr>
                <w:sz w:val="26"/>
                <w:szCs w:val="26"/>
              </w:rPr>
              <w:t xml:space="preserve">Tiếp thu </w:t>
            </w:r>
            <w:r>
              <w:rPr>
                <w:sz w:val="26"/>
                <w:szCs w:val="26"/>
              </w:rPr>
              <w:t xml:space="preserve">và </w:t>
            </w:r>
            <w:r w:rsidRPr="00492689">
              <w:rPr>
                <w:sz w:val="26"/>
                <w:szCs w:val="26"/>
              </w:rPr>
              <w:t xml:space="preserve">bổ sung </w:t>
            </w:r>
            <w:r>
              <w:rPr>
                <w:sz w:val="26"/>
                <w:szCs w:val="26"/>
              </w:rPr>
              <w:t>vào dự thảo</w:t>
            </w:r>
          </w:p>
        </w:tc>
        <w:tc>
          <w:tcPr>
            <w:tcW w:w="1624" w:type="dxa"/>
            <w:vAlign w:val="center"/>
          </w:tcPr>
          <w:p w14:paraId="000001D1" w14:textId="04353026" w:rsidR="00CF35D7" w:rsidRPr="00492689" w:rsidRDefault="001E1B6F">
            <w:pPr>
              <w:spacing w:line="240" w:lineRule="auto"/>
              <w:jc w:val="both"/>
              <w:rPr>
                <w:sz w:val="26"/>
                <w:szCs w:val="26"/>
              </w:rPr>
            </w:pPr>
            <w:r>
              <w:rPr>
                <w:sz w:val="26"/>
                <w:szCs w:val="26"/>
              </w:rPr>
              <w:t>M</w:t>
            </w:r>
            <w:r w:rsidR="00B4530D" w:rsidRPr="00492689">
              <w:rPr>
                <w:sz w:val="26"/>
                <w:szCs w:val="26"/>
              </w:rPr>
              <w:t>ục 2.2.4.3 Đối với kết cấu hạ tầng thương mại</w:t>
            </w:r>
          </w:p>
        </w:tc>
      </w:tr>
      <w:tr w:rsidR="00CF35D7" w:rsidRPr="00492689" w14:paraId="76D1D19F" w14:textId="77777777">
        <w:trPr>
          <w:trHeight w:val="552"/>
          <w:jc w:val="center"/>
        </w:trPr>
        <w:tc>
          <w:tcPr>
            <w:tcW w:w="836" w:type="dxa"/>
            <w:shd w:val="clear" w:color="auto" w:fill="auto"/>
            <w:vAlign w:val="center"/>
          </w:tcPr>
          <w:p w14:paraId="000001D2"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1D3" w14:textId="77777777" w:rsidR="00CF35D7" w:rsidRPr="00492689" w:rsidRDefault="00B4530D">
            <w:pPr>
              <w:spacing w:line="240" w:lineRule="auto"/>
              <w:jc w:val="both"/>
              <w:rPr>
                <w:sz w:val="26"/>
                <w:szCs w:val="26"/>
              </w:rPr>
            </w:pPr>
            <w:r w:rsidRPr="00492689">
              <w:rPr>
                <w:sz w:val="26"/>
                <w:szCs w:val="26"/>
              </w:rPr>
              <w:t>Tại nội dung (2) Giải pháp phát triển doanh nghiệp dịch vụ thương mại, vận tải, logistics, mục 2.2.4.3 (trang 287) đề nghị bổ sung nội dung: “Tích cực thu hút vốn đầu tư từ các doanh nghiệp trong và ngoài nước để phát triển cơ sở hạ tầng thương mại theo hướng văn minh, hiện đại. Phát triển thương mại theo cơ cấu ngành hợp lý với sự tham gia của nhiều thành phần kinh tế, vận hành trong môi trường cạnh tranh có sự quản lý và điều tiết của Nhà nước.”</w:t>
            </w:r>
          </w:p>
        </w:tc>
        <w:tc>
          <w:tcPr>
            <w:tcW w:w="3710" w:type="dxa"/>
            <w:gridSpan w:val="2"/>
            <w:vAlign w:val="center"/>
          </w:tcPr>
          <w:p w14:paraId="000001D5" w14:textId="77777777" w:rsidR="00CF35D7" w:rsidRPr="00492689" w:rsidRDefault="00B4530D">
            <w:pPr>
              <w:spacing w:line="240" w:lineRule="auto"/>
              <w:jc w:val="both"/>
              <w:rPr>
                <w:sz w:val="26"/>
                <w:szCs w:val="26"/>
              </w:rPr>
            </w:pPr>
            <w:r w:rsidRPr="00492689">
              <w:rPr>
                <w:sz w:val="26"/>
                <w:szCs w:val="26"/>
              </w:rPr>
              <w:t>Tiếp thu bổ sung giải pháp phát triển doanh nghiệp dịch vụ thương mại, vận tải, logistics</w:t>
            </w:r>
          </w:p>
        </w:tc>
        <w:tc>
          <w:tcPr>
            <w:tcW w:w="1624" w:type="dxa"/>
            <w:vAlign w:val="center"/>
          </w:tcPr>
          <w:p w14:paraId="000001D7" w14:textId="0E9515B8" w:rsidR="00CF35D7" w:rsidRPr="00492689" w:rsidRDefault="001E1B6F">
            <w:pPr>
              <w:spacing w:line="240" w:lineRule="auto"/>
              <w:jc w:val="both"/>
              <w:rPr>
                <w:sz w:val="26"/>
                <w:szCs w:val="26"/>
              </w:rPr>
            </w:pPr>
            <w:r>
              <w:rPr>
                <w:sz w:val="26"/>
                <w:szCs w:val="26"/>
              </w:rPr>
              <w:t>M</w:t>
            </w:r>
            <w:r w:rsidR="00B4530D" w:rsidRPr="00492689">
              <w:rPr>
                <w:sz w:val="26"/>
                <w:szCs w:val="26"/>
              </w:rPr>
              <w:t>ục 2.2.4.3. Đối với hạ tầng logistics</w:t>
            </w:r>
          </w:p>
        </w:tc>
      </w:tr>
      <w:tr w:rsidR="00CF35D7" w:rsidRPr="00492689" w14:paraId="6A63C1F0" w14:textId="77777777">
        <w:trPr>
          <w:trHeight w:val="552"/>
          <w:jc w:val="center"/>
        </w:trPr>
        <w:tc>
          <w:tcPr>
            <w:tcW w:w="836" w:type="dxa"/>
            <w:shd w:val="clear" w:color="auto" w:fill="auto"/>
            <w:vAlign w:val="center"/>
          </w:tcPr>
          <w:p w14:paraId="000001D8"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1D9" w14:textId="77777777" w:rsidR="00CF35D7" w:rsidRPr="00492689" w:rsidRDefault="00B4530D">
            <w:pPr>
              <w:spacing w:line="240" w:lineRule="auto"/>
              <w:jc w:val="both"/>
              <w:rPr>
                <w:b/>
                <w:sz w:val="26"/>
                <w:szCs w:val="26"/>
              </w:rPr>
            </w:pPr>
            <w:r w:rsidRPr="00492689">
              <w:rPr>
                <w:sz w:val="26"/>
                <w:szCs w:val="26"/>
              </w:rPr>
              <w:t>Đối với kết cấu hạ tầng thương mại:</w:t>
            </w:r>
            <w:r w:rsidRPr="00492689">
              <w:rPr>
                <w:b/>
                <w:sz w:val="26"/>
                <w:szCs w:val="26"/>
              </w:rPr>
              <w:t xml:space="preserve"> </w:t>
            </w:r>
          </w:p>
          <w:p w14:paraId="000001DA" w14:textId="77777777" w:rsidR="00CF35D7" w:rsidRPr="00492689" w:rsidRDefault="00B4530D">
            <w:pPr>
              <w:spacing w:line="240" w:lineRule="auto"/>
              <w:jc w:val="both"/>
              <w:rPr>
                <w:b/>
                <w:sz w:val="26"/>
                <w:szCs w:val="26"/>
              </w:rPr>
            </w:pPr>
            <w:r w:rsidRPr="00492689">
              <w:rPr>
                <w:b/>
                <w:sz w:val="26"/>
                <w:szCs w:val="26"/>
              </w:rPr>
              <w:t>Về phát triển chợ truyền thống:</w:t>
            </w:r>
          </w:p>
          <w:p w14:paraId="000001DB" w14:textId="77777777" w:rsidR="00CF35D7" w:rsidRPr="00492689" w:rsidRDefault="00B4530D">
            <w:pPr>
              <w:spacing w:line="240" w:lineRule="auto"/>
              <w:jc w:val="both"/>
              <w:rPr>
                <w:sz w:val="26"/>
                <w:szCs w:val="26"/>
              </w:rPr>
            </w:pPr>
            <w:r w:rsidRPr="00492689">
              <w:rPr>
                <w:sz w:val="26"/>
                <w:szCs w:val="26"/>
              </w:rPr>
              <w:t>Hiện nay trên địa bàn tỉnh có 115 chợ, trong đó bao gồm 1 chợ hạng I, 17 chợ hạng II và 97 chợ hạng III và chợ tạm.</w:t>
            </w:r>
          </w:p>
          <w:p w14:paraId="000001DC" w14:textId="77777777" w:rsidR="00CF35D7" w:rsidRPr="00492689" w:rsidRDefault="00B4530D">
            <w:pPr>
              <w:spacing w:line="240" w:lineRule="auto"/>
              <w:jc w:val="both"/>
              <w:rPr>
                <w:sz w:val="26"/>
                <w:szCs w:val="26"/>
              </w:rPr>
            </w:pPr>
            <w:r w:rsidRPr="00492689">
              <w:rPr>
                <w:sz w:val="26"/>
                <w:szCs w:val="26"/>
              </w:rPr>
              <w:t>Định hướng đến năm 2030:</w:t>
            </w:r>
          </w:p>
          <w:p w14:paraId="000001DD" w14:textId="77777777" w:rsidR="00CF35D7" w:rsidRPr="00492689" w:rsidRDefault="00B4530D">
            <w:pPr>
              <w:spacing w:line="240" w:lineRule="auto"/>
              <w:jc w:val="both"/>
              <w:rPr>
                <w:sz w:val="26"/>
                <w:szCs w:val="26"/>
              </w:rPr>
            </w:pPr>
            <w:r w:rsidRPr="00492689">
              <w:rPr>
                <w:sz w:val="26"/>
                <w:szCs w:val="26"/>
              </w:rPr>
              <w:t>- Còn 16 xã hiện nay vẫn chưa có chợ, hướng tới đến năm 2030 sẽ phát triển mỗi xã 1 chợ hạng III.</w:t>
            </w:r>
          </w:p>
          <w:p w14:paraId="000001DE" w14:textId="77777777" w:rsidR="00CF35D7" w:rsidRPr="00492689" w:rsidRDefault="00B4530D">
            <w:pPr>
              <w:spacing w:line="240" w:lineRule="auto"/>
              <w:jc w:val="both"/>
              <w:rPr>
                <w:sz w:val="26"/>
                <w:szCs w:val="26"/>
              </w:rPr>
            </w:pPr>
            <w:r w:rsidRPr="00492689">
              <w:rPr>
                <w:sz w:val="26"/>
                <w:szCs w:val="26"/>
              </w:rPr>
              <w:t>- Nâng cấp 3 chợ hạng II lên thành các chợ hạng I: đến năm 2030 có 4 chợ hạng I</w:t>
            </w:r>
          </w:p>
          <w:p w14:paraId="000001DF" w14:textId="77777777" w:rsidR="00CF35D7" w:rsidRPr="00492689" w:rsidRDefault="00B4530D">
            <w:pPr>
              <w:spacing w:line="240" w:lineRule="auto"/>
              <w:jc w:val="both"/>
              <w:rPr>
                <w:sz w:val="26"/>
                <w:szCs w:val="26"/>
              </w:rPr>
            </w:pPr>
            <w:r w:rsidRPr="00492689">
              <w:rPr>
                <w:sz w:val="26"/>
                <w:szCs w:val="26"/>
              </w:rPr>
              <w:t>- Nâng cấp 7 chợ hạng III lên thành các chợ hạng II: đến năm 2030 có 21 chợ hạng II</w:t>
            </w:r>
          </w:p>
          <w:p w14:paraId="000001E0" w14:textId="77777777" w:rsidR="00CF35D7" w:rsidRPr="00492689" w:rsidRDefault="00B4530D">
            <w:pPr>
              <w:spacing w:line="240" w:lineRule="auto"/>
              <w:jc w:val="both"/>
              <w:rPr>
                <w:sz w:val="26"/>
                <w:szCs w:val="26"/>
              </w:rPr>
            </w:pPr>
            <w:r w:rsidRPr="00492689">
              <w:rPr>
                <w:sz w:val="26"/>
                <w:szCs w:val="26"/>
              </w:rPr>
              <w:lastRenderedPageBreak/>
              <w:t>Tính đến năm 2030, toàn tỉnh sẽ có 131 chợ, trong đó bao gồm 4 chợ hạng I, 21 chợ hạng II và 106 chợ hạng III, 02 chợ đầu mối nông sản tại thành phố Vĩnh Long và huyện Tam Bình.</w:t>
            </w:r>
          </w:p>
          <w:p w14:paraId="000001E1" w14:textId="77777777" w:rsidR="00CF35D7" w:rsidRPr="00492689" w:rsidRDefault="00B4530D">
            <w:pPr>
              <w:spacing w:line="240" w:lineRule="auto"/>
              <w:jc w:val="both"/>
              <w:rPr>
                <w:sz w:val="26"/>
                <w:szCs w:val="26"/>
              </w:rPr>
            </w:pPr>
            <w:r w:rsidRPr="00492689">
              <w:rPr>
                <w:sz w:val="26"/>
                <w:szCs w:val="26"/>
              </w:rPr>
              <w:t xml:space="preserve">- Nâng cấp, cải tạo chợ truyền thống theo hướng văn minh, </w:t>
            </w:r>
            <w:proofErr w:type="gramStart"/>
            <w:r w:rsidRPr="00492689">
              <w:rPr>
                <w:sz w:val="26"/>
                <w:szCs w:val="26"/>
              </w:rPr>
              <w:t>an</w:t>
            </w:r>
            <w:proofErr w:type="gramEnd"/>
            <w:r w:rsidRPr="00492689">
              <w:rPr>
                <w:sz w:val="26"/>
                <w:szCs w:val="26"/>
              </w:rPr>
              <w:t xml:space="preserve"> toàn thực phẩm.</w:t>
            </w:r>
          </w:p>
          <w:p w14:paraId="000001E2" w14:textId="77777777" w:rsidR="00CF35D7" w:rsidRPr="00492689" w:rsidRDefault="00B4530D">
            <w:pPr>
              <w:spacing w:line="240" w:lineRule="auto"/>
              <w:jc w:val="both"/>
              <w:rPr>
                <w:sz w:val="26"/>
                <w:szCs w:val="26"/>
              </w:rPr>
            </w:pPr>
            <w:r w:rsidRPr="00492689">
              <w:rPr>
                <w:sz w:val="26"/>
                <w:szCs w:val="26"/>
              </w:rPr>
              <w:t>- Phát triển hệ thống kho lạnh dọc theo các tuyến đường bộ, đường sông.</w:t>
            </w:r>
          </w:p>
        </w:tc>
        <w:tc>
          <w:tcPr>
            <w:tcW w:w="3710" w:type="dxa"/>
            <w:gridSpan w:val="2"/>
            <w:vAlign w:val="center"/>
          </w:tcPr>
          <w:p w14:paraId="000001E4" w14:textId="77777777" w:rsidR="00CF35D7" w:rsidRPr="00492689" w:rsidRDefault="00B4530D">
            <w:pPr>
              <w:spacing w:line="240" w:lineRule="auto"/>
              <w:jc w:val="both"/>
              <w:rPr>
                <w:sz w:val="26"/>
                <w:szCs w:val="26"/>
              </w:rPr>
            </w:pPr>
            <w:r w:rsidRPr="00492689">
              <w:rPr>
                <w:sz w:val="26"/>
                <w:szCs w:val="26"/>
              </w:rPr>
              <w:lastRenderedPageBreak/>
              <w:t>Tiếp thu, bổ sung hiện trạng và quy hoạch hệ thống chợ</w:t>
            </w:r>
          </w:p>
        </w:tc>
        <w:tc>
          <w:tcPr>
            <w:tcW w:w="1624" w:type="dxa"/>
            <w:vAlign w:val="center"/>
          </w:tcPr>
          <w:p w14:paraId="000001E6" w14:textId="77777777" w:rsidR="00CF35D7" w:rsidRPr="00492689" w:rsidRDefault="00B4530D">
            <w:pPr>
              <w:widowControl w:val="0"/>
              <w:spacing w:line="240" w:lineRule="auto"/>
              <w:jc w:val="both"/>
              <w:rPr>
                <w:sz w:val="26"/>
                <w:szCs w:val="26"/>
              </w:rPr>
            </w:pPr>
            <w:r w:rsidRPr="00492689">
              <w:rPr>
                <w:sz w:val="26"/>
                <w:szCs w:val="26"/>
              </w:rPr>
              <w:t xml:space="preserve">Mục 4.1.6. Thực trạng cơ sở vật chất – kỹ thuật ngành thương mại và </w:t>
            </w:r>
            <w:proofErr w:type="gramStart"/>
            <w:r w:rsidRPr="00492689">
              <w:rPr>
                <w:sz w:val="26"/>
                <w:szCs w:val="26"/>
              </w:rPr>
              <w:t>mục  5.6.</w:t>
            </w:r>
            <w:proofErr w:type="gramEnd"/>
            <w:r w:rsidRPr="00492689">
              <w:rPr>
                <w:sz w:val="26"/>
                <w:szCs w:val="26"/>
              </w:rPr>
              <w:t xml:space="preserve">  Phương án phát triển hạ tầng kỹ thuật</w:t>
            </w:r>
          </w:p>
          <w:p w14:paraId="000001E7" w14:textId="77777777" w:rsidR="00CF35D7" w:rsidRPr="00492689" w:rsidRDefault="00CF35D7">
            <w:pPr>
              <w:spacing w:line="240" w:lineRule="auto"/>
              <w:jc w:val="both"/>
              <w:rPr>
                <w:sz w:val="26"/>
                <w:szCs w:val="26"/>
              </w:rPr>
            </w:pPr>
          </w:p>
        </w:tc>
      </w:tr>
      <w:tr w:rsidR="00CF35D7" w:rsidRPr="00492689" w14:paraId="1013F3B9" w14:textId="77777777">
        <w:trPr>
          <w:trHeight w:val="552"/>
          <w:jc w:val="center"/>
        </w:trPr>
        <w:tc>
          <w:tcPr>
            <w:tcW w:w="836" w:type="dxa"/>
            <w:shd w:val="clear" w:color="auto" w:fill="auto"/>
            <w:vAlign w:val="center"/>
          </w:tcPr>
          <w:p w14:paraId="000001E8"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1E9" w14:textId="77777777" w:rsidR="00CF35D7" w:rsidRPr="00492689" w:rsidRDefault="00B4530D">
            <w:pPr>
              <w:spacing w:line="240" w:lineRule="auto"/>
              <w:jc w:val="both"/>
              <w:rPr>
                <w:b/>
                <w:sz w:val="26"/>
                <w:szCs w:val="26"/>
              </w:rPr>
            </w:pPr>
            <w:r w:rsidRPr="00492689">
              <w:rPr>
                <w:b/>
                <w:sz w:val="26"/>
                <w:szCs w:val="26"/>
              </w:rPr>
              <w:t xml:space="preserve">Đề nghị bổ sung thêm quy hoạch các siêu thị, trung tâm thương mại tại các huyện thị xã, thành phố: </w:t>
            </w:r>
          </w:p>
          <w:p w14:paraId="000001EA" w14:textId="77777777" w:rsidR="00CF35D7" w:rsidRPr="00492689" w:rsidRDefault="00B4530D">
            <w:pPr>
              <w:spacing w:line="240" w:lineRule="auto"/>
              <w:jc w:val="both"/>
              <w:rPr>
                <w:i/>
                <w:sz w:val="26"/>
                <w:szCs w:val="26"/>
              </w:rPr>
            </w:pPr>
            <w:r w:rsidRPr="00492689">
              <w:rPr>
                <w:i/>
                <w:sz w:val="26"/>
                <w:szCs w:val="26"/>
              </w:rPr>
              <w:t>- Về phát triển trung tâm thương mại đến năm 2030:</w:t>
            </w:r>
          </w:p>
          <w:p w14:paraId="000001EB" w14:textId="77777777" w:rsidR="00CF35D7" w:rsidRPr="00492689" w:rsidRDefault="00B4530D">
            <w:pPr>
              <w:spacing w:line="240" w:lineRule="auto"/>
              <w:jc w:val="both"/>
              <w:rPr>
                <w:sz w:val="26"/>
                <w:szCs w:val="26"/>
              </w:rPr>
            </w:pPr>
            <w:r w:rsidRPr="00492689">
              <w:rPr>
                <w:sz w:val="26"/>
                <w:szCs w:val="26"/>
              </w:rPr>
              <w:t>+ TP Vĩnh Long: phát triển mới 02 trung tâm thương mại và 01 trung tâm hội chợ triển lãm.</w:t>
            </w:r>
          </w:p>
          <w:p w14:paraId="000001EC" w14:textId="77777777" w:rsidR="00CF35D7" w:rsidRPr="00492689" w:rsidRDefault="00B4530D">
            <w:pPr>
              <w:spacing w:line="240" w:lineRule="auto"/>
              <w:jc w:val="both"/>
              <w:rPr>
                <w:sz w:val="26"/>
                <w:szCs w:val="26"/>
              </w:rPr>
            </w:pPr>
            <w:r w:rsidRPr="00492689">
              <w:rPr>
                <w:sz w:val="26"/>
                <w:szCs w:val="26"/>
              </w:rPr>
              <w:t>+ Huyện Long Hồ: phát triển mới 02 trung tâm thương mại</w:t>
            </w:r>
          </w:p>
          <w:p w14:paraId="000001ED" w14:textId="77777777" w:rsidR="00CF35D7" w:rsidRPr="00492689" w:rsidRDefault="00B4530D">
            <w:pPr>
              <w:spacing w:line="240" w:lineRule="auto"/>
              <w:jc w:val="both"/>
              <w:rPr>
                <w:sz w:val="26"/>
                <w:szCs w:val="26"/>
              </w:rPr>
            </w:pPr>
            <w:r w:rsidRPr="00492689">
              <w:rPr>
                <w:sz w:val="26"/>
                <w:szCs w:val="26"/>
              </w:rPr>
              <w:t>+ Thị xã Bình Minh và các huyện còn lại: mỗi địa phương quy hoạch phát triển 01 Trung tâm thương mại.</w:t>
            </w:r>
          </w:p>
          <w:p w14:paraId="000001EE" w14:textId="77777777" w:rsidR="00CF35D7" w:rsidRPr="00492689" w:rsidRDefault="00B4530D">
            <w:pPr>
              <w:spacing w:line="240" w:lineRule="auto"/>
              <w:jc w:val="both"/>
              <w:rPr>
                <w:sz w:val="26"/>
                <w:szCs w:val="26"/>
              </w:rPr>
            </w:pPr>
            <w:r w:rsidRPr="00492689">
              <w:rPr>
                <w:i/>
                <w:sz w:val="26"/>
                <w:szCs w:val="26"/>
              </w:rPr>
              <w:t>- Về phát triển siêu thị đến năm 2030:</w:t>
            </w:r>
            <w:r w:rsidRPr="00492689">
              <w:rPr>
                <w:sz w:val="26"/>
                <w:szCs w:val="26"/>
              </w:rPr>
              <w:t xml:space="preserve"> phát triển mới 7 siêu thị (Thị xã Bình Minh, Trà Ôn, Tam Bình, Vũng Liêm, Long Hồ, Bình Tân, Mang Thít).</w:t>
            </w:r>
          </w:p>
          <w:p w14:paraId="000001EF" w14:textId="77777777" w:rsidR="00CF35D7" w:rsidRPr="00492689" w:rsidRDefault="00B4530D">
            <w:pPr>
              <w:spacing w:line="240" w:lineRule="auto"/>
              <w:jc w:val="both"/>
              <w:rPr>
                <w:sz w:val="26"/>
                <w:szCs w:val="26"/>
              </w:rPr>
            </w:pPr>
            <w:r w:rsidRPr="00492689">
              <w:rPr>
                <w:sz w:val="26"/>
                <w:szCs w:val="26"/>
              </w:rPr>
              <w:t xml:space="preserve">Ngoài ra các địa phương tạo điều kiện để phát triển thêm hệ thống các cửa hàng tiện lợi, siêu thị, </w:t>
            </w:r>
            <w:proofErr w:type="gramStart"/>
            <w:r w:rsidRPr="00492689">
              <w:rPr>
                <w:sz w:val="26"/>
                <w:szCs w:val="26"/>
              </w:rPr>
              <w:t>TTTM  nếu</w:t>
            </w:r>
            <w:proofErr w:type="gramEnd"/>
            <w:r w:rsidRPr="00492689">
              <w:rPr>
                <w:sz w:val="26"/>
                <w:szCs w:val="26"/>
              </w:rPr>
              <w:t xml:space="preserve"> có nhu cầu của nhà đầu tư tham gia thực hiện đầu tư trên địa bàn tỉnh.</w:t>
            </w:r>
          </w:p>
        </w:tc>
        <w:tc>
          <w:tcPr>
            <w:tcW w:w="3710" w:type="dxa"/>
            <w:gridSpan w:val="2"/>
            <w:vAlign w:val="center"/>
          </w:tcPr>
          <w:p w14:paraId="000001F1" w14:textId="287F8127" w:rsidR="00CF35D7" w:rsidRPr="00492689" w:rsidRDefault="00B4530D">
            <w:pPr>
              <w:spacing w:line="240" w:lineRule="auto"/>
              <w:jc w:val="both"/>
              <w:rPr>
                <w:b/>
                <w:sz w:val="26"/>
                <w:szCs w:val="26"/>
              </w:rPr>
            </w:pPr>
            <w:r w:rsidRPr="00492689">
              <w:rPr>
                <w:sz w:val="26"/>
                <w:szCs w:val="26"/>
              </w:rPr>
              <w:t>Tiếp thu bổ sung thêm quy hoạch các siêu thị, trung tâm thương mại tại các huyện thị xã, thành phố</w:t>
            </w:r>
          </w:p>
          <w:p w14:paraId="000001F2" w14:textId="77777777" w:rsidR="00CF35D7" w:rsidRPr="00492689" w:rsidRDefault="00CF35D7">
            <w:pPr>
              <w:spacing w:line="240" w:lineRule="auto"/>
              <w:jc w:val="both"/>
              <w:rPr>
                <w:sz w:val="26"/>
                <w:szCs w:val="26"/>
              </w:rPr>
            </w:pPr>
          </w:p>
        </w:tc>
        <w:tc>
          <w:tcPr>
            <w:tcW w:w="1624" w:type="dxa"/>
            <w:vAlign w:val="center"/>
          </w:tcPr>
          <w:p w14:paraId="000001F4" w14:textId="77777777" w:rsidR="00CF35D7" w:rsidRPr="00492689" w:rsidRDefault="00B4530D">
            <w:pPr>
              <w:pStyle w:val="Heading2"/>
              <w:keepNext w:val="0"/>
              <w:keepLines w:val="0"/>
              <w:widowControl w:val="0"/>
              <w:spacing w:before="0" w:line="240" w:lineRule="auto"/>
              <w:jc w:val="both"/>
              <w:rPr>
                <w:rFonts w:ascii="Times New Roman" w:eastAsia="Times New Roman" w:hAnsi="Times New Roman" w:cs="Times New Roman"/>
                <w:color w:val="auto"/>
              </w:rPr>
            </w:pPr>
            <w:r w:rsidRPr="00492689">
              <w:rPr>
                <w:color w:val="auto"/>
              </w:rPr>
              <w:t xml:space="preserve">Mục </w:t>
            </w:r>
            <w:r w:rsidRPr="00492689">
              <w:rPr>
                <w:rFonts w:ascii="Times New Roman" w:eastAsia="Times New Roman" w:hAnsi="Times New Roman" w:cs="Times New Roman"/>
                <w:color w:val="auto"/>
              </w:rPr>
              <w:t>5.6.  Phương án phát triển hạ tầng kỹ thuật ngành thương mại</w:t>
            </w:r>
          </w:p>
          <w:p w14:paraId="000001F5" w14:textId="77777777" w:rsidR="00CF35D7" w:rsidRPr="00492689" w:rsidRDefault="00B4530D">
            <w:pPr>
              <w:widowControl w:val="0"/>
              <w:spacing w:line="240" w:lineRule="auto"/>
              <w:ind w:firstLine="567"/>
              <w:jc w:val="both"/>
              <w:rPr>
                <w:sz w:val="26"/>
                <w:szCs w:val="26"/>
              </w:rPr>
            </w:pPr>
            <w:r w:rsidRPr="00492689">
              <w:rPr>
                <w:sz w:val="26"/>
                <w:szCs w:val="26"/>
              </w:rPr>
              <w:t xml:space="preserve">  </w:t>
            </w:r>
          </w:p>
          <w:p w14:paraId="000001F6" w14:textId="77777777" w:rsidR="00CF35D7" w:rsidRPr="00492689" w:rsidRDefault="00CF35D7">
            <w:pPr>
              <w:spacing w:line="240" w:lineRule="auto"/>
              <w:jc w:val="both"/>
              <w:rPr>
                <w:sz w:val="26"/>
                <w:szCs w:val="26"/>
              </w:rPr>
            </w:pPr>
          </w:p>
        </w:tc>
      </w:tr>
      <w:tr w:rsidR="00CF35D7" w:rsidRPr="00492689" w14:paraId="6879CA62" w14:textId="77777777">
        <w:trPr>
          <w:trHeight w:val="552"/>
          <w:jc w:val="center"/>
        </w:trPr>
        <w:tc>
          <w:tcPr>
            <w:tcW w:w="836" w:type="dxa"/>
            <w:shd w:val="clear" w:color="auto" w:fill="auto"/>
            <w:vAlign w:val="center"/>
          </w:tcPr>
          <w:p w14:paraId="000001F7"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1F8" w14:textId="77777777" w:rsidR="00CF35D7" w:rsidRPr="00492689" w:rsidRDefault="00B4530D">
            <w:pPr>
              <w:spacing w:line="240" w:lineRule="auto"/>
              <w:jc w:val="both"/>
              <w:rPr>
                <w:sz w:val="26"/>
                <w:szCs w:val="26"/>
              </w:rPr>
            </w:pPr>
            <w:r w:rsidRPr="00492689">
              <w:rPr>
                <w:sz w:val="26"/>
                <w:szCs w:val="26"/>
              </w:rPr>
              <w:t xml:space="preserve">Về quy hoạch hệ thống kho xăng dầu, khí hóa lỏng: </w:t>
            </w:r>
          </w:p>
          <w:p w14:paraId="000001F9" w14:textId="77777777" w:rsidR="00CF35D7" w:rsidRPr="00492689" w:rsidRDefault="00B4530D">
            <w:pPr>
              <w:spacing w:line="240" w:lineRule="auto"/>
              <w:jc w:val="both"/>
              <w:rPr>
                <w:sz w:val="26"/>
                <w:szCs w:val="26"/>
              </w:rPr>
            </w:pPr>
            <w:r w:rsidRPr="00492689">
              <w:rPr>
                <w:sz w:val="26"/>
                <w:szCs w:val="26"/>
              </w:rPr>
              <w:t>* Hiện trạng: Trên địa bàn tỉnh có 2 kho xăng dầu</w:t>
            </w:r>
          </w:p>
          <w:p w14:paraId="000001FA" w14:textId="77777777" w:rsidR="00CF35D7" w:rsidRPr="00492689" w:rsidRDefault="00B4530D">
            <w:pPr>
              <w:spacing w:line="240" w:lineRule="auto"/>
              <w:rPr>
                <w:sz w:val="26"/>
                <w:szCs w:val="26"/>
              </w:rPr>
            </w:pPr>
            <w:r w:rsidRPr="00492689">
              <w:rPr>
                <w:sz w:val="26"/>
                <w:szCs w:val="26"/>
              </w:rPr>
              <w:t>* Định hướng đến năm 2030: Quy hoạch phát triển 05 kho xăng dầu</w:t>
            </w:r>
          </w:p>
          <w:p w14:paraId="000001FB" w14:textId="77777777" w:rsidR="00CF35D7" w:rsidRPr="00492689" w:rsidRDefault="00B4530D">
            <w:pPr>
              <w:spacing w:line="240" w:lineRule="auto"/>
              <w:jc w:val="both"/>
              <w:rPr>
                <w:b/>
                <w:sz w:val="26"/>
                <w:szCs w:val="26"/>
              </w:rPr>
            </w:pPr>
            <w:r w:rsidRPr="00492689">
              <w:rPr>
                <w:sz w:val="26"/>
                <w:szCs w:val="26"/>
              </w:rPr>
              <w:t>Tại trang 483</w:t>
            </w:r>
            <w:r w:rsidRPr="00492689">
              <w:rPr>
                <w:b/>
                <w:sz w:val="26"/>
                <w:szCs w:val="26"/>
              </w:rPr>
              <w:t xml:space="preserve"> “</w:t>
            </w:r>
            <w:r w:rsidRPr="00492689">
              <w:rPr>
                <w:sz w:val="26"/>
                <w:szCs w:val="26"/>
              </w:rPr>
              <w:t>Về cung ứng xăng dầu: Quy hoạch Tổng kho xăng dầu trong khu vực cụm công nghiệp Tân Quới …..” Đề nghị xem lại nội dung này vì đã được điều chỉnh ra khỏi cụm Công nghiệp Tân Quới.</w:t>
            </w:r>
          </w:p>
        </w:tc>
        <w:tc>
          <w:tcPr>
            <w:tcW w:w="3710" w:type="dxa"/>
            <w:gridSpan w:val="2"/>
            <w:vAlign w:val="center"/>
          </w:tcPr>
          <w:p w14:paraId="000001FD" w14:textId="77777777" w:rsidR="00CF35D7" w:rsidRPr="00492689" w:rsidRDefault="00B4530D">
            <w:pPr>
              <w:spacing w:line="240" w:lineRule="auto"/>
              <w:jc w:val="both"/>
              <w:rPr>
                <w:sz w:val="26"/>
                <w:szCs w:val="26"/>
              </w:rPr>
            </w:pPr>
            <w:r w:rsidRPr="00492689">
              <w:rPr>
                <w:sz w:val="26"/>
                <w:szCs w:val="26"/>
              </w:rPr>
              <w:t>Tiếp thu, bổ sung hiện trạng và quy hoạch kho xăng dầu</w:t>
            </w:r>
          </w:p>
        </w:tc>
        <w:tc>
          <w:tcPr>
            <w:tcW w:w="1624" w:type="dxa"/>
            <w:vAlign w:val="center"/>
          </w:tcPr>
          <w:p w14:paraId="000001FF" w14:textId="77777777" w:rsidR="00CF35D7" w:rsidRPr="006A6233" w:rsidRDefault="00B4530D">
            <w:pPr>
              <w:pStyle w:val="Heading2"/>
              <w:keepNext w:val="0"/>
              <w:keepLines w:val="0"/>
              <w:widowControl w:val="0"/>
              <w:spacing w:before="0" w:line="240" w:lineRule="auto"/>
              <w:jc w:val="both"/>
              <w:rPr>
                <w:rFonts w:ascii="Times New Roman" w:hAnsi="Times New Roman" w:cs="Times New Roman"/>
                <w:color w:val="auto"/>
              </w:rPr>
            </w:pPr>
            <w:r w:rsidRPr="006A6233">
              <w:rPr>
                <w:rFonts w:ascii="Times New Roman" w:hAnsi="Times New Roman" w:cs="Times New Roman"/>
                <w:color w:val="auto"/>
              </w:rPr>
              <w:t xml:space="preserve">Mục </w:t>
            </w:r>
            <w:r w:rsidRPr="006A6233">
              <w:rPr>
                <w:rFonts w:ascii="Times New Roman" w:eastAsia="Times New Roman" w:hAnsi="Times New Roman" w:cs="Times New Roman"/>
                <w:color w:val="auto"/>
              </w:rPr>
              <w:t>4.1.6. Thực trạng cơ sở vật chất – kỹ thuật ngành thương mại</w:t>
            </w:r>
            <w:r w:rsidRPr="006A6233">
              <w:rPr>
                <w:rFonts w:ascii="Times New Roman" w:hAnsi="Times New Roman" w:cs="Times New Roman"/>
                <w:color w:val="auto"/>
              </w:rPr>
              <w:t xml:space="preserve"> và </w:t>
            </w:r>
            <w:proofErr w:type="gramStart"/>
            <w:r w:rsidRPr="006A6233">
              <w:rPr>
                <w:rFonts w:ascii="Times New Roman" w:hAnsi="Times New Roman" w:cs="Times New Roman"/>
                <w:color w:val="auto"/>
              </w:rPr>
              <w:t xml:space="preserve">mục </w:t>
            </w:r>
            <w:r w:rsidRPr="006A6233">
              <w:rPr>
                <w:rFonts w:ascii="Times New Roman" w:eastAsia="Times New Roman" w:hAnsi="Times New Roman" w:cs="Times New Roman"/>
                <w:color w:val="auto"/>
              </w:rPr>
              <w:t xml:space="preserve"> 5.6.</w:t>
            </w:r>
            <w:proofErr w:type="gramEnd"/>
            <w:r w:rsidRPr="006A6233">
              <w:rPr>
                <w:rFonts w:ascii="Times New Roman" w:eastAsia="Times New Roman" w:hAnsi="Times New Roman" w:cs="Times New Roman"/>
                <w:color w:val="auto"/>
              </w:rPr>
              <w:t xml:space="preserve">  Phương án phát triển hạ tầng kỹ thuật ngành thương mại</w:t>
            </w:r>
          </w:p>
        </w:tc>
      </w:tr>
      <w:tr w:rsidR="00CF35D7" w:rsidRPr="00492689" w14:paraId="23560B10" w14:textId="77777777">
        <w:trPr>
          <w:trHeight w:val="552"/>
          <w:jc w:val="center"/>
        </w:trPr>
        <w:tc>
          <w:tcPr>
            <w:tcW w:w="836" w:type="dxa"/>
            <w:shd w:val="clear" w:color="auto" w:fill="auto"/>
            <w:vAlign w:val="center"/>
          </w:tcPr>
          <w:p w14:paraId="00000200" w14:textId="77777777" w:rsidR="00CF35D7" w:rsidRPr="00492689" w:rsidRDefault="00B4530D">
            <w:pPr>
              <w:spacing w:line="240" w:lineRule="auto"/>
              <w:jc w:val="center"/>
              <w:rPr>
                <w:sz w:val="26"/>
                <w:szCs w:val="26"/>
              </w:rPr>
            </w:pPr>
            <w:r w:rsidRPr="00492689">
              <w:rPr>
                <w:sz w:val="26"/>
                <w:szCs w:val="26"/>
              </w:rPr>
              <w:lastRenderedPageBreak/>
              <w:t>-</w:t>
            </w:r>
          </w:p>
        </w:tc>
        <w:tc>
          <w:tcPr>
            <w:tcW w:w="8515" w:type="dxa"/>
            <w:gridSpan w:val="2"/>
            <w:shd w:val="clear" w:color="auto" w:fill="auto"/>
            <w:vAlign w:val="center"/>
          </w:tcPr>
          <w:p w14:paraId="00000201" w14:textId="77777777" w:rsidR="00CF35D7" w:rsidRPr="00492689" w:rsidRDefault="00B4530D">
            <w:pPr>
              <w:spacing w:line="240" w:lineRule="auto"/>
              <w:jc w:val="both"/>
              <w:rPr>
                <w:b/>
                <w:sz w:val="26"/>
                <w:szCs w:val="26"/>
              </w:rPr>
            </w:pPr>
            <w:r w:rsidRPr="00492689">
              <w:rPr>
                <w:sz w:val="26"/>
                <w:szCs w:val="26"/>
              </w:rPr>
              <w:t>Tại nội dung Sở Công Thương, mục 9.1.2.2 (trang 486)</w:t>
            </w:r>
            <w:r w:rsidRPr="00492689">
              <w:rPr>
                <w:b/>
                <w:sz w:val="26"/>
                <w:szCs w:val="26"/>
              </w:rPr>
              <w:t xml:space="preserve"> </w:t>
            </w:r>
            <w:r w:rsidRPr="00492689">
              <w:rPr>
                <w:sz w:val="26"/>
                <w:szCs w:val="26"/>
              </w:rPr>
              <w:t xml:space="preserve">đề nghị xem lại nội dung “Giám sát công tác bảo vệ môi trường…..” vì đây là chức năng nhiệm vụ của Sở Tài nguyên và Môi trường. </w:t>
            </w:r>
          </w:p>
        </w:tc>
        <w:tc>
          <w:tcPr>
            <w:tcW w:w="3710" w:type="dxa"/>
            <w:gridSpan w:val="2"/>
          </w:tcPr>
          <w:p w14:paraId="00000203" w14:textId="77777777" w:rsidR="00CF35D7" w:rsidRPr="00492689" w:rsidRDefault="00B4530D">
            <w:pPr>
              <w:spacing w:line="240" w:lineRule="auto"/>
              <w:rPr>
                <w:sz w:val="26"/>
                <w:szCs w:val="26"/>
              </w:rPr>
            </w:pPr>
            <w:r w:rsidRPr="00492689">
              <w:rPr>
                <w:sz w:val="26"/>
                <w:szCs w:val="26"/>
              </w:rPr>
              <w:t xml:space="preserve">Tiếp thu, bỏ nội dung Giám sát công tác bảo vệ môi trường….ra khỏi mục 9.1.2.2  </w:t>
            </w:r>
          </w:p>
        </w:tc>
        <w:tc>
          <w:tcPr>
            <w:tcW w:w="1624" w:type="dxa"/>
          </w:tcPr>
          <w:p w14:paraId="00000205" w14:textId="034B5297" w:rsidR="00CF35D7" w:rsidRPr="00492689" w:rsidRDefault="006A6233">
            <w:pPr>
              <w:widowControl w:val="0"/>
              <w:spacing w:line="240" w:lineRule="auto"/>
              <w:jc w:val="both"/>
              <w:rPr>
                <w:sz w:val="26"/>
                <w:szCs w:val="26"/>
              </w:rPr>
            </w:pPr>
            <w:r>
              <w:rPr>
                <w:sz w:val="26"/>
                <w:szCs w:val="26"/>
              </w:rPr>
              <w:t>M</w:t>
            </w:r>
            <w:r w:rsidR="00B4530D" w:rsidRPr="00492689">
              <w:rPr>
                <w:sz w:val="26"/>
                <w:szCs w:val="26"/>
              </w:rPr>
              <w:t>ục 9.1.2.2. Cơ chế phối hợp trong công tác quản lý chất thải</w:t>
            </w:r>
          </w:p>
        </w:tc>
      </w:tr>
      <w:tr w:rsidR="00CF35D7" w:rsidRPr="00492689" w14:paraId="36F32926" w14:textId="77777777">
        <w:trPr>
          <w:trHeight w:val="552"/>
          <w:jc w:val="center"/>
        </w:trPr>
        <w:tc>
          <w:tcPr>
            <w:tcW w:w="836" w:type="dxa"/>
            <w:shd w:val="clear" w:color="auto" w:fill="auto"/>
            <w:vAlign w:val="center"/>
          </w:tcPr>
          <w:p w14:paraId="00000206"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207" w14:textId="77777777" w:rsidR="00CF35D7" w:rsidRPr="00492689" w:rsidRDefault="00B4530D">
            <w:pPr>
              <w:spacing w:line="240" w:lineRule="auto"/>
              <w:jc w:val="both"/>
              <w:rPr>
                <w:b/>
                <w:sz w:val="26"/>
                <w:szCs w:val="26"/>
              </w:rPr>
            </w:pPr>
            <w:r w:rsidRPr="00492689">
              <w:rPr>
                <w:sz w:val="26"/>
                <w:szCs w:val="26"/>
              </w:rPr>
              <w:t>Thực trạng phát triển công nghiệp, trang 111 đến trang 119: có nêu, đánh giá về ngành công nghiệp, tuy nhiên tại mục 1.13.2.2 Thực trạng phát triển công nghiệp (trang 117) chỉ đánh giá một số ngành công nghiệp của tỉnh, nên chưa khái quát, toàn diện được toàn bộ ngành công nghiệp. Do đó, đề xuất đơn vị tư vấn cần có nghiên cứu, đánh giá thêm các ngành công nghiệp hiện có trên địa bàn tỉnh để có cơ sở, định hướng quy hoạch phát triển ngành công nghiệp tốt hơn trong giai đoạn tới.</w:t>
            </w:r>
          </w:p>
        </w:tc>
        <w:tc>
          <w:tcPr>
            <w:tcW w:w="3710" w:type="dxa"/>
            <w:gridSpan w:val="2"/>
            <w:vAlign w:val="center"/>
          </w:tcPr>
          <w:p w14:paraId="00000209" w14:textId="77777777" w:rsidR="00CF35D7" w:rsidRPr="00492689" w:rsidRDefault="00B4530D">
            <w:pPr>
              <w:spacing w:line="240" w:lineRule="auto"/>
              <w:rPr>
                <w:sz w:val="26"/>
                <w:szCs w:val="26"/>
              </w:rPr>
            </w:pPr>
            <w:r w:rsidRPr="00492689">
              <w:rPr>
                <w:sz w:val="26"/>
                <w:szCs w:val="26"/>
              </w:rPr>
              <w:t>Tiếp thu, bổ sung đánh giá thêm các ngành công nghiệp hiện có trên địa bàn tỉnh để có cơ sở</w:t>
            </w:r>
          </w:p>
        </w:tc>
        <w:tc>
          <w:tcPr>
            <w:tcW w:w="1624" w:type="dxa"/>
            <w:vAlign w:val="center"/>
          </w:tcPr>
          <w:p w14:paraId="0000020B" w14:textId="646393FC" w:rsidR="00CF35D7" w:rsidRPr="00492689" w:rsidRDefault="006A6233">
            <w:pPr>
              <w:spacing w:line="240" w:lineRule="auto"/>
              <w:rPr>
                <w:sz w:val="26"/>
                <w:szCs w:val="26"/>
              </w:rPr>
            </w:pPr>
            <w:r>
              <w:rPr>
                <w:sz w:val="26"/>
                <w:szCs w:val="26"/>
              </w:rPr>
              <w:t>M</w:t>
            </w:r>
            <w:r w:rsidR="00B4530D" w:rsidRPr="00492689">
              <w:rPr>
                <w:sz w:val="26"/>
                <w:szCs w:val="26"/>
              </w:rPr>
              <w:t>ục 1.13.2.2 Thực trạng phát triển công nghiệp</w:t>
            </w:r>
          </w:p>
        </w:tc>
      </w:tr>
      <w:tr w:rsidR="00CF35D7" w:rsidRPr="00492689" w14:paraId="297E6375" w14:textId="77777777">
        <w:trPr>
          <w:trHeight w:val="1058"/>
          <w:jc w:val="center"/>
        </w:trPr>
        <w:tc>
          <w:tcPr>
            <w:tcW w:w="836" w:type="dxa"/>
            <w:shd w:val="clear" w:color="auto" w:fill="auto"/>
            <w:vAlign w:val="center"/>
          </w:tcPr>
          <w:p w14:paraId="0000020C"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20D" w14:textId="77777777" w:rsidR="00CF35D7" w:rsidRPr="00492689" w:rsidRDefault="00B4530D">
            <w:pPr>
              <w:spacing w:line="240" w:lineRule="auto"/>
              <w:jc w:val="both"/>
              <w:rPr>
                <w:b/>
                <w:sz w:val="26"/>
                <w:szCs w:val="26"/>
              </w:rPr>
            </w:pPr>
            <w:r w:rsidRPr="00492689">
              <w:rPr>
                <w:sz w:val="26"/>
                <w:szCs w:val="26"/>
              </w:rPr>
              <w:t xml:space="preserve">Mục 3.3.1.2 Cụm công nghiệp, trang 175: đề nghị điều chỉnh để ngắn gọn hơn: nêu thực trạng đã thành lập 01 CCN chuyên ngành năng lượng (CCN Trung Nghĩa), đang thực hiện thủ tục </w:t>
            </w:r>
            <w:proofErr w:type="gramStart"/>
            <w:r w:rsidRPr="00492689">
              <w:rPr>
                <w:sz w:val="26"/>
                <w:szCs w:val="26"/>
              </w:rPr>
              <w:t>thành  lập</w:t>
            </w:r>
            <w:proofErr w:type="gramEnd"/>
            <w:r w:rsidRPr="00492689">
              <w:rPr>
                <w:sz w:val="26"/>
                <w:szCs w:val="26"/>
              </w:rPr>
              <w:t xml:space="preserve"> 03 CCN: Song Phú, Phú An, Thuận An), các CCN khác đang tích cực mời gọi đầu tư.</w:t>
            </w:r>
          </w:p>
        </w:tc>
        <w:tc>
          <w:tcPr>
            <w:tcW w:w="3710" w:type="dxa"/>
            <w:gridSpan w:val="2"/>
            <w:vAlign w:val="center"/>
          </w:tcPr>
          <w:p w14:paraId="0000020F" w14:textId="77777777" w:rsidR="00CF35D7" w:rsidRPr="00492689" w:rsidRDefault="00B4530D">
            <w:pPr>
              <w:spacing w:line="240" w:lineRule="auto"/>
              <w:rPr>
                <w:sz w:val="26"/>
                <w:szCs w:val="26"/>
              </w:rPr>
            </w:pPr>
            <w:r w:rsidRPr="00492689">
              <w:rPr>
                <w:sz w:val="26"/>
                <w:szCs w:val="26"/>
              </w:rPr>
              <w:t>Tiếp thu chỉnh sửa theo hướng viết ngắn gọn, tập trung vào hiện trạng</w:t>
            </w:r>
          </w:p>
        </w:tc>
        <w:tc>
          <w:tcPr>
            <w:tcW w:w="1624" w:type="dxa"/>
            <w:vAlign w:val="center"/>
          </w:tcPr>
          <w:p w14:paraId="00000211" w14:textId="77777777" w:rsidR="00CF35D7" w:rsidRPr="00492689" w:rsidRDefault="00B4530D">
            <w:pPr>
              <w:widowControl w:val="0"/>
              <w:spacing w:line="240" w:lineRule="auto"/>
              <w:jc w:val="both"/>
              <w:rPr>
                <w:sz w:val="26"/>
                <w:szCs w:val="26"/>
              </w:rPr>
            </w:pPr>
            <w:r w:rsidRPr="00492689">
              <w:rPr>
                <w:sz w:val="26"/>
                <w:szCs w:val="26"/>
              </w:rPr>
              <w:t>Mục 3.3.1.2. Cụm công nghiệp</w:t>
            </w:r>
          </w:p>
        </w:tc>
      </w:tr>
      <w:tr w:rsidR="00CF35D7" w:rsidRPr="00492689" w14:paraId="70BA525F" w14:textId="77777777">
        <w:trPr>
          <w:trHeight w:val="552"/>
          <w:jc w:val="center"/>
        </w:trPr>
        <w:tc>
          <w:tcPr>
            <w:tcW w:w="836" w:type="dxa"/>
            <w:shd w:val="clear" w:color="auto" w:fill="auto"/>
            <w:vAlign w:val="center"/>
          </w:tcPr>
          <w:p w14:paraId="00000212"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213" w14:textId="77777777" w:rsidR="00CF35D7" w:rsidRPr="00492689" w:rsidRDefault="00B4530D">
            <w:pPr>
              <w:spacing w:line="240" w:lineRule="auto"/>
              <w:jc w:val="both"/>
              <w:rPr>
                <w:sz w:val="26"/>
                <w:szCs w:val="26"/>
              </w:rPr>
            </w:pPr>
            <w:r w:rsidRPr="00492689">
              <w:rPr>
                <w:sz w:val="26"/>
                <w:szCs w:val="26"/>
              </w:rPr>
              <w:t xml:space="preserve">Đối với mục (1) Khu công nghiệp: </w:t>
            </w:r>
          </w:p>
          <w:p w14:paraId="00000214" w14:textId="77777777" w:rsidR="00CF35D7" w:rsidRPr="00492689" w:rsidRDefault="00B4530D">
            <w:pPr>
              <w:spacing w:line="240" w:lineRule="auto"/>
              <w:jc w:val="both"/>
              <w:rPr>
                <w:sz w:val="26"/>
                <w:szCs w:val="26"/>
              </w:rPr>
            </w:pPr>
            <w:r w:rsidRPr="00492689">
              <w:rPr>
                <w:sz w:val="26"/>
                <w:szCs w:val="26"/>
              </w:rPr>
              <w:t xml:space="preserve">Đề nghị không đưa vào nội dung: KCN Song Phú – Phú An huyện Tam Bình, trên cơ sở ghép CCN Song Phú và CCN Phú An. Lý do hiện nay, tỉnh chưa có chủ trương về nội dung này. </w:t>
            </w:r>
          </w:p>
          <w:p w14:paraId="00000215" w14:textId="77777777" w:rsidR="00CF35D7" w:rsidRPr="00492689" w:rsidRDefault="00B4530D">
            <w:pPr>
              <w:spacing w:line="240" w:lineRule="auto"/>
              <w:jc w:val="both"/>
              <w:rPr>
                <w:sz w:val="26"/>
                <w:szCs w:val="26"/>
              </w:rPr>
            </w:pPr>
            <w:r w:rsidRPr="00492689">
              <w:rPr>
                <w:sz w:val="26"/>
                <w:szCs w:val="26"/>
              </w:rPr>
              <w:t>Đề nghị đưa vào theo mục tiêu của chương trình số 13 của Tỉnh Ủy về phát triển khu cụm công nghiệp:</w:t>
            </w:r>
          </w:p>
          <w:p w14:paraId="00000216" w14:textId="77777777" w:rsidR="00CF35D7" w:rsidRPr="00492689" w:rsidRDefault="00B4530D">
            <w:pPr>
              <w:widowControl w:val="0"/>
              <w:spacing w:line="240" w:lineRule="auto"/>
              <w:jc w:val="both"/>
              <w:rPr>
                <w:i/>
                <w:sz w:val="26"/>
                <w:szCs w:val="26"/>
              </w:rPr>
            </w:pPr>
            <w:r w:rsidRPr="00492689">
              <w:rPr>
                <w:i/>
                <w:sz w:val="26"/>
                <w:szCs w:val="26"/>
              </w:rPr>
              <w:t>“Nghiên cứu, khảo sát vị trí, đưa các khu công nghiệp vào quy hoạch tỉnh thời kỳ 2021 - 2030, tầm nhìn đến năm 2050 để tiến hành mời gọi đầu tư, như sau:</w:t>
            </w:r>
          </w:p>
          <w:p w14:paraId="00000217" w14:textId="77777777" w:rsidR="00CF35D7" w:rsidRPr="00492689" w:rsidRDefault="00B4530D">
            <w:pPr>
              <w:widowControl w:val="0"/>
              <w:spacing w:line="240" w:lineRule="auto"/>
              <w:jc w:val="both"/>
              <w:rPr>
                <w:i/>
                <w:sz w:val="26"/>
                <w:szCs w:val="26"/>
              </w:rPr>
            </w:pPr>
            <w:r w:rsidRPr="00492689">
              <w:rPr>
                <w:i/>
                <w:sz w:val="26"/>
                <w:szCs w:val="26"/>
              </w:rPr>
              <w:t>+ KCN Hòa Phú mở rộng (giai đoạn 3), diện tích 157 ha, huyện Long Hồ;</w:t>
            </w:r>
          </w:p>
          <w:p w14:paraId="00000218" w14:textId="77777777" w:rsidR="00CF35D7" w:rsidRPr="00492689" w:rsidRDefault="00B4530D">
            <w:pPr>
              <w:widowControl w:val="0"/>
              <w:spacing w:line="240" w:lineRule="auto"/>
              <w:jc w:val="both"/>
              <w:rPr>
                <w:i/>
                <w:sz w:val="26"/>
                <w:szCs w:val="26"/>
              </w:rPr>
            </w:pPr>
            <w:r w:rsidRPr="00492689">
              <w:rPr>
                <w:i/>
                <w:sz w:val="26"/>
                <w:szCs w:val="26"/>
              </w:rPr>
              <w:t>+ KCN Tân An Thạnh, diện tích 500 ha, huyện Bình Tân;</w:t>
            </w:r>
          </w:p>
          <w:p w14:paraId="00000219" w14:textId="77777777" w:rsidR="00CF35D7" w:rsidRPr="00492689" w:rsidRDefault="00B4530D">
            <w:pPr>
              <w:widowControl w:val="0"/>
              <w:spacing w:line="240" w:lineRule="auto"/>
              <w:jc w:val="both"/>
              <w:rPr>
                <w:i/>
                <w:sz w:val="26"/>
                <w:szCs w:val="26"/>
              </w:rPr>
            </w:pPr>
            <w:r w:rsidRPr="00492689">
              <w:rPr>
                <w:i/>
                <w:sz w:val="26"/>
                <w:szCs w:val="26"/>
              </w:rPr>
              <w:t>+ KCN Phước An, diện tích 200 ha, huyện Mang Thít (ngã ba Cái Nhum);</w:t>
            </w:r>
          </w:p>
          <w:p w14:paraId="0000021A" w14:textId="77777777" w:rsidR="00CF35D7" w:rsidRPr="00492689" w:rsidRDefault="00B4530D">
            <w:pPr>
              <w:widowControl w:val="0"/>
              <w:spacing w:line="240" w:lineRule="auto"/>
              <w:jc w:val="both"/>
              <w:rPr>
                <w:i/>
                <w:sz w:val="26"/>
                <w:szCs w:val="26"/>
              </w:rPr>
            </w:pPr>
            <w:r w:rsidRPr="00492689">
              <w:rPr>
                <w:i/>
                <w:sz w:val="26"/>
                <w:szCs w:val="26"/>
              </w:rPr>
              <w:t>+ KCN Trung Thành Tây, diện tích 300 ha, huyện Vũng Liêm;</w:t>
            </w:r>
          </w:p>
          <w:p w14:paraId="0000021B" w14:textId="77777777" w:rsidR="00CF35D7" w:rsidRPr="00492689" w:rsidRDefault="00B4530D">
            <w:pPr>
              <w:widowControl w:val="0"/>
              <w:spacing w:line="240" w:lineRule="auto"/>
              <w:jc w:val="both"/>
              <w:rPr>
                <w:i/>
                <w:sz w:val="26"/>
                <w:szCs w:val="26"/>
              </w:rPr>
            </w:pPr>
            <w:r w:rsidRPr="00492689">
              <w:rPr>
                <w:i/>
                <w:sz w:val="26"/>
                <w:szCs w:val="26"/>
              </w:rPr>
              <w:t>+ KCN Đình Khao, diện tích 400 ha, huyện Long Hồ;</w:t>
            </w:r>
          </w:p>
          <w:p w14:paraId="0000021C" w14:textId="77777777" w:rsidR="00CF35D7" w:rsidRPr="00492689" w:rsidRDefault="00B4530D">
            <w:pPr>
              <w:widowControl w:val="0"/>
              <w:spacing w:line="240" w:lineRule="auto"/>
              <w:jc w:val="both"/>
              <w:rPr>
                <w:sz w:val="26"/>
                <w:szCs w:val="26"/>
              </w:rPr>
            </w:pPr>
            <w:r w:rsidRPr="00492689">
              <w:rPr>
                <w:i/>
                <w:sz w:val="26"/>
                <w:szCs w:val="26"/>
              </w:rPr>
              <w:lastRenderedPageBreak/>
              <w:t>+ KCN phức hợp, cảng, Logistic Mỹ Hòa, diện tích 300 ha, thị xã Bình Minh.”</w:t>
            </w:r>
          </w:p>
        </w:tc>
        <w:tc>
          <w:tcPr>
            <w:tcW w:w="3710" w:type="dxa"/>
            <w:gridSpan w:val="2"/>
            <w:vAlign w:val="center"/>
          </w:tcPr>
          <w:p w14:paraId="0000021E" w14:textId="77777777" w:rsidR="00CF35D7" w:rsidRPr="00492689" w:rsidRDefault="00B4530D">
            <w:pPr>
              <w:spacing w:line="240" w:lineRule="auto"/>
              <w:rPr>
                <w:sz w:val="26"/>
                <w:szCs w:val="26"/>
              </w:rPr>
            </w:pPr>
            <w:r w:rsidRPr="00492689">
              <w:rPr>
                <w:sz w:val="26"/>
                <w:szCs w:val="26"/>
              </w:rPr>
              <w:lastRenderedPageBreak/>
              <w:t>Tiếp thu chỉnh sửa</w:t>
            </w:r>
          </w:p>
        </w:tc>
        <w:tc>
          <w:tcPr>
            <w:tcW w:w="1624" w:type="dxa"/>
            <w:vAlign w:val="center"/>
          </w:tcPr>
          <w:p w14:paraId="00000220" w14:textId="77777777" w:rsidR="00CF35D7" w:rsidRPr="00492689" w:rsidRDefault="00B4530D">
            <w:pPr>
              <w:widowControl w:val="0"/>
              <w:spacing w:line="240" w:lineRule="auto"/>
              <w:jc w:val="both"/>
              <w:rPr>
                <w:sz w:val="26"/>
                <w:szCs w:val="26"/>
              </w:rPr>
            </w:pPr>
            <w:r w:rsidRPr="00492689">
              <w:rPr>
                <w:sz w:val="26"/>
                <w:szCs w:val="26"/>
              </w:rPr>
              <w:t>Mục 4.3.1. Phương án phát triển hệ thống khu công nghiệp, cụm công nghiệp</w:t>
            </w:r>
          </w:p>
          <w:p w14:paraId="00000221" w14:textId="77777777" w:rsidR="00CF35D7" w:rsidRPr="00492689" w:rsidRDefault="00CF35D7">
            <w:pPr>
              <w:spacing w:line="240" w:lineRule="auto"/>
              <w:rPr>
                <w:sz w:val="26"/>
                <w:szCs w:val="26"/>
              </w:rPr>
            </w:pPr>
          </w:p>
        </w:tc>
      </w:tr>
      <w:tr w:rsidR="00CF35D7" w:rsidRPr="00492689" w14:paraId="36F702AB" w14:textId="77777777">
        <w:trPr>
          <w:trHeight w:val="552"/>
          <w:jc w:val="center"/>
        </w:trPr>
        <w:tc>
          <w:tcPr>
            <w:tcW w:w="836" w:type="dxa"/>
            <w:shd w:val="clear" w:color="auto" w:fill="auto"/>
            <w:vAlign w:val="center"/>
          </w:tcPr>
          <w:p w14:paraId="00000222"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223" w14:textId="77777777" w:rsidR="00CF35D7" w:rsidRPr="00492689" w:rsidRDefault="00B4530D">
            <w:pPr>
              <w:widowControl w:val="0"/>
              <w:spacing w:line="240" w:lineRule="auto"/>
              <w:jc w:val="both"/>
              <w:rPr>
                <w:sz w:val="26"/>
                <w:szCs w:val="26"/>
              </w:rPr>
            </w:pPr>
            <w:r w:rsidRPr="00492689">
              <w:rPr>
                <w:sz w:val="26"/>
                <w:szCs w:val="26"/>
              </w:rPr>
              <w:t xml:space="preserve">Đối với mục (2) Cụm công nghiệp: </w:t>
            </w:r>
          </w:p>
          <w:p w14:paraId="00000224" w14:textId="77777777" w:rsidR="00CF35D7" w:rsidRPr="00492689" w:rsidRDefault="00B4530D">
            <w:pPr>
              <w:widowControl w:val="0"/>
              <w:spacing w:line="240" w:lineRule="auto"/>
              <w:jc w:val="both"/>
              <w:rPr>
                <w:sz w:val="26"/>
                <w:szCs w:val="26"/>
              </w:rPr>
            </w:pPr>
            <w:r w:rsidRPr="00492689">
              <w:rPr>
                <w:sz w:val="26"/>
                <w:szCs w:val="26"/>
              </w:rPr>
              <w:t>- Đề nghị điều chỉnh để phù hợp với tình hình thực tế như sau:</w:t>
            </w:r>
          </w:p>
          <w:p w14:paraId="00000225" w14:textId="77777777" w:rsidR="00CF35D7" w:rsidRPr="00492689" w:rsidRDefault="00B4530D">
            <w:pPr>
              <w:widowControl w:val="0"/>
              <w:spacing w:line="240" w:lineRule="auto"/>
              <w:jc w:val="both"/>
              <w:rPr>
                <w:sz w:val="26"/>
                <w:szCs w:val="26"/>
              </w:rPr>
            </w:pPr>
            <w:r w:rsidRPr="00492689">
              <w:rPr>
                <w:sz w:val="26"/>
                <w:szCs w:val="26"/>
              </w:rPr>
              <w:t>Thành lập từng bước xây dựng hạ tầng kỹ thuật đối với các CCN: CCN Tân Bình (huyện Bình Tân); CCN Mỹ Lợi Trà Ôn); CCN Song Phú và CCN Phú An (huyện Tam Bình) và các CCN theo quy hoạch khi có nhà đầu tư hạ tầng kỹ thuật.</w:t>
            </w:r>
          </w:p>
          <w:p w14:paraId="00000226" w14:textId="77777777" w:rsidR="00CF35D7" w:rsidRPr="00492689" w:rsidRDefault="00B4530D">
            <w:pPr>
              <w:widowControl w:val="0"/>
              <w:spacing w:line="240" w:lineRule="auto"/>
              <w:jc w:val="both"/>
              <w:rPr>
                <w:sz w:val="26"/>
                <w:szCs w:val="26"/>
              </w:rPr>
            </w:pPr>
            <w:r w:rsidRPr="00492689">
              <w:rPr>
                <w:sz w:val="26"/>
                <w:szCs w:val="26"/>
              </w:rPr>
              <w:t>Lý do: Qua rà soát quy hoạch các CCN, CCN Tân Quới (huyện Bình Tân); CCN thành phố Vĩnh Long sẽ điều chỉnh ra khỏi quy hoạch phát triển CCN trong giai đoạn 2021 – 2030.</w:t>
            </w:r>
          </w:p>
        </w:tc>
        <w:tc>
          <w:tcPr>
            <w:tcW w:w="3710" w:type="dxa"/>
            <w:gridSpan w:val="2"/>
            <w:vAlign w:val="center"/>
          </w:tcPr>
          <w:p w14:paraId="00000228" w14:textId="77777777" w:rsidR="00CF35D7" w:rsidRPr="00492689" w:rsidRDefault="00B4530D">
            <w:pPr>
              <w:spacing w:line="240" w:lineRule="auto"/>
              <w:jc w:val="both"/>
              <w:rPr>
                <w:sz w:val="26"/>
                <w:szCs w:val="26"/>
              </w:rPr>
            </w:pPr>
            <w:r w:rsidRPr="00492689">
              <w:rPr>
                <w:sz w:val="26"/>
                <w:szCs w:val="26"/>
              </w:rPr>
              <w:t>Tiếp thu chỉnh sửa, bổ sung trong báo cáo tổng hợp. Theo đó, đến năm 2030, tỉnh Vĩnh Long có 9 CCN</w:t>
            </w:r>
          </w:p>
        </w:tc>
        <w:tc>
          <w:tcPr>
            <w:tcW w:w="1624" w:type="dxa"/>
            <w:vAlign w:val="center"/>
          </w:tcPr>
          <w:p w14:paraId="0000022A" w14:textId="77777777" w:rsidR="00CF35D7" w:rsidRPr="00492689" w:rsidRDefault="00B4530D">
            <w:pPr>
              <w:widowControl w:val="0"/>
              <w:spacing w:line="240" w:lineRule="auto"/>
              <w:jc w:val="both"/>
              <w:rPr>
                <w:sz w:val="26"/>
                <w:szCs w:val="26"/>
              </w:rPr>
            </w:pPr>
            <w:bookmarkStart w:id="7" w:name="_heading=h.3dy6vkm" w:colFirst="0" w:colLast="0"/>
            <w:bookmarkEnd w:id="7"/>
            <w:r w:rsidRPr="00492689">
              <w:rPr>
                <w:sz w:val="26"/>
                <w:szCs w:val="26"/>
              </w:rPr>
              <w:t>Mục 4.3.1. Phương án phát triển hệ thống khu công nghiệp, cụm công nghiệp</w:t>
            </w:r>
          </w:p>
          <w:p w14:paraId="0000022B" w14:textId="77777777" w:rsidR="00CF35D7" w:rsidRPr="00492689" w:rsidRDefault="00CF35D7">
            <w:pPr>
              <w:spacing w:line="240" w:lineRule="auto"/>
              <w:rPr>
                <w:sz w:val="26"/>
                <w:szCs w:val="26"/>
              </w:rPr>
            </w:pPr>
          </w:p>
        </w:tc>
      </w:tr>
      <w:tr w:rsidR="00CF35D7" w:rsidRPr="00492689" w14:paraId="3D2E3336" w14:textId="77777777">
        <w:trPr>
          <w:trHeight w:val="552"/>
          <w:jc w:val="center"/>
        </w:trPr>
        <w:tc>
          <w:tcPr>
            <w:tcW w:w="836" w:type="dxa"/>
            <w:shd w:val="clear" w:color="auto" w:fill="auto"/>
            <w:vAlign w:val="center"/>
          </w:tcPr>
          <w:p w14:paraId="0000022C"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22D" w14:textId="3E1BC4B2" w:rsidR="00CF35D7" w:rsidRPr="00492689" w:rsidRDefault="00B4530D">
            <w:pPr>
              <w:widowControl w:val="0"/>
              <w:spacing w:line="240" w:lineRule="auto"/>
              <w:jc w:val="both"/>
              <w:rPr>
                <w:sz w:val="26"/>
                <w:szCs w:val="26"/>
              </w:rPr>
            </w:pPr>
            <w:r w:rsidRPr="00492689">
              <w:rPr>
                <w:sz w:val="26"/>
                <w:szCs w:val="26"/>
              </w:rPr>
              <w:t>Đề nghị đưa vào danh mục quy hoạch phát triển CCN như sau: Thuận An, Phú An, Song Phú, Vĩnh Thành, Mỹ Lợi, Tân Bình, Phước Trường</w:t>
            </w:r>
            <w:r w:rsidR="006C77AD">
              <w:rPr>
                <w:sz w:val="26"/>
                <w:szCs w:val="26"/>
              </w:rPr>
              <w:t xml:space="preserve"> </w:t>
            </w:r>
            <w:r w:rsidRPr="00492689">
              <w:rPr>
                <w:sz w:val="26"/>
                <w:szCs w:val="26"/>
              </w:rPr>
              <w:t>-</w:t>
            </w:r>
            <w:r w:rsidR="006C77AD">
              <w:rPr>
                <w:sz w:val="26"/>
                <w:szCs w:val="26"/>
              </w:rPr>
              <w:t xml:space="preserve"> </w:t>
            </w:r>
            <w:r w:rsidRPr="00492689">
              <w:rPr>
                <w:sz w:val="26"/>
                <w:szCs w:val="26"/>
              </w:rPr>
              <w:t>Phước Thọ, Trung Nghĩa, Ấp Ba</w:t>
            </w:r>
          </w:p>
        </w:tc>
        <w:tc>
          <w:tcPr>
            <w:tcW w:w="3710" w:type="dxa"/>
            <w:gridSpan w:val="2"/>
            <w:vAlign w:val="center"/>
          </w:tcPr>
          <w:p w14:paraId="0000022F" w14:textId="2A564A22" w:rsidR="00CF35D7" w:rsidRPr="00492689" w:rsidRDefault="00B4530D">
            <w:pPr>
              <w:widowControl w:val="0"/>
              <w:spacing w:line="240" w:lineRule="auto"/>
              <w:jc w:val="both"/>
              <w:rPr>
                <w:sz w:val="26"/>
                <w:szCs w:val="26"/>
              </w:rPr>
            </w:pPr>
            <w:r w:rsidRPr="00492689">
              <w:rPr>
                <w:sz w:val="26"/>
                <w:szCs w:val="26"/>
              </w:rPr>
              <w:t xml:space="preserve">Tiếp thu </w:t>
            </w:r>
            <w:r w:rsidR="006C77AD">
              <w:rPr>
                <w:sz w:val="26"/>
                <w:szCs w:val="26"/>
              </w:rPr>
              <w:t xml:space="preserve">và </w:t>
            </w:r>
            <w:r w:rsidRPr="00492689">
              <w:rPr>
                <w:sz w:val="26"/>
                <w:szCs w:val="26"/>
              </w:rPr>
              <w:t xml:space="preserve">bổ sung </w:t>
            </w:r>
            <w:r w:rsidR="006C77AD">
              <w:rPr>
                <w:sz w:val="26"/>
                <w:szCs w:val="26"/>
              </w:rPr>
              <w:t>vào dự thảo</w:t>
            </w:r>
          </w:p>
        </w:tc>
        <w:tc>
          <w:tcPr>
            <w:tcW w:w="1624" w:type="dxa"/>
            <w:vAlign w:val="center"/>
          </w:tcPr>
          <w:p w14:paraId="00000231" w14:textId="77777777" w:rsidR="00CF35D7" w:rsidRPr="00492689" w:rsidRDefault="00B4530D">
            <w:pPr>
              <w:widowControl w:val="0"/>
              <w:spacing w:line="240" w:lineRule="auto"/>
              <w:jc w:val="both"/>
              <w:rPr>
                <w:sz w:val="26"/>
                <w:szCs w:val="26"/>
              </w:rPr>
            </w:pPr>
            <w:r w:rsidRPr="00492689">
              <w:rPr>
                <w:sz w:val="26"/>
                <w:szCs w:val="26"/>
              </w:rPr>
              <w:t>Mục 4.3.1. Phương án phát triển hệ thống khu công nghiệp, cụm công nghiệp</w:t>
            </w:r>
          </w:p>
        </w:tc>
      </w:tr>
      <w:tr w:rsidR="00CF35D7" w:rsidRPr="00492689" w14:paraId="306F7755" w14:textId="77777777">
        <w:trPr>
          <w:trHeight w:val="552"/>
          <w:jc w:val="center"/>
        </w:trPr>
        <w:tc>
          <w:tcPr>
            <w:tcW w:w="836" w:type="dxa"/>
            <w:shd w:val="clear" w:color="auto" w:fill="auto"/>
            <w:vAlign w:val="center"/>
          </w:tcPr>
          <w:p w14:paraId="00000232"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233" w14:textId="77777777" w:rsidR="00CF35D7" w:rsidRPr="00492689" w:rsidRDefault="00B4530D">
            <w:pPr>
              <w:widowControl w:val="0"/>
              <w:spacing w:line="240" w:lineRule="auto"/>
              <w:jc w:val="both"/>
              <w:rPr>
                <w:sz w:val="26"/>
                <w:szCs w:val="26"/>
              </w:rPr>
            </w:pPr>
            <w:r w:rsidRPr="00492689">
              <w:rPr>
                <w:sz w:val="26"/>
                <w:szCs w:val="26"/>
              </w:rPr>
              <w:t>Mục 4.3.1, trang 312 Phương án phát triển hệ thống khu công nghiệp, cụm công nghiệp:</w:t>
            </w:r>
          </w:p>
          <w:p w14:paraId="00000234" w14:textId="77777777" w:rsidR="00CF35D7" w:rsidRPr="00492689" w:rsidRDefault="00B4530D">
            <w:pPr>
              <w:widowControl w:val="0"/>
              <w:spacing w:line="240" w:lineRule="auto"/>
              <w:jc w:val="both"/>
              <w:rPr>
                <w:sz w:val="26"/>
                <w:szCs w:val="26"/>
              </w:rPr>
            </w:pPr>
            <w:r w:rsidRPr="00492689">
              <w:rPr>
                <w:sz w:val="26"/>
                <w:szCs w:val="26"/>
              </w:rPr>
              <w:t xml:space="preserve">- Đề nghị điều chỉnh tương </w:t>
            </w:r>
            <w:proofErr w:type="gramStart"/>
            <w:r w:rsidRPr="00492689">
              <w:rPr>
                <w:sz w:val="26"/>
                <w:szCs w:val="26"/>
              </w:rPr>
              <w:t>tự  như</w:t>
            </w:r>
            <w:proofErr w:type="gramEnd"/>
            <w:r w:rsidRPr="00492689">
              <w:rPr>
                <w:sz w:val="26"/>
                <w:szCs w:val="26"/>
              </w:rPr>
              <w:t xml:space="preserve">  trên tại Mục C, Phương án phát triển khu cụm công nghiệp, trang 273.</w:t>
            </w:r>
          </w:p>
          <w:p w14:paraId="00000235" w14:textId="77777777" w:rsidR="00CF35D7" w:rsidRPr="00492689" w:rsidRDefault="00B4530D">
            <w:pPr>
              <w:widowControl w:val="0"/>
              <w:spacing w:line="240" w:lineRule="auto"/>
              <w:jc w:val="both"/>
              <w:rPr>
                <w:sz w:val="26"/>
                <w:szCs w:val="26"/>
              </w:rPr>
            </w:pPr>
            <w:r w:rsidRPr="00492689">
              <w:rPr>
                <w:sz w:val="26"/>
                <w:szCs w:val="26"/>
              </w:rPr>
              <w:t>- Đối với Mục 4.3.1.4 Phương án phát triển cụm công nghiệp, trang 314:</w:t>
            </w:r>
          </w:p>
          <w:p w14:paraId="00000236" w14:textId="77777777" w:rsidR="00CF35D7" w:rsidRPr="00492689" w:rsidRDefault="00B4530D">
            <w:pPr>
              <w:widowControl w:val="0"/>
              <w:spacing w:line="240" w:lineRule="auto"/>
              <w:jc w:val="both"/>
              <w:rPr>
                <w:sz w:val="26"/>
                <w:szCs w:val="26"/>
              </w:rPr>
            </w:pPr>
            <w:r w:rsidRPr="00492689">
              <w:rPr>
                <w:sz w:val="26"/>
                <w:szCs w:val="26"/>
              </w:rPr>
              <w:t>+ Căn cứ Khoản 2 Điều 5 Nghị định số 68/2017/NĐ-CP được sửa đổi bổ sung tại Khoản 3 Điều 1 Nghị định số 66/2020/NĐ-CP của Chính phủ, quy định nội dung chủ yếu của phương án phát triển cụm công nghiệp</w:t>
            </w:r>
          </w:p>
        </w:tc>
        <w:tc>
          <w:tcPr>
            <w:tcW w:w="3710" w:type="dxa"/>
            <w:gridSpan w:val="2"/>
          </w:tcPr>
          <w:p w14:paraId="00000238" w14:textId="550EE1FA" w:rsidR="00CF35D7" w:rsidRPr="00492689" w:rsidRDefault="00B4530D">
            <w:pPr>
              <w:widowControl w:val="0"/>
              <w:spacing w:line="240" w:lineRule="auto"/>
              <w:jc w:val="both"/>
              <w:rPr>
                <w:sz w:val="26"/>
                <w:szCs w:val="26"/>
              </w:rPr>
            </w:pPr>
            <w:r w:rsidRPr="00492689">
              <w:rPr>
                <w:sz w:val="26"/>
                <w:szCs w:val="26"/>
              </w:rPr>
              <w:t xml:space="preserve">Đơn vị tư vấn sẽ nghiên </w:t>
            </w:r>
            <w:proofErr w:type="gramStart"/>
            <w:r w:rsidRPr="00492689">
              <w:rPr>
                <w:sz w:val="26"/>
                <w:szCs w:val="26"/>
              </w:rPr>
              <w:t>cứu  tiếp</w:t>
            </w:r>
            <w:proofErr w:type="gramEnd"/>
            <w:r w:rsidRPr="00492689">
              <w:rPr>
                <w:sz w:val="26"/>
                <w:szCs w:val="26"/>
              </w:rPr>
              <w:t xml:space="preserve"> thu nội dung này dựa trên quy định của Luật quy hoạch và </w:t>
            </w:r>
            <w:r w:rsidR="006C77AD">
              <w:rPr>
                <w:sz w:val="26"/>
                <w:szCs w:val="26"/>
              </w:rPr>
              <w:t>N</w:t>
            </w:r>
            <w:r w:rsidRPr="00492689">
              <w:rPr>
                <w:sz w:val="26"/>
                <w:szCs w:val="26"/>
              </w:rPr>
              <w:t xml:space="preserve">ghị định hướng dẫn thực hiện Luật quy hoạch. </w:t>
            </w:r>
          </w:p>
        </w:tc>
        <w:tc>
          <w:tcPr>
            <w:tcW w:w="1624" w:type="dxa"/>
          </w:tcPr>
          <w:p w14:paraId="0000023A" w14:textId="77777777" w:rsidR="00CF35D7" w:rsidRPr="00492689" w:rsidRDefault="00CF35D7">
            <w:pPr>
              <w:widowControl w:val="0"/>
              <w:spacing w:line="240" w:lineRule="auto"/>
              <w:jc w:val="both"/>
              <w:rPr>
                <w:sz w:val="26"/>
                <w:szCs w:val="26"/>
              </w:rPr>
            </w:pPr>
          </w:p>
        </w:tc>
      </w:tr>
      <w:tr w:rsidR="00CF35D7" w:rsidRPr="00492689" w14:paraId="3F41D41E" w14:textId="77777777">
        <w:trPr>
          <w:trHeight w:val="552"/>
          <w:jc w:val="center"/>
        </w:trPr>
        <w:tc>
          <w:tcPr>
            <w:tcW w:w="836" w:type="dxa"/>
            <w:shd w:val="clear" w:color="auto" w:fill="auto"/>
            <w:vAlign w:val="center"/>
          </w:tcPr>
          <w:p w14:paraId="0000023B"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23C" w14:textId="77777777" w:rsidR="00CF35D7" w:rsidRPr="00492689" w:rsidRDefault="00B4530D">
            <w:pPr>
              <w:spacing w:line="240" w:lineRule="auto"/>
              <w:jc w:val="both"/>
              <w:rPr>
                <w:b/>
                <w:sz w:val="26"/>
                <w:szCs w:val="26"/>
              </w:rPr>
            </w:pPr>
            <w:r w:rsidRPr="00492689">
              <w:rPr>
                <w:b/>
                <w:sz w:val="26"/>
                <w:szCs w:val="26"/>
              </w:rPr>
              <w:t>Đối với lĩnh vực năng lượng</w:t>
            </w:r>
          </w:p>
          <w:p w14:paraId="0000023D" w14:textId="5F43FCA9" w:rsidR="00CF35D7" w:rsidRPr="00492689" w:rsidRDefault="00B4530D">
            <w:pPr>
              <w:spacing w:line="240" w:lineRule="auto"/>
              <w:jc w:val="both"/>
              <w:rPr>
                <w:sz w:val="26"/>
                <w:szCs w:val="26"/>
              </w:rPr>
            </w:pPr>
            <w:r w:rsidRPr="00492689">
              <w:rPr>
                <w:sz w:val="26"/>
                <w:szCs w:val="26"/>
              </w:rPr>
              <w:t xml:space="preserve">Đối </w:t>
            </w:r>
            <w:r w:rsidR="00856467" w:rsidRPr="00492689">
              <w:rPr>
                <w:sz w:val="26"/>
                <w:szCs w:val="26"/>
              </w:rPr>
              <w:t xml:space="preserve">với </w:t>
            </w:r>
            <w:r w:rsidRPr="00492689">
              <w:rPr>
                <w:sz w:val="26"/>
                <w:szCs w:val="26"/>
              </w:rPr>
              <w:t>Phương án phát triển mạng lưới cấp điện (từ trang 340 đến 355). Ngày 24/3/2022 Sở Công Thương đã có Văn bản số 571/SCT-QLNL gửi Sở Kế hoạch và Đầu tư đề nghị đơn vị tư vấn nghiên cứu thực hiện.</w:t>
            </w:r>
          </w:p>
          <w:p w14:paraId="0000023E" w14:textId="77777777" w:rsidR="00CF35D7" w:rsidRPr="00492689" w:rsidRDefault="00B4530D">
            <w:pPr>
              <w:spacing w:line="240" w:lineRule="auto"/>
              <w:jc w:val="both"/>
              <w:rPr>
                <w:sz w:val="26"/>
                <w:szCs w:val="26"/>
              </w:rPr>
            </w:pPr>
            <w:r w:rsidRPr="00492689">
              <w:rPr>
                <w:sz w:val="26"/>
                <w:szCs w:val="26"/>
              </w:rPr>
              <w:lastRenderedPageBreak/>
              <w:t xml:space="preserve">Qua rà soát nội dung thì đơn vị tư vấn đã phân vùng phụ tải (03 vùng), nhu cầu điện – nhu cầu phụ tải, định hướng thiết kế sơ đồ phát triển hạ tầng năng lượng, phương án phát triển lưới điện của tỉnh </w:t>
            </w:r>
          </w:p>
          <w:p w14:paraId="0000023F" w14:textId="77777777" w:rsidR="00CF35D7" w:rsidRPr="00492689" w:rsidRDefault="00B4530D">
            <w:pPr>
              <w:spacing w:line="240" w:lineRule="auto"/>
              <w:rPr>
                <w:sz w:val="26"/>
                <w:szCs w:val="26"/>
              </w:rPr>
            </w:pPr>
            <w:r w:rsidRPr="00492689">
              <w:rPr>
                <w:sz w:val="26"/>
                <w:szCs w:val="26"/>
              </w:rPr>
              <w:t xml:space="preserve">Về phát triển nguồn và lưới điện 220kV, 110kV </w:t>
            </w:r>
          </w:p>
          <w:p w14:paraId="00000240" w14:textId="77777777" w:rsidR="00CF35D7" w:rsidRPr="00492689" w:rsidRDefault="00B4530D">
            <w:pPr>
              <w:spacing w:line="240" w:lineRule="auto"/>
              <w:jc w:val="both"/>
              <w:rPr>
                <w:sz w:val="26"/>
                <w:szCs w:val="26"/>
              </w:rPr>
            </w:pPr>
            <w:r w:rsidRPr="00492689">
              <w:rPr>
                <w:sz w:val="26"/>
                <w:szCs w:val="26"/>
              </w:rPr>
              <w:t xml:space="preserve"> - Chỉ định hướng phát triển gồm xây dựng mới và nâng công suất các trạm 220kV, 110kV. Chưa định hướng cụ thể việc cấp điện cho các khu, cụm công nghiệp, các Khu đô thị trên địa bàn hoặc các khu chức năng đặc thù của tỉnh (địa điểm phát triển trạm, điểm đấu </w:t>
            </w:r>
            <w:proofErr w:type="gramStart"/>
            <w:r w:rsidRPr="00492689">
              <w:rPr>
                <w:sz w:val="26"/>
                <w:szCs w:val="26"/>
              </w:rPr>
              <w:t>nối,...</w:t>
            </w:r>
            <w:proofErr w:type="gramEnd"/>
            <w:r w:rsidRPr="00492689">
              <w:rPr>
                <w:sz w:val="26"/>
                <w:szCs w:val="26"/>
              </w:rPr>
              <w:t>)</w:t>
            </w:r>
          </w:p>
          <w:p w14:paraId="00000241" w14:textId="77777777" w:rsidR="00CF35D7" w:rsidRPr="00492689" w:rsidRDefault="00B4530D">
            <w:pPr>
              <w:spacing w:line="240" w:lineRule="auto"/>
              <w:jc w:val="both"/>
              <w:rPr>
                <w:sz w:val="26"/>
                <w:szCs w:val="26"/>
              </w:rPr>
            </w:pPr>
            <w:r w:rsidRPr="00492689">
              <w:rPr>
                <w:sz w:val="26"/>
                <w:szCs w:val="26"/>
              </w:rPr>
              <w:t>- Phần chưa thực hiện:</w:t>
            </w:r>
          </w:p>
          <w:p w14:paraId="00000242"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Dự báo nhu cầu điện theo huyện, thị xã, thành phố trực thuộc tỉnh trong giai đoạn quy hoạch;</w:t>
            </w:r>
          </w:p>
          <w:p w14:paraId="00000243"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xml:space="preserve"> + Quy hoạch phát triển các nguồn điện vừa và nhỏ trên địa bàn tỉnh (bao gồm quy hoạch dự án phát triển nguồn năng lượng mới, năng lượng tái tạo: điện mặt trời, điện gió, năng lượng sinh khối, phát điện sử dụng chất thải rắn,..), các nguồn trạm biến áp 220kV cấp điện cho tỉnh;</w:t>
            </w:r>
          </w:p>
          <w:p w14:paraId="00000244"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Chương trình phát triển lưới điện 110kV;</w:t>
            </w:r>
          </w:p>
          <w:p w14:paraId="00000245"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Các bản vẽ có liên quan;</w:t>
            </w:r>
          </w:p>
          <w:p w14:paraId="00000246"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Tổng khối lượng đường dây và trạm biến áp trung áp cần đầu tư xây dựng trong giai đoạn quy hoạch;</w:t>
            </w:r>
          </w:p>
          <w:p w14:paraId="00000247"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Quy hoạch cấp điện cho vùng sâu, vùng xa không nối lưới;</w:t>
            </w:r>
          </w:p>
          <w:p w14:paraId="00000248"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Tổng hợp khối lượng đầu tư và dự kiến nhu cầu vốn đầu tư cho giai đoạn quy hoạch;</w:t>
            </w:r>
          </w:p>
          <w:p w14:paraId="00000249"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Đánh giá hiệu quả kinh tế - xã hội phương án phát triển điện lực tỉnh;</w:t>
            </w:r>
          </w:p>
          <w:p w14:paraId="0000024A"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Cơ chế thực hiện quy hoạch, bao gồm: cơ chế tổ chức thực hiện, cơ chế tài chính;</w:t>
            </w:r>
          </w:p>
        </w:tc>
        <w:tc>
          <w:tcPr>
            <w:tcW w:w="3710" w:type="dxa"/>
            <w:gridSpan w:val="2"/>
          </w:tcPr>
          <w:p w14:paraId="0000024C" w14:textId="171EC952" w:rsidR="00CF35D7" w:rsidRPr="00492689" w:rsidRDefault="00B4530D" w:rsidP="00AE063B">
            <w:pPr>
              <w:widowControl w:val="0"/>
              <w:spacing w:line="240" w:lineRule="auto"/>
              <w:jc w:val="both"/>
              <w:rPr>
                <w:sz w:val="26"/>
                <w:szCs w:val="26"/>
              </w:rPr>
            </w:pPr>
            <w:r w:rsidRPr="00492689">
              <w:rPr>
                <w:sz w:val="26"/>
                <w:szCs w:val="26"/>
              </w:rPr>
              <w:lastRenderedPageBreak/>
              <w:t xml:space="preserve">Đơn vị tư vấn sẽ nghiên </w:t>
            </w:r>
            <w:proofErr w:type="gramStart"/>
            <w:r w:rsidRPr="00492689">
              <w:rPr>
                <w:sz w:val="26"/>
                <w:szCs w:val="26"/>
              </w:rPr>
              <w:t>cứu  tiếp</w:t>
            </w:r>
            <w:proofErr w:type="gramEnd"/>
            <w:r w:rsidRPr="00492689">
              <w:rPr>
                <w:sz w:val="26"/>
                <w:szCs w:val="26"/>
              </w:rPr>
              <w:t xml:space="preserve"> thu nội dung này </w:t>
            </w:r>
            <w:r w:rsidR="00AE063B" w:rsidRPr="00492689">
              <w:rPr>
                <w:sz w:val="26"/>
                <w:szCs w:val="26"/>
              </w:rPr>
              <w:t>theo</w:t>
            </w:r>
            <w:r w:rsidRPr="00492689">
              <w:rPr>
                <w:sz w:val="26"/>
                <w:szCs w:val="26"/>
              </w:rPr>
              <w:t xml:space="preserve"> quy định của Luật quy hoạch và </w:t>
            </w:r>
            <w:r w:rsidR="006C77AD">
              <w:rPr>
                <w:sz w:val="26"/>
                <w:szCs w:val="26"/>
              </w:rPr>
              <w:t>N</w:t>
            </w:r>
            <w:r w:rsidRPr="00492689">
              <w:rPr>
                <w:sz w:val="26"/>
                <w:szCs w:val="26"/>
              </w:rPr>
              <w:t xml:space="preserve">ghị định hướng dẫn thực hiện Luật quy </w:t>
            </w:r>
            <w:r w:rsidRPr="00492689">
              <w:rPr>
                <w:sz w:val="26"/>
                <w:szCs w:val="26"/>
              </w:rPr>
              <w:lastRenderedPageBreak/>
              <w:t>hoạch.</w:t>
            </w:r>
          </w:p>
        </w:tc>
        <w:tc>
          <w:tcPr>
            <w:tcW w:w="1624" w:type="dxa"/>
          </w:tcPr>
          <w:p w14:paraId="0000024E" w14:textId="77777777" w:rsidR="00CF35D7" w:rsidRPr="00492689" w:rsidRDefault="00CF35D7">
            <w:pPr>
              <w:widowControl w:val="0"/>
              <w:spacing w:line="240" w:lineRule="auto"/>
              <w:jc w:val="both"/>
              <w:rPr>
                <w:sz w:val="26"/>
                <w:szCs w:val="26"/>
              </w:rPr>
            </w:pPr>
          </w:p>
        </w:tc>
      </w:tr>
      <w:tr w:rsidR="00CF35D7" w:rsidRPr="00492689" w14:paraId="5B734D60" w14:textId="77777777">
        <w:trPr>
          <w:trHeight w:val="552"/>
          <w:jc w:val="center"/>
        </w:trPr>
        <w:tc>
          <w:tcPr>
            <w:tcW w:w="836" w:type="dxa"/>
            <w:shd w:val="clear" w:color="auto" w:fill="auto"/>
            <w:vAlign w:val="center"/>
          </w:tcPr>
          <w:p w14:paraId="0000024F" w14:textId="77777777" w:rsidR="00CF35D7" w:rsidRPr="00492689" w:rsidRDefault="00B4530D">
            <w:pPr>
              <w:spacing w:line="240" w:lineRule="auto"/>
              <w:jc w:val="center"/>
              <w:rPr>
                <w:sz w:val="26"/>
                <w:szCs w:val="26"/>
              </w:rPr>
            </w:pPr>
            <w:r w:rsidRPr="00492689">
              <w:rPr>
                <w:sz w:val="26"/>
                <w:szCs w:val="26"/>
              </w:rPr>
              <w:t>-</w:t>
            </w:r>
          </w:p>
        </w:tc>
        <w:tc>
          <w:tcPr>
            <w:tcW w:w="8515" w:type="dxa"/>
            <w:gridSpan w:val="2"/>
            <w:shd w:val="clear" w:color="auto" w:fill="auto"/>
            <w:vAlign w:val="center"/>
          </w:tcPr>
          <w:p w14:paraId="00000250" w14:textId="77777777" w:rsidR="00CF35D7" w:rsidRPr="00492689" w:rsidRDefault="00B4530D">
            <w:pPr>
              <w:widowControl w:val="0"/>
              <w:pBdr>
                <w:top w:val="nil"/>
                <w:left w:val="nil"/>
                <w:bottom w:val="nil"/>
                <w:right w:val="nil"/>
                <w:between w:val="nil"/>
              </w:pBdr>
              <w:spacing w:line="240" w:lineRule="auto"/>
              <w:jc w:val="both"/>
              <w:rPr>
                <w:b/>
                <w:sz w:val="26"/>
                <w:szCs w:val="26"/>
              </w:rPr>
            </w:pPr>
            <w:r w:rsidRPr="00492689">
              <w:rPr>
                <w:b/>
                <w:sz w:val="26"/>
                <w:szCs w:val="26"/>
              </w:rPr>
              <w:t>Phần Quy hoạch chi tiết phát triển lưới điện trung và hạ áp sau các trạm 110kV gồm những nội dung chính sau:</w:t>
            </w:r>
          </w:p>
          <w:p w14:paraId="00000251"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Chỉ định hướng khối lượng, chưa thực hiện được các nội dung sau:</w:t>
            </w:r>
          </w:p>
          <w:p w14:paraId="00000252"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Hiện trạng lưới điện trung áp thuộc ranh giới cấp điện của trạm 110kV được quy hoạch;</w:t>
            </w:r>
          </w:p>
          <w:p w14:paraId="00000253"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lastRenderedPageBreak/>
              <w:t>- Tính toán nhu cầu công suất và điện năng, cân bằng công suất các năm trong giai đoạn quy hoạch của vùng trạm 110kV quy hoạch;</w:t>
            </w:r>
          </w:p>
          <w:p w14:paraId="00000254"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Sơ đồ chi tiết lưới điện trung áp và các trạm biến áp phân phối sau các trạm 110kV;</w:t>
            </w:r>
          </w:p>
          <w:p w14:paraId="00000255"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Danh mục các đường dây trung áp và trạm biến áp phân phối cần đầu tư xây dựng trong giai đoạn quy hoạch;</w:t>
            </w:r>
          </w:p>
          <w:p w14:paraId="00000256"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Tổng khối lượng lưới điện trung áp và ước tính tổng khối lượng lưới điện hạ áp cần đầu tư xây dựng trong giai đoạn quy hoạch;</w:t>
            </w:r>
          </w:p>
          <w:p w14:paraId="00000257"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Tổng hợp nhu cầu sử dụng đất cho các công trình điện;</w:t>
            </w:r>
          </w:p>
          <w:p w14:paraId="00000258"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Tổng nhu cầu vốn đầu tư cho từng cấp trung và hạ áp;</w:t>
            </w:r>
          </w:p>
          <w:p w14:paraId="00000259"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Cơ chế bảo vệ môi trường và phát triển bền vững trong phát triển lưới điện trung và hạ áp;</w:t>
            </w:r>
          </w:p>
          <w:p w14:paraId="0000025A"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Đánh giá hiệu quả kinh tế - xã hội phương án phát triển điện lực;</w:t>
            </w:r>
          </w:p>
          <w:p w14:paraId="0000025B"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Cơ chế thực hiện quy hoạch;</w:t>
            </w:r>
          </w:p>
          <w:p w14:paraId="0000025C" w14:textId="77777777" w:rsidR="00CF35D7" w:rsidRPr="00492689" w:rsidRDefault="00B4530D">
            <w:pPr>
              <w:spacing w:line="240" w:lineRule="auto"/>
              <w:jc w:val="both"/>
              <w:rPr>
                <w:b/>
                <w:sz w:val="26"/>
                <w:szCs w:val="26"/>
              </w:rPr>
            </w:pPr>
            <w:r w:rsidRPr="00492689">
              <w:rPr>
                <w:sz w:val="26"/>
                <w:szCs w:val="26"/>
              </w:rPr>
              <w:t>- Các kết luận và kiến nghị.</w:t>
            </w:r>
          </w:p>
        </w:tc>
        <w:tc>
          <w:tcPr>
            <w:tcW w:w="3710" w:type="dxa"/>
            <w:gridSpan w:val="2"/>
          </w:tcPr>
          <w:p w14:paraId="0000025E" w14:textId="03354644" w:rsidR="00CF35D7" w:rsidRPr="00492689" w:rsidRDefault="00B4530D" w:rsidP="00AE063B">
            <w:pPr>
              <w:widowControl w:val="0"/>
              <w:spacing w:line="240" w:lineRule="auto"/>
              <w:jc w:val="both"/>
              <w:rPr>
                <w:sz w:val="26"/>
                <w:szCs w:val="26"/>
              </w:rPr>
            </w:pPr>
            <w:r w:rsidRPr="00492689">
              <w:rPr>
                <w:sz w:val="26"/>
                <w:szCs w:val="26"/>
              </w:rPr>
              <w:lastRenderedPageBreak/>
              <w:t xml:space="preserve">Đơn vị tư vấn sẽ nghiên </w:t>
            </w:r>
            <w:proofErr w:type="gramStart"/>
            <w:r w:rsidRPr="00492689">
              <w:rPr>
                <w:sz w:val="26"/>
                <w:szCs w:val="26"/>
              </w:rPr>
              <w:t>cứu  tiếp</w:t>
            </w:r>
            <w:proofErr w:type="gramEnd"/>
            <w:r w:rsidRPr="00492689">
              <w:rPr>
                <w:sz w:val="26"/>
                <w:szCs w:val="26"/>
              </w:rPr>
              <w:t xml:space="preserve"> thu nội dung này </w:t>
            </w:r>
            <w:r w:rsidR="00AE063B" w:rsidRPr="00492689">
              <w:rPr>
                <w:sz w:val="26"/>
                <w:szCs w:val="26"/>
              </w:rPr>
              <w:t>theo</w:t>
            </w:r>
            <w:r w:rsidRPr="00492689">
              <w:rPr>
                <w:sz w:val="26"/>
                <w:szCs w:val="26"/>
              </w:rPr>
              <w:t xml:space="preserve"> quy định của Luật quy hoạch và </w:t>
            </w:r>
            <w:r w:rsidR="006C77AD">
              <w:rPr>
                <w:sz w:val="26"/>
                <w:szCs w:val="26"/>
              </w:rPr>
              <w:t>N</w:t>
            </w:r>
            <w:r w:rsidRPr="00492689">
              <w:rPr>
                <w:sz w:val="26"/>
                <w:szCs w:val="26"/>
              </w:rPr>
              <w:t>ghị định hướng dẫn thực hiện Luật quy hoạch.</w:t>
            </w:r>
          </w:p>
        </w:tc>
        <w:tc>
          <w:tcPr>
            <w:tcW w:w="1624" w:type="dxa"/>
          </w:tcPr>
          <w:p w14:paraId="00000260" w14:textId="77777777" w:rsidR="00CF35D7" w:rsidRPr="00492689" w:rsidRDefault="00CF35D7">
            <w:pPr>
              <w:widowControl w:val="0"/>
              <w:spacing w:line="240" w:lineRule="auto"/>
              <w:jc w:val="both"/>
              <w:rPr>
                <w:sz w:val="26"/>
                <w:szCs w:val="26"/>
              </w:rPr>
            </w:pPr>
          </w:p>
        </w:tc>
      </w:tr>
      <w:tr w:rsidR="006C77AD" w:rsidRPr="00492689" w14:paraId="716C4AD7" w14:textId="77777777" w:rsidTr="002A6C28">
        <w:trPr>
          <w:trHeight w:val="552"/>
          <w:jc w:val="center"/>
        </w:trPr>
        <w:tc>
          <w:tcPr>
            <w:tcW w:w="836" w:type="dxa"/>
            <w:shd w:val="clear" w:color="auto" w:fill="auto"/>
            <w:vAlign w:val="center"/>
          </w:tcPr>
          <w:p w14:paraId="00000261" w14:textId="017E6F89" w:rsidR="006C77AD" w:rsidRPr="00492689" w:rsidRDefault="006A092E">
            <w:pPr>
              <w:spacing w:line="240" w:lineRule="auto"/>
              <w:jc w:val="center"/>
              <w:rPr>
                <w:b/>
                <w:sz w:val="26"/>
                <w:szCs w:val="26"/>
              </w:rPr>
            </w:pPr>
            <w:r>
              <w:rPr>
                <w:b/>
                <w:sz w:val="26"/>
                <w:szCs w:val="26"/>
              </w:rPr>
              <w:t>6</w:t>
            </w:r>
          </w:p>
        </w:tc>
        <w:tc>
          <w:tcPr>
            <w:tcW w:w="13849" w:type="dxa"/>
            <w:gridSpan w:val="5"/>
            <w:shd w:val="clear" w:color="auto" w:fill="auto"/>
            <w:vAlign w:val="center"/>
          </w:tcPr>
          <w:p w14:paraId="00000266" w14:textId="67F1A4C4" w:rsidR="006C77AD" w:rsidRPr="00492689" w:rsidRDefault="006C77AD">
            <w:pPr>
              <w:widowControl w:val="0"/>
              <w:spacing w:line="240" w:lineRule="auto"/>
              <w:jc w:val="both"/>
              <w:rPr>
                <w:sz w:val="26"/>
                <w:szCs w:val="26"/>
              </w:rPr>
            </w:pPr>
            <w:r w:rsidRPr="00492689">
              <w:rPr>
                <w:b/>
                <w:sz w:val="26"/>
                <w:szCs w:val="26"/>
              </w:rPr>
              <w:t xml:space="preserve">Sở Tài nguyên và Môi trường (Công văn </w:t>
            </w:r>
            <w:r>
              <w:rPr>
                <w:b/>
                <w:sz w:val="26"/>
                <w:szCs w:val="26"/>
              </w:rPr>
              <w:t xml:space="preserve">số </w:t>
            </w:r>
            <w:r w:rsidRPr="006C77AD">
              <w:rPr>
                <w:b/>
                <w:sz w:val="26"/>
                <w:szCs w:val="26"/>
              </w:rPr>
              <w:t>3088/STNMT</w:t>
            </w:r>
            <w:r w:rsidRPr="00492689">
              <w:rPr>
                <w:b/>
                <w:sz w:val="26"/>
                <w:szCs w:val="26"/>
              </w:rPr>
              <w:t xml:space="preserve"> ngày 16/8/2022)</w:t>
            </w:r>
          </w:p>
        </w:tc>
      </w:tr>
      <w:tr w:rsidR="00CF35D7" w:rsidRPr="00492689" w14:paraId="62801AAE" w14:textId="77777777">
        <w:trPr>
          <w:trHeight w:val="552"/>
          <w:jc w:val="center"/>
        </w:trPr>
        <w:tc>
          <w:tcPr>
            <w:tcW w:w="836" w:type="dxa"/>
            <w:shd w:val="clear" w:color="auto" w:fill="auto"/>
            <w:vAlign w:val="center"/>
          </w:tcPr>
          <w:p w14:paraId="00000267" w14:textId="3C929C7F" w:rsidR="00CF35D7" w:rsidRPr="00492689" w:rsidRDefault="006A092E">
            <w:pPr>
              <w:spacing w:line="240" w:lineRule="auto"/>
              <w:jc w:val="center"/>
              <w:rPr>
                <w:sz w:val="26"/>
                <w:szCs w:val="26"/>
              </w:rPr>
            </w:pPr>
            <w:r>
              <w:rPr>
                <w:sz w:val="26"/>
                <w:szCs w:val="26"/>
              </w:rPr>
              <w:t>6</w:t>
            </w:r>
            <w:r w:rsidR="00B4530D" w:rsidRPr="00492689">
              <w:rPr>
                <w:sz w:val="26"/>
                <w:szCs w:val="26"/>
              </w:rPr>
              <w:t>.1</w:t>
            </w:r>
          </w:p>
        </w:tc>
        <w:tc>
          <w:tcPr>
            <w:tcW w:w="8515" w:type="dxa"/>
            <w:gridSpan w:val="2"/>
            <w:shd w:val="clear" w:color="auto" w:fill="auto"/>
            <w:vAlign w:val="center"/>
          </w:tcPr>
          <w:p w14:paraId="00000268" w14:textId="77777777" w:rsidR="00CF35D7" w:rsidRPr="00492689" w:rsidRDefault="00B4530D">
            <w:pPr>
              <w:keepNext/>
              <w:keepLines/>
              <w:widowControl w:val="0"/>
              <w:pBdr>
                <w:top w:val="nil"/>
                <w:left w:val="nil"/>
                <w:bottom w:val="nil"/>
                <w:right w:val="nil"/>
                <w:between w:val="nil"/>
              </w:pBdr>
              <w:tabs>
                <w:tab w:val="left" w:pos="925"/>
              </w:tabs>
              <w:spacing w:line="240" w:lineRule="auto"/>
              <w:jc w:val="both"/>
              <w:rPr>
                <w:i/>
                <w:sz w:val="26"/>
                <w:szCs w:val="26"/>
              </w:rPr>
            </w:pPr>
            <w:bookmarkStart w:id="8" w:name="bookmark=id.2s8eyo1" w:colFirst="0" w:colLast="0"/>
            <w:bookmarkStart w:id="9" w:name="bookmark=id.4d34og8" w:colFirst="0" w:colLast="0"/>
            <w:bookmarkStart w:id="10" w:name="bookmark=id.1t3h5sf" w:colFirst="0" w:colLast="0"/>
            <w:bookmarkEnd w:id="8"/>
            <w:bookmarkEnd w:id="9"/>
            <w:bookmarkEnd w:id="10"/>
            <w:r w:rsidRPr="00492689">
              <w:rPr>
                <w:i/>
                <w:sz w:val="26"/>
                <w:szCs w:val="26"/>
              </w:rPr>
              <w:t>Đối với nội dung tại tiểu mục 1.2.2 Mục I Phần 1. Hiện trạng về môi trường và đa dạng sinh học</w:t>
            </w:r>
          </w:p>
          <w:p w14:paraId="00000269" w14:textId="698DF99A" w:rsidR="00CF35D7" w:rsidRPr="00492689" w:rsidRDefault="006C77AD">
            <w:pPr>
              <w:widowControl w:val="0"/>
              <w:pBdr>
                <w:top w:val="nil"/>
                <w:left w:val="nil"/>
                <w:bottom w:val="nil"/>
                <w:right w:val="nil"/>
                <w:between w:val="nil"/>
              </w:pBdr>
              <w:tabs>
                <w:tab w:val="left" w:pos="838"/>
              </w:tabs>
              <w:spacing w:line="240" w:lineRule="auto"/>
              <w:jc w:val="both"/>
              <w:rPr>
                <w:sz w:val="26"/>
                <w:szCs w:val="26"/>
              </w:rPr>
            </w:pPr>
            <w:r>
              <w:rPr>
                <w:sz w:val="26"/>
                <w:szCs w:val="26"/>
              </w:rPr>
              <w:t>V</w:t>
            </w:r>
            <w:r w:rsidR="00B4530D" w:rsidRPr="00492689">
              <w:rPr>
                <w:sz w:val="26"/>
                <w:szCs w:val="26"/>
              </w:rPr>
              <w:t>ề Hiện trạng về môi trường: cần trình bày ngắn gọn, tập trung vào kết quả đánh giá diễn biến hiện trạng môi trường theo Báo cáo hiện trạng môi trường tỉnh Vĩnh Long giai đoạn 2015-2020.</w:t>
            </w:r>
          </w:p>
          <w:p w14:paraId="0000026A" w14:textId="0B7DA174" w:rsidR="00CF35D7" w:rsidRPr="00492689" w:rsidRDefault="006C77AD">
            <w:pPr>
              <w:widowControl w:val="0"/>
              <w:pBdr>
                <w:top w:val="nil"/>
                <w:left w:val="nil"/>
                <w:bottom w:val="nil"/>
                <w:right w:val="nil"/>
                <w:between w:val="nil"/>
              </w:pBdr>
              <w:tabs>
                <w:tab w:val="left" w:pos="834"/>
              </w:tabs>
              <w:spacing w:line="240" w:lineRule="auto"/>
              <w:jc w:val="both"/>
              <w:rPr>
                <w:sz w:val="26"/>
                <w:szCs w:val="26"/>
              </w:rPr>
            </w:pPr>
            <w:bookmarkStart w:id="11" w:name="bookmark=id.17dp8vu" w:colFirst="0" w:colLast="0"/>
            <w:bookmarkEnd w:id="11"/>
            <w:r>
              <w:rPr>
                <w:sz w:val="26"/>
                <w:szCs w:val="26"/>
              </w:rPr>
              <w:t>V</w:t>
            </w:r>
            <w:r w:rsidR="00B4530D" w:rsidRPr="00492689">
              <w:rPr>
                <w:sz w:val="26"/>
                <w:szCs w:val="26"/>
              </w:rPr>
              <w:t xml:space="preserve">ề </w:t>
            </w:r>
            <w:r>
              <w:rPr>
                <w:sz w:val="26"/>
                <w:szCs w:val="26"/>
              </w:rPr>
              <w:t>Đ</w:t>
            </w:r>
            <w:r w:rsidR="00B4530D" w:rsidRPr="00492689">
              <w:rPr>
                <w:sz w:val="26"/>
                <w:szCs w:val="26"/>
              </w:rPr>
              <w:t>a dạng sinh học: số liệu rất cũ (số liệu trong quy hoạch bảo tồn đa dạng sinh học tỉnh Vĩnh Long giai đoạn 2015-2020, định hướng 2030), đề nghị cập nhật số liệu mới về đa dạng sinh học của tỉnh.</w:t>
            </w:r>
          </w:p>
        </w:tc>
        <w:tc>
          <w:tcPr>
            <w:tcW w:w="3710" w:type="dxa"/>
            <w:gridSpan w:val="2"/>
          </w:tcPr>
          <w:p w14:paraId="0000026C" w14:textId="77777777" w:rsidR="00CF35D7" w:rsidRPr="00492689" w:rsidRDefault="00B4530D">
            <w:pPr>
              <w:widowControl w:val="0"/>
              <w:spacing w:line="240" w:lineRule="auto"/>
              <w:jc w:val="both"/>
              <w:rPr>
                <w:sz w:val="26"/>
                <w:szCs w:val="26"/>
              </w:rPr>
            </w:pPr>
            <w:r w:rsidRPr="00492689">
              <w:rPr>
                <w:sz w:val="26"/>
                <w:szCs w:val="26"/>
              </w:rPr>
              <w:t>Tiếp thu chỉnh sửa bổ sung</w:t>
            </w:r>
          </w:p>
        </w:tc>
        <w:tc>
          <w:tcPr>
            <w:tcW w:w="1624" w:type="dxa"/>
          </w:tcPr>
          <w:p w14:paraId="0000026E" w14:textId="53EC63D3" w:rsidR="00CF35D7" w:rsidRPr="00492689" w:rsidRDefault="006C77AD">
            <w:pPr>
              <w:keepNext/>
              <w:keepLines/>
              <w:widowControl w:val="0"/>
              <w:pBdr>
                <w:top w:val="nil"/>
                <w:left w:val="nil"/>
                <w:bottom w:val="nil"/>
                <w:right w:val="nil"/>
                <w:between w:val="nil"/>
              </w:pBdr>
              <w:tabs>
                <w:tab w:val="left" w:pos="925"/>
              </w:tabs>
              <w:spacing w:line="240" w:lineRule="auto"/>
              <w:jc w:val="both"/>
              <w:rPr>
                <w:sz w:val="26"/>
                <w:szCs w:val="26"/>
              </w:rPr>
            </w:pPr>
            <w:r>
              <w:rPr>
                <w:sz w:val="26"/>
                <w:szCs w:val="26"/>
              </w:rPr>
              <w:t>M</w:t>
            </w:r>
            <w:r w:rsidR="00B4530D" w:rsidRPr="00492689">
              <w:rPr>
                <w:sz w:val="26"/>
                <w:szCs w:val="26"/>
              </w:rPr>
              <w:t>ục 1.2.2 Mục I Phần 1. Hiện trạng về môi trường và đa dạng sinh học</w:t>
            </w:r>
          </w:p>
          <w:p w14:paraId="0000026F" w14:textId="77777777" w:rsidR="00CF35D7" w:rsidRPr="00492689" w:rsidRDefault="00CF35D7">
            <w:pPr>
              <w:widowControl w:val="0"/>
              <w:spacing w:line="240" w:lineRule="auto"/>
              <w:jc w:val="both"/>
              <w:rPr>
                <w:sz w:val="26"/>
                <w:szCs w:val="26"/>
              </w:rPr>
            </w:pPr>
          </w:p>
        </w:tc>
      </w:tr>
      <w:tr w:rsidR="00CF35D7" w:rsidRPr="00492689" w14:paraId="678C79B9" w14:textId="77777777">
        <w:trPr>
          <w:trHeight w:val="552"/>
          <w:jc w:val="center"/>
        </w:trPr>
        <w:tc>
          <w:tcPr>
            <w:tcW w:w="836" w:type="dxa"/>
            <w:shd w:val="clear" w:color="auto" w:fill="auto"/>
            <w:vAlign w:val="center"/>
          </w:tcPr>
          <w:p w14:paraId="00000270" w14:textId="6153030B" w:rsidR="00CF35D7" w:rsidRPr="00492689" w:rsidRDefault="006A092E">
            <w:pPr>
              <w:spacing w:line="240" w:lineRule="auto"/>
              <w:jc w:val="center"/>
              <w:rPr>
                <w:sz w:val="26"/>
                <w:szCs w:val="26"/>
              </w:rPr>
            </w:pPr>
            <w:r>
              <w:rPr>
                <w:sz w:val="26"/>
                <w:szCs w:val="26"/>
              </w:rPr>
              <w:t>6</w:t>
            </w:r>
            <w:r w:rsidR="00B4530D" w:rsidRPr="00492689">
              <w:rPr>
                <w:sz w:val="26"/>
                <w:szCs w:val="26"/>
              </w:rPr>
              <w:t>.2</w:t>
            </w:r>
          </w:p>
        </w:tc>
        <w:tc>
          <w:tcPr>
            <w:tcW w:w="8515" w:type="dxa"/>
            <w:gridSpan w:val="2"/>
            <w:shd w:val="clear" w:color="auto" w:fill="auto"/>
            <w:vAlign w:val="center"/>
          </w:tcPr>
          <w:p w14:paraId="00000271" w14:textId="77777777" w:rsidR="00CF35D7" w:rsidRPr="00492689" w:rsidRDefault="00B4530D">
            <w:pPr>
              <w:keepNext/>
              <w:keepLines/>
              <w:widowControl w:val="0"/>
              <w:pBdr>
                <w:top w:val="nil"/>
                <w:left w:val="nil"/>
                <w:bottom w:val="nil"/>
                <w:right w:val="nil"/>
                <w:between w:val="nil"/>
              </w:pBdr>
              <w:tabs>
                <w:tab w:val="left" w:pos="930"/>
              </w:tabs>
              <w:spacing w:line="240" w:lineRule="auto"/>
              <w:jc w:val="both"/>
              <w:rPr>
                <w:i/>
                <w:sz w:val="26"/>
                <w:szCs w:val="26"/>
              </w:rPr>
            </w:pPr>
            <w:bookmarkStart w:id="12" w:name="bookmark=id.26in1rg" w:colFirst="0" w:colLast="0"/>
            <w:bookmarkStart w:id="13" w:name="bookmark=id.3rdcrjn" w:colFirst="0" w:colLast="0"/>
            <w:bookmarkEnd w:id="12"/>
            <w:bookmarkEnd w:id="13"/>
            <w:r w:rsidRPr="00492689">
              <w:rPr>
                <w:i/>
                <w:sz w:val="26"/>
                <w:szCs w:val="26"/>
              </w:rPr>
              <w:t>Đối với nội dung tại Mục IV Phần 1. Các nguy cơ và tác động của thiên tai, biến đổi khí hậu trên địa bàn tỉnh: Bổ sung thêm kịch bản về xâm nhập mặn trong Kế hoạch hành động ứng phó với BĐKH tỉnh Vĩnh Long giai đoạn 2021-2030, tầm nhìn đến 2050.</w:t>
            </w:r>
          </w:p>
        </w:tc>
        <w:tc>
          <w:tcPr>
            <w:tcW w:w="3710" w:type="dxa"/>
            <w:gridSpan w:val="2"/>
          </w:tcPr>
          <w:p w14:paraId="00000273" w14:textId="77777777" w:rsidR="00CF35D7" w:rsidRPr="00492689" w:rsidRDefault="00B4530D">
            <w:pPr>
              <w:widowControl w:val="0"/>
              <w:spacing w:line="240" w:lineRule="auto"/>
              <w:jc w:val="both"/>
              <w:rPr>
                <w:sz w:val="26"/>
                <w:szCs w:val="26"/>
              </w:rPr>
            </w:pPr>
            <w:r w:rsidRPr="00492689">
              <w:rPr>
                <w:sz w:val="26"/>
                <w:szCs w:val="26"/>
              </w:rPr>
              <w:t>Tiếp thu chỉnh sửa bổ sung kịch bản về xâm nhập mặn</w:t>
            </w:r>
          </w:p>
        </w:tc>
        <w:tc>
          <w:tcPr>
            <w:tcW w:w="1624" w:type="dxa"/>
          </w:tcPr>
          <w:p w14:paraId="00000275" w14:textId="77777777" w:rsidR="00CF35D7" w:rsidRPr="00492689" w:rsidRDefault="00B4530D">
            <w:pPr>
              <w:widowControl w:val="0"/>
              <w:spacing w:line="240" w:lineRule="auto"/>
              <w:jc w:val="both"/>
              <w:rPr>
                <w:sz w:val="26"/>
                <w:szCs w:val="26"/>
              </w:rPr>
            </w:pPr>
            <w:r w:rsidRPr="00492689">
              <w:rPr>
                <w:sz w:val="26"/>
                <w:szCs w:val="26"/>
              </w:rPr>
              <w:t xml:space="preserve">Mục IV Phần 1. Các nguy cơ và tác động của thiên tai, </w:t>
            </w:r>
            <w:r w:rsidRPr="00492689">
              <w:rPr>
                <w:sz w:val="26"/>
                <w:szCs w:val="26"/>
              </w:rPr>
              <w:lastRenderedPageBreak/>
              <w:t>biến đổi khí hậu trên địa bàn tỉnh</w:t>
            </w:r>
          </w:p>
        </w:tc>
      </w:tr>
      <w:tr w:rsidR="00CF35D7" w:rsidRPr="00492689" w14:paraId="1326995C" w14:textId="77777777">
        <w:trPr>
          <w:trHeight w:val="552"/>
          <w:jc w:val="center"/>
        </w:trPr>
        <w:tc>
          <w:tcPr>
            <w:tcW w:w="836" w:type="dxa"/>
            <w:shd w:val="clear" w:color="auto" w:fill="auto"/>
            <w:vAlign w:val="center"/>
          </w:tcPr>
          <w:p w14:paraId="00000276" w14:textId="08478F0E" w:rsidR="00CF35D7" w:rsidRPr="00492689" w:rsidRDefault="006A092E">
            <w:pPr>
              <w:spacing w:line="240" w:lineRule="auto"/>
              <w:jc w:val="center"/>
              <w:rPr>
                <w:sz w:val="26"/>
                <w:szCs w:val="26"/>
              </w:rPr>
            </w:pPr>
            <w:r>
              <w:rPr>
                <w:sz w:val="26"/>
                <w:szCs w:val="26"/>
              </w:rPr>
              <w:t>6</w:t>
            </w:r>
            <w:r w:rsidR="00B4530D" w:rsidRPr="00492689">
              <w:rPr>
                <w:sz w:val="26"/>
                <w:szCs w:val="26"/>
              </w:rPr>
              <w:t>.3</w:t>
            </w:r>
          </w:p>
        </w:tc>
        <w:tc>
          <w:tcPr>
            <w:tcW w:w="8515" w:type="dxa"/>
            <w:gridSpan w:val="2"/>
            <w:shd w:val="clear" w:color="auto" w:fill="auto"/>
            <w:vAlign w:val="center"/>
          </w:tcPr>
          <w:p w14:paraId="00000277" w14:textId="77777777" w:rsidR="00CF35D7" w:rsidRPr="00492689" w:rsidRDefault="00B4530D">
            <w:pPr>
              <w:keepNext/>
              <w:keepLines/>
              <w:widowControl w:val="0"/>
              <w:pBdr>
                <w:top w:val="nil"/>
                <w:left w:val="nil"/>
                <w:bottom w:val="nil"/>
                <w:right w:val="nil"/>
                <w:between w:val="nil"/>
              </w:pBdr>
              <w:tabs>
                <w:tab w:val="left" w:pos="1013"/>
              </w:tabs>
              <w:spacing w:line="240" w:lineRule="auto"/>
              <w:jc w:val="both"/>
              <w:rPr>
                <w:i/>
                <w:sz w:val="26"/>
                <w:szCs w:val="26"/>
              </w:rPr>
            </w:pPr>
            <w:bookmarkStart w:id="14" w:name="bookmark=id.1ksv4uv" w:colFirst="0" w:colLast="0"/>
            <w:bookmarkStart w:id="15" w:name="bookmark=id.35nkun2" w:colFirst="0" w:colLast="0"/>
            <w:bookmarkStart w:id="16" w:name="bookmark=id.lnxbz9" w:colFirst="0" w:colLast="0"/>
            <w:bookmarkEnd w:id="14"/>
            <w:bookmarkEnd w:id="15"/>
            <w:bookmarkEnd w:id="16"/>
            <w:r w:rsidRPr="00492689">
              <w:rPr>
                <w:i/>
                <w:sz w:val="26"/>
                <w:szCs w:val="26"/>
              </w:rPr>
              <w:t xml:space="preserve">Đối với nội dung tại Mục I Phần 2. Thực trạng công tác bảo vệ môi trường: Đề nghị rà soát, cập nhật theo Thực trạng công tác bảo vệ môi trường được nêu trong Báo cáo Hiện trạng môi trường tỉnh Vĩnh Long giai đoạn 2015-2020. </w:t>
            </w:r>
          </w:p>
        </w:tc>
        <w:tc>
          <w:tcPr>
            <w:tcW w:w="3710" w:type="dxa"/>
            <w:gridSpan w:val="2"/>
          </w:tcPr>
          <w:p w14:paraId="00000279" w14:textId="77777777" w:rsidR="00CF35D7" w:rsidRPr="00492689" w:rsidRDefault="00B4530D">
            <w:pPr>
              <w:widowControl w:val="0"/>
              <w:spacing w:line="240" w:lineRule="auto"/>
              <w:jc w:val="both"/>
              <w:rPr>
                <w:sz w:val="26"/>
                <w:szCs w:val="26"/>
              </w:rPr>
            </w:pPr>
            <w:r w:rsidRPr="00492689">
              <w:rPr>
                <w:sz w:val="26"/>
                <w:szCs w:val="26"/>
              </w:rPr>
              <w:t>Bổ sung theo Thực trạng công tác bảo vệ môi trường được nêu trong Báo cáo Hiện trạng môi trường tỉnh Vĩnh Long giai đoạn 2015-2020.</w:t>
            </w:r>
          </w:p>
        </w:tc>
        <w:tc>
          <w:tcPr>
            <w:tcW w:w="1624" w:type="dxa"/>
          </w:tcPr>
          <w:p w14:paraId="0000027B" w14:textId="77777777" w:rsidR="00CF35D7" w:rsidRPr="00492689" w:rsidRDefault="00B4530D">
            <w:pPr>
              <w:widowControl w:val="0"/>
              <w:spacing w:line="240" w:lineRule="auto"/>
              <w:jc w:val="both"/>
              <w:rPr>
                <w:sz w:val="26"/>
                <w:szCs w:val="26"/>
              </w:rPr>
            </w:pPr>
            <w:r w:rsidRPr="00492689">
              <w:rPr>
                <w:sz w:val="26"/>
                <w:szCs w:val="26"/>
              </w:rPr>
              <w:t>Mục I Phần 2. Thực trạng công tác bảo vệ môi trường</w:t>
            </w:r>
          </w:p>
        </w:tc>
      </w:tr>
      <w:tr w:rsidR="00CF35D7" w:rsidRPr="00492689" w14:paraId="4AD60828" w14:textId="77777777">
        <w:trPr>
          <w:trHeight w:val="552"/>
          <w:jc w:val="center"/>
        </w:trPr>
        <w:tc>
          <w:tcPr>
            <w:tcW w:w="836" w:type="dxa"/>
            <w:shd w:val="clear" w:color="auto" w:fill="auto"/>
            <w:vAlign w:val="center"/>
          </w:tcPr>
          <w:p w14:paraId="0000027C" w14:textId="2605DA93" w:rsidR="00CF35D7" w:rsidRPr="00492689" w:rsidRDefault="006A092E">
            <w:pPr>
              <w:spacing w:line="240" w:lineRule="auto"/>
              <w:jc w:val="center"/>
              <w:rPr>
                <w:sz w:val="26"/>
                <w:szCs w:val="26"/>
              </w:rPr>
            </w:pPr>
            <w:r>
              <w:rPr>
                <w:sz w:val="26"/>
                <w:szCs w:val="26"/>
              </w:rPr>
              <w:t>6</w:t>
            </w:r>
            <w:r w:rsidR="00B4530D" w:rsidRPr="00492689">
              <w:rPr>
                <w:sz w:val="26"/>
                <w:szCs w:val="26"/>
              </w:rPr>
              <w:t>.4</w:t>
            </w:r>
          </w:p>
        </w:tc>
        <w:tc>
          <w:tcPr>
            <w:tcW w:w="8515" w:type="dxa"/>
            <w:gridSpan w:val="2"/>
            <w:shd w:val="clear" w:color="auto" w:fill="auto"/>
            <w:vAlign w:val="center"/>
          </w:tcPr>
          <w:p w14:paraId="0000027D" w14:textId="77777777" w:rsidR="00CF35D7" w:rsidRPr="00492689" w:rsidRDefault="00B4530D">
            <w:pPr>
              <w:keepNext/>
              <w:keepLines/>
              <w:widowControl w:val="0"/>
              <w:tabs>
                <w:tab w:val="left" w:pos="939"/>
              </w:tabs>
              <w:spacing w:line="240" w:lineRule="auto"/>
              <w:jc w:val="both"/>
              <w:rPr>
                <w:i/>
                <w:sz w:val="26"/>
                <w:szCs w:val="26"/>
              </w:rPr>
            </w:pPr>
            <w:bookmarkStart w:id="17" w:name="bookmark=id.2jxsxqh" w:colFirst="0" w:colLast="0"/>
            <w:bookmarkStart w:id="18" w:name="bookmark=id.z337ya" w:colFirst="0" w:colLast="0"/>
            <w:bookmarkStart w:id="19" w:name="bookmark=id.44sinio" w:colFirst="0" w:colLast="0"/>
            <w:bookmarkEnd w:id="17"/>
            <w:bookmarkEnd w:id="18"/>
            <w:bookmarkEnd w:id="19"/>
            <w:r w:rsidRPr="00492689">
              <w:rPr>
                <w:i/>
                <w:sz w:val="26"/>
                <w:szCs w:val="26"/>
              </w:rPr>
              <w:t>Đối với nội dung tại Mục VII Phần 2. Phương án phân bổ và khoanh vùng đất đai theo khu chức năng và theo loại đất đến từng đơn vị hành chính cấp huyện</w:t>
            </w:r>
          </w:p>
          <w:p w14:paraId="0000027F" w14:textId="666957FD" w:rsidR="00CF35D7" w:rsidRPr="00492689" w:rsidRDefault="00B4530D">
            <w:pPr>
              <w:widowControl w:val="0"/>
              <w:spacing w:line="240" w:lineRule="auto"/>
              <w:jc w:val="both"/>
              <w:rPr>
                <w:sz w:val="26"/>
                <w:szCs w:val="26"/>
              </w:rPr>
            </w:pPr>
            <w:r w:rsidRPr="00492689">
              <w:rPr>
                <w:sz w:val="26"/>
                <w:szCs w:val="26"/>
              </w:rPr>
              <w:t>Diện tích các chỉ tiêu thể hiện trong dự thảo báo cáo cơ bản phù hợp với diện tích các chỉ tiêu Quy hoạch sử dụng đất quốc gia thời kỳ 2021-2030, tầm nhìn đến năm 2050, Kế hoạch sử dụng đất quốc gia 5 năm 2021-2025 phân bổ cho tỉnh Vĩnh Long tại Quyết định số 326/QĐ-TTg ngày 09/3/2022 của Thủ tướng Chính phủ và dự thảo chỉ tiêu sử dụng đất đến năm 2030 của tỉnh phân bổ cho cấp huyện.</w:t>
            </w:r>
            <w:r w:rsidR="006C77AD">
              <w:rPr>
                <w:sz w:val="26"/>
                <w:szCs w:val="26"/>
              </w:rPr>
              <w:t xml:space="preserve"> </w:t>
            </w:r>
            <w:r w:rsidRPr="00492689">
              <w:rPr>
                <w:sz w:val="26"/>
                <w:szCs w:val="26"/>
              </w:rPr>
              <w:t>Tuy nhiên, Sở Tài nguyên và Môi trường đề nghị rà soát lại một số nội dung như sau:</w:t>
            </w:r>
          </w:p>
          <w:p w14:paraId="00000280" w14:textId="42A82F70" w:rsidR="00CF35D7" w:rsidRPr="00492689" w:rsidRDefault="00B4530D">
            <w:pPr>
              <w:widowControl w:val="0"/>
              <w:tabs>
                <w:tab w:val="left" w:pos="793"/>
              </w:tabs>
              <w:spacing w:line="240" w:lineRule="auto"/>
              <w:jc w:val="both"/>
              <w:rPr>
                <w:sz w:val="26"/>
                <w:szCs w:val="26"/>
              </w:rPr>
            </w:pPr>
            <w:bookmarkStart w:id="20" w:name="bookmark=id.3j2qqm3" w:colFirst="0" w:colLast="0"/>
            <w:bookmarkEnd w:id="20"/>
            <w:r w:rsidRPr="00492689">
              <w:rPr>
                <w:sz w:val="26"/>
                <w:szCs w:val="26"/>
              </w:rPr>
              <w:t xml:space="preserve">Đối với đất khu công nghiệp: Theo diện tích Quy hoạch sử dụng đất quốc gia phân bổ cho tỉnh Vĩnh Long đến năm 2030 tại Quyết định số 326/QĐ-TTg ngày 09/3/2022 của Thủ tướng Chính phủ là 1.333 ha (bao gồm 05 khu công nghiệp: 02 khu công nghiệp hiện trạng (Khu công nghiệp Hòa Phú (giai đoạn 1+2) tại huyện Long Hồ; Khu công nghiệp Bình Minh tại thị xã Bình Minh) và 03 khu công nghiệp đã được Chính phủ điều chỉnh vào đất khu công nghiệp trên cả nước (Khu công nghiệp Đông Bình 350 ha tại thị xã Bình Minh; Khu công nghiệp Bình Tân 400 ha tại huyện Bình Tân và Khu công nghiệp An Định 200 ha tại huyện Mang Thít) và các khu công nghiệp trên phù hợp với quy hoạch sử dụng đất cấp quốc gia, cấp vùng về quy mô diện tích và đã thể hiện trên bản đồ quy hoạch đất khu công nghiệp. Tuy nhiên, trong dự thảo Báo cáo Quy hoạch tỉnh có đề xuất mở rộng Khu công nghiệp Hòa Phú giai đoạn 3 (100 ha) và 04 khu công nghiệp mới (Tân An Hưng 100 ha, Đình Khao 100 ha, </w:t>
            </w:r>
            <w:r w:rsidRPr="00492689">
              <w:rPr>
                <w:sz w:val="26"/>
                <w:szCs w:val="26"/>
              </w:rPr>
              <w:lastRenderedPageBreak/>
              <w:t xml:space="preserve">Trung Thành Tây 100 ha, Tân Long 100 ha), bằng cách giảm quy mô thực hiện 03 khu công nghiệp (Bình Minh, Bình Tân, An Định) để mở rộng và thực hiện mới 5 khu công nghiệp (Hòa Phú, Tân An Hưng, Đình Khao, Trung Thành Tây, Tân Long) là chưa phù hợp với chỉ tiêu phân bổ và quy hoạch sử dụng đất cấp quốc gia, cấp vùng. </w:t>
            </w:r>
          </w:p>
        </w:tc>
        <w:tc>
          <w:tcPr>
            <w:tcW w:w="3710" w:type="dxa"/>
            <w:gridSpan w:val="2"/>
          </w:tcPr>
          <w:p w14:paraId="00000282" w14:textId="77777777" w:rsidR="00CF35D7" w:rsidRPr="00492689" w:rsidRDefault="00B4530D">
            <w:pPr>
              <w:spacing w:line="240" w:lineRule="auto"/>
              <w:jc w:val="both"/>
              <w:rPr>
                <w:sz w:val="26"/>
                <w:szCs w:val="26"/>
              </w:rPr>
            </w:pPr>
            <w:r w:rsidRPr="00492689">
              <w:rPr>
                <w:sz w:val="26"/>
                <w:szCs w:val="26"/>
              </w:rPr>
              <w:lastRenderedPageBreak/>
              <w:t>Tiếp thu ý kiến góp ý, đơn vị tư vấn đã chỉnh sửa trong dự thảo báo cáo. Theo đó, không giảm quy mô thực hiện 03 khu công nghiệp (Bình Minh, Bình Tân, An Định) để mở rộng và thực hiện mới 5 khu công nghiệp (Hòa Phú, Tân An Hưng, Đình Khao, Trung Thành Tây, Tân Long).</w:t>
            </w:r>
          </w:p>
        </w:tc>
        <w:tc>
          <w:tcPr>
            <w:tcW w:w="1624" w:type="dxa"/>
          </w:tcPr>
          <w:p w14:paraId="00000284" w14:textId="77777777" w:rsidR="00CF35D7" w:rsidRPr="00492689" w:rsidRDefault="00B4530D">
            <w:pPr>
              <w:widowControl w:val="0"/>
              <w:tabs>
                <w:tab w:val="left" w:pos="851"/>
              </w:tabs>
              <w:spacing w:before="60" w:after="60"/>
              <w:jc w:val="both"/>
              <w:rPr>
                <w:i/>
                <w:sz w:val="26"/>
                <w:szCs w:val="26"/>
              </w:rPr>
            </w:pPr>
            <w:r w:rsidRPr="00492689">
              <w:rPr>
                <w:sz w:val="26"/>
                <w:szCs w:val="26"/>
              </w:rPr>
              <w:t>Mục 4.3.1. Phương án phát triển hệ thống khu công nghiệp, cụm công nghiệp và 7.2.2.2.3.</w:t>
            </w:r>
            <w:r w:rsidRPr="00492689">
              <w:rPr>
                <w:i/>
                <w:sz w:val="26"/>
                <w:szCs w:val="26"/>
              </w:rPr>
              <w:t xml:space="preserve"> </w:t>
            </w:r>
            <w:r w:rsidRPr="00492689">
              <w:rPr>
                <w:sz w:val="26"/>
                <w:szCs w:val="26"/>
              </w:rPr>
              <w:t>Đất khu công nghiệp</w:t>
            </w:r>
          </w:p>
          <w:p w14:paraId="00000285" w14:textId="77777777" w:rsidR="00CF35D7" w:rsidRPr="00492689" w:rsidRDefault="00CF35D7">
            <w:pPr>
              <w:widowControl w:val="0"/>
              <w:spacing w:line="240" w:lineRule="auto"/>
              <w:jc w:val="both"/>
              <w:rPr>
                <w:sz w:val="26"/>
                <w:szCs w:val="26"/>
              </w:rPr>
            </w:pPr>
          </w:p>
        </w:tc>
      </w:tr>
      <w:tr w:rsidR="00CF35D7" w:rsidRPr="00492689" w14:paraId="1003C70B" w14:textId="77777777">
        <w:trPr>
          <w:trHeight w:val="552"/>
          <w:jc w:val="center"/>
        </w:trPr>
        <w:tc>
          <w:tcPr>
            <w:tcW w:w="836" w:type="dxa"/>
            <w:shd w:val="clear" w:color="auto" w:fill="auto"/>
            <w:vAlign w:val="center"/>
          </w:tcPr>
          <w:p w14:paraId="00000286" w14:textId="7461DDD5" w:rsidR="00CF35D7" w:rsidRPr="00492689" w:rsidRDefault="006A092E">
            <w:pPr>
              <w:spacing w:line="240" w:lineRule="auto"/>
              <w:jc w:val="center"/>
              <w:rPr>
                <w:sz w:val="26"/>
                <w:szCs w:val="26"/>
              </w:rPr>
            </w:pPr>
            <w:r>
              <w:rPr>
                <w:sz w:val="26"/>
                <w:szCs w:val="26"/>
              </w:rPr>
              <w:t>6</w:t>
            </w:r>
            <w:r w:rsidR="00B4530D" w:rsidRPr="00492689">
              <w:rPr>
                <w:sz w:val="26"/>
                <w:szCs w:val="26"/>
              </w:rPr>
              <w:t>.5</w:t>
            </w:r>
          </w:p>
        </w:tc>
        <w:tc>
          <w:tcPr>
            <w:tcW w:w="8515" w:type="dxa"/>
            <w:gridSpan w:val="2"/>
            <w:shd w:val="clear" w:color="auto" w:fill="auto"/>
            <w:vAlign w:val="center"/>
          </w:tcPr>
          <w:p w14:paraId="00000287" w14:textId="79F7E568" w:rsidR="00CF35D7" w:rsidRPr="00492689" w:rsidRDefault="00B4530D">
            <w:pPr>
              <w:widowControl w:val="0"/>
              <w:pBdr>
                <w:top w:val="nil"/>
                <w:left w:val="nil"/>
                <w:bottom w:val="nil"/>
                <w:right w:val="nil"/>
                <w:between w:val="nil"/>
              </w:pBdr>
              <w:tabs>
                <w:tab w:val="left" w:pos="788"/>
              </w:tabs>
              <w:spacing w:line="240" w:lineRule="auto"/>
              <w:jc w:val="both"/>
              <w:rPr>
                <w:sz w:val="26"/>
                <w:szCs w:val="26"/>
              </w:rPr>
            </w:pPr>
            <w:r w:rsidRPr="00492689">
              <w:rPr>
                <w:sz w:val="26"/>
                <w:szCs w:val="26"/>
              </w:rPr>
              <w:t xml:space="preserve">Đối với đất cụm công nghiệp: Theo nhu cầu phát triển cụm công nghiệp trên địa bàn tỉnh Vĩnh Long trong giai đoạn 2021-2030 có 09 cụm công nghiệp, nhưng trong dự thảo Báo cáo Quy hoạch tỉnh có 11 cụm công nghiệp, do đó đề </w:t>
            </w:r>
            <w:r w:rsidR="00847055">
              <w:rPr>
                <w:sz w:val="26"/>
                <w:szCs w:val="26"/>
              </w:rPr>
              <w:t xml:space="preserve">nghị </w:t>
            </w:r>
            <w:r w:rsidRPr="00492689">
              <w:rPr>
                <w:sz w:val="26"/>
                <w:szCs w:val="26"/>
              </w:rPr>
              <w:t>rà soát lại với Sở Công thương.</w:t>
            </w:r>
          </w:p>
        </w:tc>
        <w:tc>
          <w:tcPr>
            <w:tcW w:w="3710" w:type="dxa"/>
            <w:gridSpan w:val="2"/>
          </w:tcPr>
          <w:p w14:paraId="00000289" w14:textId="77777777" w:rsidR="00CF35D7" w:rsidRPr="00492689" w:rsidRDefault="00B4530D">
            <w:pPr>
              <w:spacing w:line="240" w:lineRule="auto"/>
              <w:jc w:val="both"/>
              <w:rPr>
                <w:sz w:val="26"/>
                <w:szCs w:val="26"/>
              </w:rPr>
            </w:pPr>
            <w:r w:rsidRPr="00492689">
              <w:rPr>
                <w:sz w:val="26"/>
                <w:szCs w:val="26"/>
              </w:rPr>
              <w:t>Đã tiếp thu chỉnh sửa bổ sung trong bản dự thảo mới. Trong giai đoạn 2021-2030 có 09 cụm công nghiệp: Thuận An, Phú An, Song Phú, Vĩnh Thành, Mỹ Lợi, Tân Bình, Phước Trường-Phước Thọ, Trung Nghĩa, Ấp Ba</w:t>
            </w:r>
          </w:p>
        </w:tc>
        <w:tc>
          <w:tcPr>
            <w:tcW w:w="1624" w:type="dxa"/>
          </w:tcPr>
          <w:p w14:paraId="0000028B" w14:textId="77777777" w:rsidR="00CF35D7" w:rsidRPr="00492689" w:rsidRDefault="00B4530D">
            <w:pPr>
              <w:widowControl w:val="0"/>
              <w:tabs>
                <w:tab w:val="left" w:pos="851"/>
              </w:tabs>
              <w:spacing w:before="60" w:after="60"/>
              <w:jc w:val="both"/>
              <w:rPr>
                <w:sz w:val="26"/>
                <w:szCs w:val="26"/>
              </w:rPr>
            </w:pPr>
            <w:r w:rsidRPr="00492689">
              <w:rPr>
                <w:sz w:val="26"/>
                <w:szCs w:val="26"/>
              </w:rPr>
              <w:t>Mục 4.3.1. Phương án phát triển hệ thống khu công nghiệp, cụm công nghiệp và 7.2.2.2.4. Đất cụm công nghiệp</w:t>
            </w:r>
          </w:p>
          <w:p w14:paraId="0000028C" w14:textId="77777777" w:rsidR="00CF35D7" w:rsidRPr="00492689" w:rsidRDefault="00CF35D7">
            <w:pPr>
              <w:spacing w:line="240" w:lineRule="auto"/>
              <w:rPr>
                <w:sz w:val="26"/>
                <w:szCs w:val="26"/>
              </w:rPr>
            </w:pPr>
          </w:p>
        </w:tc>
      </w:tr>
      <w:tr w:rsidR="00DE1163" w:rsidRPr="00DE1163" w14:paraId="7BF7A2AC" w14:textId="77777777">
        <w:trPr>
          <w:trHeight w:val="552"/>
          <w:jc w:val="center"/>
        </w:trPr>
        <w:tc>
          <w:tcPr>
            <w:tcW w:w="836" w:type="dxa"/>
            <w:shd w:val="clear" w:color="auto" w:fill="auto"/>
            <w:vAlign w:val="center"/>
          </w:tcPr>
          <w:p w14:paraId="0000028D" w14:textId="2A02821E" w:rsidR="00CF35D7" w:rsidRPr="00FA7F9E" w:rsidRDefault="006A092E">
            <w:pPr>
              <w:spacing w:line="240" w:lineRule="auto"/>
              <w:jc w:val="center"/>
              <w:rPr>
                <w:sz w:val="26"/>
                <w:szCs w:val="26"/>
              </w:rPr>
            </w:pPr>
            <w:r w:rsidRPr="00FA7F9E">
              <w:rPr>
                <w:sz w:val="26"/>
                <w:szCs w:val="26"/>
              </w:rPr>
              <w:t>6</w:t>
            </w:r>
            <w:r w:rsidR="00B4530D" w:rsidRPr="00FA7F9E">
              <w:rPr>
                <w:sz w:val="26"/>
                <w:szCs w:val="26"/>
              </w:rPr>
              <w:t>.6</w:t>
            </w:r>
          </w:p>
        </w:tc>
        <w:tc>
          <w:tcPr>
            <w:tcW w:w="8515" w:type="dxa"/>
            <w:gridSpan w:val="2"/>
            <w:shd w:val="clear" w:color="auto" w:fill="auto"/>
            <w:vAlign w:val="center"/>
          </w:tcPr>
          <w:p w14:paraId="0000028E" w14:textId="77777777" w:rsidR="00CF35D7" w:rsidRPr="00FA7F9E" w:rsidRDefault="00B4530D">
            <w:pPr>
              <w:widowControl w:val="0"/>
              <w:pBdr>
                <w:top w:val="nil"/>
                <w:left w:val="nil"/>
                <w:bottom w:val="nil"/>
                <w:right w:val="nil"/>
                <w:between w:val="nil"/>
              </w:pBdr>
              <w:tabs>
                <w:tab w:val="left" w:pos="788"/>
              </w:tabs>
              <w:spacing w:line="240" w:lineRule="auto"/>
              <w:jc w:val="both"/>
              <w:rPr>
                <w:sz w:val="26"/>
                <w:szCs w:val="26"/>
              </w:rPr>
            </w:pPr>
            <w:r w:rsidRPr="00FA7F9E">
              <w:rPr>
                <w:sz w:val="26"/>
                <w:szCs w:val="26"/>
              </w:rPr>
              <w:t>Ngoài ra, để có sự thống nhất giữa diện tích chỉ tiêu sử dụng đất của Quy hoạch tỉnh với nhu cầu sử dụng đất của các ngành, lĩnh vực và quy hoạch sử dụng đất cấp huyện, đồng thời Sở Tài nguyên và Môi trường đã tham mưu UBND tỉnh phân bổ chỉ tiêu quy hoạch sử dụng đất đến năm 2030 của tỉnh Vĩnh Long cho cấp huyện, đề nghị Sở Kế hoạch và Đầu tư phối hợp với Đơn vị tư vấn lập Quy hoạch tỉnh, các sở, ban, ngành có liên quan và UBND nhân dân các huyện, thị xã, thành phố rà soát lại nhu cầu sử dụng đất trên địa bàn tỉnh và diện tích chỉ tiêu sử dụng đất đến năm 2030 của các loại đất đến từng đơn vị hành chính cấp huyện đề nghị lấy theo diện tích Sở Tài nguyên và Môi trường đã tham mưu cho UBND tỉnh ban hành Quyết định phân bổ chỉ tiêu quy hoạch sử dụng đất đến năm 2030 của tỉnh Vĩnh Long cho cấp huyện.</w:t>
            </w:r>
          </w:p>
        </w:tc>
        <w:tc>
          <w:tcPr>
            <w:tcW w:w="3710" w:type="dxa"/>
            <w:gridSpan w:val="2"/>
          </w:tcPr>
          <w:p w14:paraId="00000290" w14:textId="2E3B8022" w:rsidR="00CF35D7" w:rsidRPr="00FA7F9E" w:rsidRDefault="00FA7F9E">
            <w:pPr>
              <w:spacing w:line="240" w:lineRule="auto"/>
              <w:jc w:val="both"/>
              <w:rPr>
                <w:sz w:val="26"/>
                <w:szCs w:val="26"/>
              </w:rPr>
            </w:pPr>
            <w:r w:rsidRPr="00FA7F9E">
              <w:rPr>
                <w:sz w:val="26"/>
                <w:szCs w:val="26"/>
              </w:rPr>
              <w:t>Tiếp thu ý kiến góp ý, nội dung được chỉnh sử theo Quyết định của UBND</w:t>
            </w:r>
            <w:r>
              <w:rPr>
                <w:sz w:val="26"/>
                <w:szCs w:val="26"/>
              </w:rPr>
              <w:t xml:space="preserve"> </w:t>
            </w:r>
            <w:r w:rsidRPr="00FA7F9E">
              <w:rPr>
                <w:sz w:val="26"/>
                <w:szCs w:val="26"/>
              </w:rPr>
              <w:t>tỉnh</w:t>
            </w:r>
            <w:r>
              <w:rPr>
                <w:sz w:val="26"/>
                <w:szCs w:val="26"/>
              </w:rPr>
              <w:t>.</w:t>
            </w:r>
          </w:p>
        </w:tc>
        <w:tc>
          <w:tcPr>
            <w:tcW w:w="1624" w:type="dxa"/>
          </w:tcPr>
          <w:p w14:paraId="00000292" w14:textId="77777777" w:rsidR="00CF35D7" w:rsidRPr="00DE1163" w:rsidRDefault="00CF35D7">
            <w:pPr>
              <w:spacing w:line="240" w:lineRule="auto"/>
              <w:rPr>
                <w:color w:val="FF0000"/>
                <w:sz w:val="26"/>
                <w:szCs w:val="26"/>
              </w:rPr>
            </w:pPr>
          </w:p>
        </w:tc>
      </w:tr>
      <w:tr w:rsidR="00CF35D7" w:rsidRPr="00492689" w14:paraId="66288ABB" w14:textId="77777777">
        <w:trPr>
          <w:trHeight w:val="552"/>
          <w:jc w:val="center"/>
        </w:trPr>
        <w:tc>
          <w:tcPr>
            <w:tcW w:w="836" w:type="dxa"/>
            <w:shd w:val="clear" w:color="auto" w:fill="auto"/>
            <w:vAlign w:val="center"/>
          </w:tcPr>
          <w:p w14:paraId="00000293" w14:textId="55E2E091" w:rsidR="00CF35D7" w:rsidRPr="00492689" w:rsidRDefault="006A092E">
            <w:pPr>
              <w:spacing w:line="240" w:lineRule="auto"/>
              <w:jc w:val="center"/>
              <w:rPr>
                <w:sz w:val="26"/>
                <w:szCs w:val="26"/>
              </w:rPr>
            </w:pPr>
            <w:r>
              <w:rPr>
                <w:sz w:val="26"/>
                <w:szCs w:val="26"/>
              </w:rPr>
              <w:lastRenderedPageBreak/>
              <w:t>6</w:t>
            </w:r>
            <w:r w:rsidR="00B4530D" w:rsidRPr="00492689">
              <w:rPr>
                <w:sz w:val="26"/>
                <w:szCs w:val="26"/>
              </w:rPr>
              <w:t>.7</w:t>
            </w:r>
          </w:p>
        </w:tc>
        <w:tc>
          <w:tcPr>
            <w:tcW w:w="8515" w:type="dxa"/>
            <w:gridSpan w:val="2"/>
            <w:shd w:val="clear" w:color="auto" w:fill="auto"/>
            <w:vAlign w:val="center"/>
          </w:tcPr>
          <w:p w14:paraId="00000294" w14:textId="77777777" w:rsidR="00CF35D7" w:rsidRPr="00492689" w:rsidRDefault="00B4530D">
            <w:pPr>
              <w:keepNext/>
              <w:keepLines/>
              <w:widowControl w:val="0"/>
              <w:pBdr>
                <w:top w:val="nil"/>
                <w:left w:val="nil"/>
                <w:bottom w:val="nil"/>
                <w:right w:val="nil"/>
                <w:between w:val="nil"/>
              </w:pBdr>
              <w:tabs>
                <w:tab w:val="left" w:pos="860"/>
              </w:tabs>
              <w:spacing w:line="240" w:lineRule="auto"/>
              <w:jc w:val="both"/>
              <w:rPr>
                <w:i/>
                <w:sz w:val="26"/>
                <w:szCs w:val="26"/>
              </w:rPr>
            </w:pPr>
            <w:r w:rsidRPr="00492689">
              <w:rPr>
                <w:i/>
                <w:sz w:val="26"/>
                <w:szCs w:val="26"/>
              </w:rPr>
              <w:t>Đối với nội dung tại tiểu mục 9.1 Mục IX Phần 2. Nguyên tắc và cơ chế phối hợp thực hiện biện pháp quản lý và bảo vệ môi trường trên địa bàn tỉnh</w:t>
            </w:r>
          </w:p>
          <w:p w14:paraId="00000295" w14:textId="77777777"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Trình bày ngắn gọn, bám sát nguyên tắc BVMT, trách nhiệm quản lý nhà nước về môi trường các cấp, thanh kiểm tra về môi trường và các nội dung liên quan ... quy định trong Luật BVMT năm 2020 và phân công trách nhiệm của các đơn vị liên quan được nêu trong báo cáo hiện trạng môi trường của tỉnh Vĩnh Long giai đoạn 2015 đến 2020.</w:t>
            </w:r>
          </w:p>
          <w:p w14:paraId="00000296" w14:textId="77777777" w:rsidR="00CF35D7" w:rsidRPr="00492689" w:rsidRDefault="00CF35D7">
            <w:pPr>
              <w:widowControl w:val="0"/>
              <w:tabs>
                <w:tab w:val="left" w:pos="780"/>
              </w:tabs>
              <w:spacing w:line="240" w:lineRule="auto"/>
              <w:jc w:val="both"/>
              <w:rPr>
                <w:sz w:val="26"/>
                <w:szCs w:val="26"/>
              </w:rPr>
            </w:pPr>
          </w:p>
        </w:tc>
        <w:tc>
          <w:tcPr>
            <w:tcW w:w="3710" w:type="dxa"/>
            <w:gridSpan w:val="2"/>
          </w:tcPr>
          <w:p w14:paraId="00000298" w14:textId="77777777" w:rsidR="00CF35D7" w:rsidRPr="00492689" w:rsidRDefault="00B4530D">
            <w:pPr>
              <w:spacing w:line="240" w:lineRule="auto"/>
              <w:jc w:val="both"/>
              <w:rPr>
                <w:sz w:val="26"/>
                <w:szCs w:val="26"/>
              </w:rPr>
            </w:pPr>
            <w:r w:rsidRPr="00492689">
              <w:rPr>
                <w:sz w:val="26"/>
                <w:szCs w:val="26"/>
              </w:rPr>
              <w:t>Đơn vị tư vấn sẽ nghiên cứu rút gọn nguyên tắc BVMT, trách nhiệm quản lý nhà nước về BVMT dựa trên cơ sở quy định của Luật BVMT và phân công trách nhiệm của các đơn vị liên quan được nêu trong báo cáo hiện trạng môi trường của tỉnh giai đoạn 2015-2020.</w:t>
            </w:r>
          </w:p>
        </w:tc>
        <w:tc>
          <w:tcPr>
            <w:tcW w:w="1624" w:type="dxa"/>
          </w:tcPr>
          <w:p w14:paraId="0000029A" w14:textId="76C3D2CF" w:rsidR="00CF35D7" w:rsidRPr="00492689" w:rsidRDefault="00DE1163">
            <w:pPr>
              <w:spacing w:line="240" w:lineRule="auto"/>
              <w:jc w:val="both"/>
              <w:rPr>
                <w:sz w:val="26"/>
                <w:szCs w:val="26"/>
              </w:rPr>
            </w:pPr>
            <w:r>
              <w:rPr>
                <w:sz w:val="26"/>
                <w:szCs w:val="26"/>
              </w:rPr>
              <w:t>T</w:t>
            </w:r>
            <w:r w:rsidR="00B4530D" w:rsidRPr="00492689">
              <w:rPr>
                <w:sz w:val="26"/>
                <w:szCs w:val="26"/>
              </w:rPr>
              <w:t>iểu mục 9.1 Mục IX Phần 2. Nguyên tắc và cơ chế phối hợp thực hiện biện pháp quản lý và bảo vệ môi trường trên địa bàn tỉnh</w:t>
            </w:r>
          </w:p>
        </w:tc>
      </w:tr>
      <w:tr w:rsidR="00CF35D7" w:rsidRPr="00492689" w14:paraId="3C5F17A7" w14:textId="77777777">
        <w:trPr>
          <w:trHeight w:val="552"/>
          <w:jc w:val="center"/>
        </w:trPr>
        <w:tc>
          <w:tcPr>
            <w:tcW w:w="836" w:type="dxa"/>
            <w:shd w:val="clear" w:color="auto" w:fill="auto"/>
            <w:vAlign w:val="center"/>
          </w:tcPr>
          <w:p w14:paraId="0000029B" w14:textId="27F094B4" w:rsidR="00CF35D7" w:rsidRPr="00492689" w:rsidRDefault="006A092E">
            <w:pPr>
              <w:spacing w:line="240" w:lineRule="auto"/>
              <w:jc w:val="center"/>
              <w:rPr>
                <w:sz w:val="26"/>
                <w:szCs w:val="26"/>
              </w:rPr>
            </w:pPr>
            <w:r>
              <w:rPr>
                <w:sz w:val="26"/>
                <w:szCs w:val="26"/>
              </w:rPr>
              <w:t>6</w:t>
            </w:r>
            <w:r w:rsidR="00B4530D" w:rsidRPr="00492689">
              <w:rPr>
                <w:sz w:val="26"/>
                <w:szCs w:val="26"/>
              </w:rPr>
              <w:t>.8</w:t>
            </w:r>
          </w:p>
        </w:tc>
        <w:tc>
          <w:tcPr>
            <w:tcW w:w="8515" w:type="dxa"/>
            <w:gridSpan w:val="2"/>
            <w:shd w:val="clear" w:color="auto" w:fill="auto"/>
            <w:vAlign w:val="center"/>
          </w:tcPr>
          <w:p w14:paraId="0000029C" w14:textId="77777777" w:rsidR="00CF35D7" w:rsidRPr="00492689" w:rsidRDefault="00B4530D">
            <w:pPr>
              <w:widowControl w:val="0"/>
              <w:tabs>
                <w:tab w:val="left" w:pos="865"/>
              </w:tabs>
              <w:spacing w:line="240" w:lineRule="auto"/>
              <w:jc w:val="both"/>
              <w:rPr>
                <w:sz w:val="26"/>
                <w:szCs w:val="26"/>
              </w:rPr>
            </w:pPr>
            <w:r w:rsidRPr="00492689">
              <w:rPr>
                <w:i/>
                <w:sz w:val="26"/>
                <w:szCs w:val="26"/>
              </w:rPr>
              <w:t>Đối với nội dung tại tiểu mục 9.2 Mục IX Phần 2. Phương án phân vùng môi trường theo vùng bảo vệ nghiêm ngặt, vùng hạn chế phát thải và vùng khác đã được định hưởng trong quy hoạch bảo vệ môi trường quốc gia</w:t>
            </w:r>
          </w:p>
          <w:p w14:paraId="0000029D" w14:textId="77777777" w:rsidR="00CF35D7" w:rsidRPr="00492689" w:rsidRDefault="00B4530D">
            <w:pPr>
              <w:widowControl w:val="0"/>
              <w:tabs>
                <w:tab w:val="left" w:pos="774"/>
              </w:tabs>
              <w:spacing w:line="240" w:lineRule="auto"/>
              <w:jc w:val="both"/>
              <w:rPr>
                <w:sz w:val="26"/>
                <w:szCs w:val="26"/>
              </w:rPr>
            </w:pPr>
            <w:bookmarkStart w:id="21" w:name="bookmark=id.1ci93xb" w:colFirst="0" w:colLast="0"/>
            <w:bookmarkEnd w:id="21"/>
            <w:r w:rsidRPr="00492689">
              <w:rPr>
                <w:sz w:val="26"/>
                <w:szCs w:val="26"/>
              </w:rPr>
              <w:t>Đề nghị phải xác định vùng bảo vệ nghiêm ngặt, vùng hạn chế phát thải theo quy định tại Điều 23 Nghị định số 08/2022/NĐ-CP ngày 10/01/2022 của Chính phủ quy định chi tiết một sô điêu của Luật BVMT 2020; trong đó phải có điều tra, đánh giá các khu vực có yếu tố nhạy cảm về môi trường dễ bị tổn thương trước tác động của ô nhiễm môi trường quy định tại khoản 2 và khoản 3 Điều 22 Nghị định 08/2022/NĐ-CP trên địa bàn tinh, một số ví dụ cụ thể:</w:t>
            </w:r>
          </w:p>
          <w:p w14:paraId="0000029E" w14:textId="77777777" w:rsidR="00CF35D7" w:rsidRPr="00492689" w:rsidRDefault="00B4530D">
            <w:pPr>
              <w:widowControl w:val="0"/>
              <w:spacing w:line="240" w:lineRule="auto"/>
              <w:jc w:val="both"/>
              <w:rPr>
                <w:sz w:val="26"/>
                <w:szCs w:val="26"/>
              </w:rPr>
            </w:pPr>
            <w:r w:rsidRPr="00492689">
              <w:rPr>
                <w:sz w:val="26"/>
                <w:szCs w:val="26"/>
              </w:rPr>
              <w:t xml:space="preserve"> Thống kê Danh sách các công trình khai thác, sử dụng nước trên địa bàn tỉnh Vĩnh Long của Sở Tài nguyên và Môi trường </w:t>
            </w:r>
            <w:r w:rsidRPr="00492689">
              <w:rPr>
                <w:i/>
                <w:sz w:val="26"/>
                <w:szCs w:val="26"/>
              </w:rPr>
              <w:t>(114 đơn vị cấp nước sinh hoạt; Tùy theo công suất cấp nước của từng nhà máy cấp nước có phạm vi vùng bào hộ vệ sinh khu vực lấy nước 100-800m về phía thượng lưu, 160-200m về phía hạ lim).</w:t>
            </w:r>
          </w:p>
          <w:p w14:paraId="0000029F" w14:textId="77777777" w:rsidR="00CF35D7" w:rsidRPr="00492689" w:rsidRDefault="00B4530D">
            <w:pPr>
              <w:widowControl w:val="0"/>
              <w:spacing w:line="240" w:lineRule="auto"/>
              <w:jc w:val="both"/>
              <w:rPr>
                <w:sz w:val="26"/>
                <w:szCs w:val="26"/>
              </w:rPr>
            </w:pPr>
            <w:r w:rsidRPr="00492689">
              <w:rPr>
                <w:sz w:val="26"/>
                <w:szCs w:val="26"/>
              </w:rPr>
              <w:t xml:space="preserve"> Thu thập Danh mục 56 tuyến kênh, 63 tuyến bờ bao, 09 cống hở, 07 tuyến kè do Sở Nông nghiệp và Phát triển nông thôn quản lý tại Quyết định số 19/2018/QĐ- UBND ngày 29/10/2018 của UBND tỉnh ban hành Quy định về phân cấp quản lý, vận hành và bảo vệ công trình thủy lợi trên địa bàn tỉnh.</w:t>
            </w:r>
          </w:p>
          <w:p w14:paraId="000002A0" w14:textId="77777777" w:rsidR="00CF35D7" w:rsidRPr="00492689" w:rsidRDefault="00B4530D">
            <w:pPr>
              <w:widowControl w:val="0"/>
              <w:spacing w:line="240" w:lineRule="auto"/>
              <w:jc w:val="both"/>
              <w:rPr>
                <w:sz w:val="26"/>
                <w:szCs w:val="26"/>
              </w:rPr>
            </w:pPr>
            <w:r w:rsidRPr="00492689">
              <w:rPr>
                <w:sz w:val="26"/>
                <w:szCs w:val="26"/>
              </w:rPr>
              <w:lastRenderedPageBreak/>
              <w:t>+ Xác định khu vực nội thành, nội thị của đô thị theo quy định của pháp luật về phân loại đô thị theo Công văn số 235/SXD-QHKT ngày 14/02/2022 của Sở Xây dựng.</w:t>
            </w:r>
          </w:p>
          <w:p w14:paraId="000002A1" w14:textId="77777777" w:rsidR="00CF35D7" w:rsidRPr="00492689" w:rsidRDefault="00B4530D">
            <w:pPr>
              <w:widowControl w:val="0"/>
              <w:spacing w:line="240" w:lineRule="auto"/>
              <w:jc w:val="both"/>
              <w:rPr>
                <w:sz w:val="26"/>
                <w:szCs w:val="26"/>
              </w:rPr>
            </w:pPr>
            <w:r w:rsidRPr="00492689">
              <w:rPr>
                <w:sz w:val="26"/>
                <w:szCs w:val="26"/>
              </w:rPr>
              <w:t>+ Điều tra, thu thập các khu di tích lịch sử, danh lam thắng cảnh, ... trên địa bàn tỉnh; ...</w:t>
            </w:r>
          </w:p>
          <w:p w14:paraId="000002A2" w14:textId="77777777" w:rsidR="00CF35D7" w:rsidRPr="00492689" w:rsidRDefault="00B4530D">
            <w:pPr>
              <w:keepNext/>
              <w:keepLines/>
              <w:widowControl w:val="0"/>
              <w:pBdr>
                <w:top w:val="nil"/>
                <w:left w:val="nil"/>
                <w:bottom w:val="nil"/>
                <w:right w:val="nil"/>
                <w:between w:val="nil"/>
              </w:pBdr>
              <w:tabs>
                <w:tab w:val="left" w:pos="860"/>
              </w:tabs>
              <w:spacing w:line="240" w:lineRule="auto"/>
              <w:jc w:val="both"/>
              <w:rPr>
                <w:i/>
                <w:sz w:val="26"/>
                <w:szCs w:val="26"/>
              </w:rPr>
            </w:pPr>
            <w:bookmarkStart w:id="22" w:name="bookmark=id.3whwml4" w:colFirst="0" w:colLast="0"/>
            <w:bookmarkEnd w:id="22"/>
            <w:r w:rsidRPr="00492689">
              <w:rPr>
                <w:i/>
                <w:sz w:val="26"/>
                <w:szCs w:val="26"/>
              </w:rPr>
              <w:t>Đề nghị cần làm rõ: Phương án về phân vùng môi trường trong quy hoạch tỉnh Vĩnh Long có theo phân vùng bảo vệ nghiêm ngặt, vùng hạn chế phát thải và vùng khác đã được định hướng trong quy hoạch bảo vệ môi trường quốc gia không?</w:t>
            </w:r>
          </w:p>
        </w:tc>
        <w:tc>
          <w:tcPr>
            <w:tcW w:w="3710" w:type="dxa"/>
            <w:gridSpan w:val="2"/>
          </w:tcPr>
          <w:p w14:paraId="000002A4" w14:textId="77777777" w:rsidR="00CF35D7" w:rsidRPr="00492689" w:rsidRDefault="00B4530D">
            <w:pPr>
              <w:spacing w:line="240" w:lineRule="auto"/>
              <w:jc w:val="both"/>
              <w:rPr>
                <w:sz w:val="26"/>
                <w:szCs w:val="26"/>
              </w:rPr>
            </w:pPr>
            <w:r w:rsidRPr="00492689">
              <w:rPr>
                <w:sz w:val="26"/>
                <w:szCs w:val="26"/>
              </w:rPr>
              <w:lastRenderedPageBreak/>
              <w:t xml:space="preserve">Việc xác định vùng bảo vệ nghiêm ngặt, vùng hạn chế phát thải và vùng khác đã tuân thủ quy định tại Điều 22, Điều 23 Nghị định số 08/2022/NĐ-CP ngày 10 tháng 01 năm 2022 Hướng dẫn chi tiết Luật BVMT năm 2020. Đơn vị tư vấn sẽ tiếp tục điều tra, đánh giá các khu vực có yếu tố nhạy cảm về môi trường dễ tổn thương trước tác động của ô nhiễm môi trường theo quy định và bổ sung đánh giá vào nội dung quy hoạch. </w:t>
            </w:r>
          </w:p>
          <w:p w14:paraId="000002A5" w14:textId="77777777" w:rsidR="00CF35D7" w:rsidRPr="00492689" w:rsidRDefault="00B4530D">
            <w:pPr>
              <w:spacing w:line="240" w:lineRule="auto"/>
              <w:jc w:val="both"/>
              <w:rPr>
                <w:sz w:val="26"/>
                <w:szCs w:val="26"/>
              </w:rPr>
            </w:pPr>
            <w:r w:rsidRPr="00492689">
              <w:rPr>
                <w:sz w:val="26"/>
                <w:szCs w:val="26"/>
              </w:rPr>
              <w:t xml:space="preserve">Về vùng bảo hộ vệ sinh khu vực lấy nước của các công trình cấp nước trên địa bàn tỉnh: Đơn vị tư vấn đang bổ sung danh sách </w:t>
            </w:r>
            <w:r w:rsidRPr="00492689">
              <w:rPr>
                <w:sz w:val="26"/>
                <w:szCs w:val="26"/>
              </w:rPr>
              <w:lastRenderedPageBreak/>
              <w:t xml:space="preserve">công trình cấp nước để xác định vùng bảo hộ vệ sinh khu vực lấy nước phù hợp với quy định. </w:t>
            </w:r>
          </w:p>
          <w:p w14:paraId="000002A6" w14:textId="77777777" w:rsidR="00CF35D7" w:rsidRPr="00492689" w:rsidRDefault="00B4530D">
            <w:pPr>
              <w:spacing w:line="240" w:lineRule="auto"/>
              <w:jc w:val="both"/>
              <w:rPr>
                <w:sz w:val="26"/>
                <w:szCs w:val="26"/>
              </w:rPr>
            </w:pPr>
            <w:r w:rsidRPr="00492689">
              <w:rPr>
                <w:sz w:val="26"/>
                <w:szCs w:val="26"/>
              </w:rPr>
              <w:t xml:space="preserve">Về khu vực bảo vệ nguồn nước, thủy lợi: Phía đơn vị tư vấn đang thu thập danh sách công trình nguồn nước, công trình thủy lợi cần bảo vệ. </w:t>
            </w:r>
          </w:p>
          <w:p w14:paraId="000002A7" w14:textId="77777777" w:rsidR="00CF35D7" w:rsidRPr="00492689" w:rsidRDefault="00B4530D">
            <w:pPr>
              <w:spacing w:line="240" w:lineRule="auto"/>
              <w:jc w:val="both"/>
              <w:rPr>
                <w:sz w:val="26"/>
                <w:szCs w:val="26"/>
              </w:rPr>
            </w:pPr>
            <w:r w:rsidRPr="00492689">
              <w:rPr>
                <w:sz w:val="26"/>
                <w:szCs w:val="26"/>
              </w:rPr>
              <w:t xml:space="preserve">Về bảo vệ môi trường khu vực nội thành, nội thi của đô thị: Đơn vị tư </w:t>
            </w:r>
            <w:proofErr w:type="gramStart"/>
            <w:r w:rsidRPr="00492689">
              <w:rPr>
                <w:sz w:val="26"/>
                <w:szCs w:val="26"/>
              </w:rPr>
              <w:t>vấn  đã</w:t>
            </w:r>
            <w:proofErr w:type="gramEnd"/>
            <w:r w:rsidRPr="00492689">
              <w:rPr>
                <w:sz w:val="26"/>
                <w:szCs w:val="26"/>
              </w:rPr>
              <w:t xml:space="preserve"> xác định khu vực nội thành, nội thị được bảo vệ theo đúng quy định, sẽ phối hợp với Sở Xây dựng để quy định chi tiết hơn theo quy định.</w:t>
            </w:r>
          </w:p>
          <w:p w14:paraId="000002A8" w14:textId="77777777" w:rsidR="00CF35D7" w:rsidRPr="00492689" w:rsidRDefault="00B4530D">
            <w:pPr>
              <w:spacing w:line="240" w:lineRule="auto"/>
              <w:jc w:val="both"/>
              <w:rPr>
                <w:sz w:val="26"/>
                <w:szCs w:val="26"/>
              </w:rPr>
            </w:pPr>
            <w:r w:rsidRPr="00492689">
              <w:rPr>
                <w:sz w:val="26"/>
                <w:szCs w:val="26"/>
              </w:rPr>
              <w:t xml:space="preserve">Về bảo vệ môi trường khu di tích lịch sử danh lam thắng cảnh trên địa bàn tỉnh: Đơn vị tư vấn đang phối hợp với Sở Văn hóa Thể thao và Du lịch và đơn vị lập phương án phát triển văn hóa, thể thao, du lịch để xác định rõ hơn khu vực văn hóa, di tích thuộc vùng bảo vệ môi trường theo quy định. </w:t>
            </w:r>
          </w:p>
          <w:p w14:paraId="000002A9" w14:textId="77777777" w:rsidR="00CF35D7" w:rsidRPr="00492689" w:rsidRDefault="00B4530D">
            <w:pPr>
              <w:spacing w:line="240" w:lineRule="auto"/>
              <w:jc w:val="both"/>
              <w:rPr>
                <w:sz w:val="26"/>
                <w:szCs w:val="26"/>
              </w:rPr>
            </w:pPr>
            <w:r w:rsidRPr="00492689">
              <w:rPr>
                <w:sz w:val="26"/>
                <w:szCs w:val="26"/>
              </w:rPr>
              <w:t xml:space="preserve">Phương án phân vùng bảo vệ môi trường của tỉnh Vĩnh Long được thực hiện phù hợp với quy định hiện hành về phân vùng bảo vệ môi trường. Do hiện nay Quy </w:t>
            </w:r>
            <w:r w:rsidRPr="00492689">
              <w:rPr>
                <w:sz w:val="26"/>
                <w:szCs w:val="26"/>
              </w:rPr>
              <w:lastRenderedPageBreak/>
              <w:t xml:space="preserve">hoạch bảo vệ môi trường quốc gia chưa được phê duyệt và ban hành, vì vậy không có cơ sở xác định sự phù hợp giữa vùng bảo vệ môi trường của tỉnh và vùng bảo vệ môi trường theo Quy hoạch bảo vệ môi trường quốc gia. </w:t>
            </w:r>
          </w:p>
          <w:p w14:paraId="000002AA" w14:textId="77777777" w:rsidR="00CF35D7" w:rsidRPr="00492689" w:rsidRDefault="00B4530D">
            <w:pPr>
              <w:spacing w:line="240" w:lineRule="auto"/>
              <w:jc w:val="both"/>
              <w:rPr>
                <w:sz w:val="26"/>
                <w:szCs w:val="26"/>
              </w:rPr>
            </w:pPr>
            <w:r w:rsidRPr="00492689">
              <w:rPr>
                <w:sz w:val="26"/>
                <w:szCs w:val="26"/>
              </w:rPr>
              <w:t xml:space="preserve">Điểm c), khoản 1, Điều 2 Nghị quyết số: 61/2022/QH15 ngày 16/6/2022 của Quốc hội về tiếp tục tăng trưởng hiệu lực, hiệu quả thực hiện chính sách, pháp luật về quy hoạch và một số giải pháp tháo gỡ khó khăn, vướng mắc, đẩy nhanh tiến độ lập và nâng cao chất lượng quy hoạch thời kỳ 2021-2030 đã xác định: “Lập đồng thời các quy hoạch theo quy định của Luật Quy hoạch và các luật, pháp lệnh khác có quy định về quy hoạch; tập trung ưu tiên lập quy hoạch cấp quốc gia, quy hoạch vùng. Quy hoạch được lập, thẩm định xong trước thì được quyết định hoặc phê duyệt trước. Khi quy hoạch được quyết định hoặc phê duyệt, nếu có mâu thuẫn giữa quy hoạch thấp hơn với quy </w:t>
            </w:r>
            <w:r w:rsidRPr="00492689">
              <w:rPr>
                <w:sz w:val="26"/>
                <w:szCs w:val="26"/>
              </w:rPr>
              <w:lastRenderedPageBreak/>
              <w:t>hoạch cao hơn thì quy hoạch thấp hơn phải điều chỉnh theo quy hoạch cao hơn.”. Như vậy, nội dung quy hoạch tỉnh được phép lập, thẩm định và phê duyệt trước quy hoạch quốc gia; trường hợp quy hoạch tỉnh có mâu thuẫn với quy hoạch cấp trên thì sau khi quy hoạch cấp trên được phê duyệt thì quy hoạch tỉnh mới phải chỉnh sửa.</w:t>
            </w:r>
          </w:p>
        </w:tc>
        <w:tc>
          <w:tcPr>
            <w:tcW w:w="1624" w:type="dxa"/>
          </w:tcPr>
          <w:p w14:paraId="000002AC" w14:textId="7E9FC268" w:rsidR="00CF35D7" w:rsidRPr="00492689" w:rsidRDefault="00DE1163">
            <w:pPr>
              <w:spacing w:line="240" w:lineRule="auto"/>
              <w:jc w:val="both"/>
              <w:rPr>
                <w:sz w:val="26"/>
                <w:szCs w:val="26"/>
              </w:rPr>
            </w:pPr>
            <w:r>
              <w:rPr>
                <w:sz w:val="26"/>
                <w:szCs w:val="26"/>
              </w:rPr>
              <w:lastRenderedPageBreak/>
              <w:t>T</w:t>
            </w:r>
            <w:r w:rsidR="00B4530D" w:rsidRPr="00492689">
              <w:rPr>
                <w:sz w:val="26"/>
                <w:szCs w:val="26"/>
              </w:rPr>
              <w:t>iểu mục 9.2 Mục IX Phần 2. Phương án phân vùng môi trường theo vùng bảo vệ nghiêm ngặt, vùng hạn chế phát thải và vùng khác đã được định hưởng trong quy hoạch bảo vệ môi trường quốc gia</w:t>
            </w:r>
          </w:p>
        </w:tc>
      </w:tr>
      <w:tr w:rsidR="00CF35D7" w:rsidRPr="00492689" w14:paraId="271B34D7" w14:textId="77777777">
        <w:trPr>
          <w:trHeight w:val="552"/>
          <w:jc w:val="center"/>
        </w:trPr>
        <w:tc>
          <w:tcPr>
            <w:tcW w:w="836" w:type="dxa"/>
            <w:shd w:val="clear" w:color="auto" w:fill="auto"/>
            <w:vAlign w:val="center"/>
          </w:tcPr>
          <w:p w14:paraId="000002AD" w14:textId="449AA00A" w:rsidR="00CF35D7" w:rsidRPr="00492689" w:rsidRDefault="006A092E">
            <w:pPr>
              <w:spacing w:line="240" w:lineRule="auto"/>
              <w:jc w:val="center"/>
              <w:rPr>
                <w:sz w:val="26"/>
                <w:szCs w:val="26"/>
              </w:rPr>
            </w:pPr>
            <w:r>
              <w:rPr>
                <w:sz w:val="26"/>
                <w:szCs w:val="26"/>
              </w:rPr>
              <w:lastRenderedPageBreak/>
              <w:t>6</w:t>
            </w:r>
            <w:r w:rsidR="00B4530D" w:rsidRPr="00492689">
              <w:rPr>
                <w:sz w:val="26"/>
                <w:szCs w:val="26"/>
              </w:rPr>
              <w:t>.9</w:t>
            </w:r>
          </w:p>
        </w:tc>
        <w:tc>
          <w:tcPr>
            <w:tcW w:w="8515" w:type="dxa"/>
            <w:gridSpan w:val="2"/>
            <w:shd w:val="clear" w:color="auto" w:fill="auto"/>
            <w:vAlign w:val="center"/>
          </w:tcPr>
          <w:p w14:paraId="000002AE" w14:textId="7595E188" w:rsidR="00CF35D7" w:rsidRPr="00492689" w:rsidRDefault="00856467">
            <w:pPr>
              <w:keepNext/>
              <w:keepLines/>
              <w:widowControl w:val="0"/>
              <w:pBdr>
                <w:top w:val="nil"/>
                <w:left w:val="nil"/>
                <w:bottom w:val="nil"/>
                <w:right w:val="nil"/>
                <w:between w:val="nil"/>
              </w:pBdr>
              <w:tabs>
                <w:tab w:val="left" w:pos="875"/>
              </w:tabs>
              <w:spacing w:line="240" w:lineRule="auto"/>
              <w:jc w:val="both"/>
              <w:rPr>
                <w:b/>
                <w:i/>
                <w:sz w:val="26"/>
                <w:szCs w:val="26"/>
              </w:rPr>
            </w:pPr>
            <w:bookmarkStart w:id="23" w:name="bookmark=id.qsh70q" w:colFirst="0" w:colLast="0"/>
            <w:bookmarkStart w:id="24" w:name="bookmark=id.2bn6wsx" w:colFirst="0" w:colLast="0"/>
            <w:bookmarkStart w:id="25" w:name="bookmark=id.3as4poj" w:colFirst="0" w:colLast="0"/>
            <w:bookmarkEnd w:id="23"/>
            <w:bookmarkEnd w:id="24"/>
            <w:bookmarkEnd w:id="25"/>
            <w:r w:rsidRPr="00492689">
              <w:rPr>
                <w:b/>
                <w:i/>
                <w:sz w:val="26"/>
                <w:szCs w:val="26"/>
              </w:rPr>
              <w:t>Đ</w:t>
            </w:r>
            <w:r w:rsidR="00B4530D" w:rsidRPr="00492689">
              <w:rPr>
                <w:b/>
                <w:i/>
                <w:sz w:val="26"/>
                <w:szCs w:val="26"/>
              </w:rPr>
              <w:t>ối với nội dung tại tiểu mục 9.3 Mục IX Phần 2. Phương án bảo tồn đa dạng sinh học</w:t>
            </w:r>
          </w:p>
          <w:p w14:paraId="000002AF" w14:textId="1F9D835B" w:rsidR="00CF35D7" w:rsidRPr="00492689" w:rsidRDefault="00B4530D">
            <w:pPr>
              <w:widowControl w:val="0"/>
              <w:pBdr>
                <w:top w:val="nil"/>
                <w:left w:val="nil"/>
                <w:bottom w:val="nil"/>
                <w:right w:val="nil"/>
                <w:between w:val="nil"/>
              </w:pBdr>
              <w:tabs>
                <w:tab w:val="left" w:pos="780"/>
              </w:tabs>
              <w:spacing w:line="240" w:lineRule="auto"/>
              <w:jc w:val="both"/>
              <w:rPr>
                <w:sz w:val="26"/>
                <w:szCs w:val="26"/>
              </w:rPr>
            </w:pPr>
            <w:bookmarkStart w:id="26" w:name="bookmark=id.1pxezwc" w:colFirst="0" w:colLast="0"/>
            <w:bookmarkEnd w:id="26"/>
            <w:r w:rsidRPr="00492689">
              <w:rPr>
                <w:sz w:val="26"/>
                <w:szCs w:val="26"/>
              </w:rPr>
              <w:t>Báo cáo chỉ l</w:t>
            </w:r>
            <w:r w:rsidR="00DE1163">
              <w:rPr>
                <w:sz w:val="26"/>
                <w:szCs w:val="26"/>
              </w:rPr>
              <w:t>ấ</w:t>
            </w:r>
            <w:r w:rsidRPr="00492689">
              <w:rPr>
                <w:sz w:val="26"/>
                <w:szCs w:val="26"/>
              </w:rPr>
              <w:t>y chủ yếu số liệu từ quy hoạch bảo tồn đa dạng sinh học của tỉnh đã thực hiện rất lâu, chưa cập nhật với tình hình thực tế hiện nay (thực hiện từ năm 2015-2016). Đề nghị cập nhật bổ sung thêm số liệu về đa dạng sinh học.</w:t>
            </w:r>
          </w:p>
          <w:p w14:paraId="000002B0" w14:textId="77777777" w:rsidR="00CF35D7" w:rsidRPr="00492689" w:rsidRDefault="00B4530D">
            <w:pPr>
              <w:widowControl w:val="0"/>
              <w:pBdr>
                <w:top w:val="nil"/>
                <w:left w:val="nil"/>
                <w:bottom w:val="nil"/>
                <w:right w:val="nil"/>
                <w:between w:val="nil"/>
              </w:pBdr>
              <w:tabs>
                <w:tab w:val="left" w:pos="784"/>
              </w:tabs>
              <w:spacing w:line="240" w:lineRule="auto"/>
              <w:jc w:val="both"/>
              <w:rPr>
                <w:sz w:val="26"/>
                <w:szCs w:val="26"/>
              </w:rPr>
            </w:pPr>
            <w:bookmarkStart w:id="27" w:name="bookmark=id.49x2ik5" w:colFirst="0" w:colLast="0"/>
            <w:bookmarkEnd w:id="27"/>
            <w:r w:rsidRPr="00492689">
              <w:rPr>
                <w:sz w:val="26"/>
                <w:szCs w:val="26"/>
              </w:rPr>
              <w:t>Báo cáo chưa bám sát với khoản 4 Điều 10 Thông tư số 02/2022/TT-BTNMT (Nội dung bảo vệ môi trường trong quy hoạch tỉnh); Xác định mục tiêu, chỉ tiêu bảo tồn đa dạng sinh học tỉnh; xác định tên gọi, vị trí địa lý, quy mô diện tích, mục tiêu, tổ chức và biện pháp quản lý đối với các khu vực đa dạng sinh học cao, vùng đất ngập nước quan trọng, khu vực cảnh quan sinh thái quan trọng, hành lang đa dạng sinh học, khu bảo tồn thiên nhiên, cơ sở bảo tồn đa dạng sinh học trên địa bàn tỉnh... Đề nghị rà soát thực hiện theo quy định.</w:t>
            </w:r>
          </w:p>
        </w:tc>
        <w:tc>
          <w:tcPr>
            <w:tcW w:w="3710" w:type="dxa"/>
            <w:gridSpan w:val="2"/>
          </w:tcPr>
          <w:p w14:paraId="000002B2" w14:textId="77777777" w:rsidR="00CF35D7" w:rsidRPr="00492689" w:rsidRDefault="00B4530D">
            <w:pPr>
              <w:spacing w:line="240" w:lineRule="auto"/>
              <w:jc w:val="both"/>
              <w:rPr>
                <w:sz w:val="26"/>
                <w:szCs w:val="26"/>
              </w:rPr>
            </w:pPr>
            <w:r w:rsidRPr="00492689">
              <w:rPr>
                <w:sz w:val="26"/>
                <w:szCs w:val="26"/>
              </w:rPr>
              <w:t xml:space="preserve">Về số liệu hiện trạng đa dạng sinh học: Đơn vị tư vấn sẽ bổ sung số liệu mới nhất về thực trạng đa dạng sinh học của tỉnh. </w:t>
            </w:r>
          </w:p>
          <w:p w14:paraId="000002B3" w14:textId="77777777" w:rsidR="00CF35D7" w:rsidRPr="00492689" w:rsidRDefault="00B4530D">
            <w:pPr>
              <w:spacing w:line="240" w:lineRule="auto"/>
              <w:jc w:val="both"/>
              <w:rPr>
                <w:sz w:val="26"/>
                <w:szCs w:val="26"/>
              </w:rPr>
            </w:pPr>
            <w:r w:rsidRPr="00492689">
              <w:rPr>
                <w:sz w:val="26"/>
                <w:szCs w:val="26"/>
              </w:rPr>
              <w:t>Nội dung quy hoạch về đa dạng sinh học của tỉnh hiện nay được đơn vị tư vấn lập phù hợp với các đối tượng và khái niệm của Luật Đa dạng sinh học 20/2008/QH12. Đơn vị tư vấn sẽ cập nhật theo quy định tại khoản 4 Điều 10 Thông tư số 02/2022/TT-BTNMT về nội dung bảo vệ môi trường trong quy hoạch tỉnh.</w:t>
            </w:r>
          </w:p>
        </w:tc>
        <w:tc>
          <w:tcPr>
            <w:tcW w:w="1624" w:type="dxa"/>
          </w:tcPr>
          <w:p w14:paraId="000002B5" w14:textId="77777777" w:rsidR="00CF35D7" w:rsidRPr="00492689" w:rsidRDefault="00B4530D">
            <w:pPr>
              <w:spacing w:line="240" w:lineRule="auto"/>
              <w:jc w:val="both"/>
              <w:rPr>
                <w:sz w:val="26"/>
                <w:szCs w:val="26"/>
              </w:rPr>
            </w:pPr>
            <w:r w:rsidRPr="00492689">
              <w:rPr>
                <w:sz w:val="26"/>
                <w:szCs w:val="26"/>
              </w:rPr>
              <w:t>Tiểu mục 9.3 Mục IX Phần 2. Phương án bảo tồn đa dạng sinh học</w:t>
            </w:r>
          </w:p>
          <w:p w14:paraId="000002B6" w14:textId="77777777" w:rsidR="00CF35D7" w:rsidRPr="00492689" w:rsidRDefault="00CF35D7">
            <w:pPr>
              <w:spacing w:line="240" w:lineRule="auto"/>
              <w:rPr>
                <w:sz w:val="26"/>
                <w:szCs w:val="26"/>
              </w:rPr>
            </w:pPr>
          </w:p>
        </w:tc>
      </w:tr>
      <w:tr w:rsidR="00CF35D7" w:rsidRPr="00492689" w14:paraId="59C6E768" w14:textId="77777777">
        <w:trPr>
          <w:trHeight w:val="552"/>
          <w:jc w:val="center"/>
        </w:trPr>
        <w:tc>
          <w:tcPr>
            <w:tcW w:w="836" w:type="dxa"/>
            <w:shd w:val="clear" w:color="auto" w:fill="auto"/>
            <w:vAlign w:val="center"/>
          </w:tcPr>
          <w:p w14:paraId="000002B7" w14:textId="772C9BF4" w:rsidR="00CF35D7" w:rsidRPr="00492689" w:rsidRDefault="006A092E">
            <w:pPr>
              <w:spacing w:line="240" w:lineRule="auto"/>
              <w:jc w:val="center"/>
              <w:rPr>
                <w:sz w:val="26"/>
                <w:szCs w:val="26"/>
              </w:rPr>
            </w:pPr>
            <w:r>
              <w:rPr>
                <w:sz w:val="26"/>
                <w:szCs w:val="26"/>
              </w:rPr>
              <w:t>6</w:t>
            </w:r>
            <w:r w:rsidR="00B4530D" w:rsidRPr="00492689">
              <w:rPr>
                <w:sz w:val="26"/>
                <w:szCs w:val="26"/>
              </w:rPr>
              <w:t>.10</w:t>
            </w:r>
          </w:p>
        </w:tc>
        <w:tc>
          <w:tcPr>
            <w:tcW w:w="8515" w:type="dxa"/>
            <w:gridSpan w:val="2"/>
            <w:shd w:val="clear" w:color="auto" w:fill="auto"/>
            <w:vAlign w:val="center"/>
          </w:tcPr>
          <w:p w14:paraId="000002B8" w14:textId="77777777" w:rsidR="00CF35D7" w:rsidRPr="00492689" w:rsidRDefault="00B4530D">
            <w:pPr>
              <w:keepNext/>
              <w:keepLines/>
              <w:widowControl w:val="0"/>
              <w:pBdr>
                <w:top w:val="nil"/>
                <w:left w:val="nil"/>
                <w:bottom w:val="nil"/>
                <w:right w:val="nil"/>
                <w:between w:val="nil"/>
              </w:pBdr>
              <w:tabs>
                <w:tab w:val="left" w:pos="871"/>
              </w:tabs>
              <w:spacing w:line="240" w:lineRule="auto"/>
              <w:jc w:val="both"/>
              <w:rPr>
                <w:b/>
                <w:i/>
                <w:sz w:val="26"/>
                <w:szCs w:val="26"/>
              </w:rPr>
            </w:pPr>
            <w:bookmarkStart w:id="28" w:name="bookmark=id.147n2zr" w:colFirst="0" w:colLast="0"/>
            <w:bookmarkStart w:id="29" w:name="bookmark=id.3o7alnk" w:colFirst="0" w:colLast="0"/>
            <w:bookmarkStart w:id="30" w:name="bookmark=id.2p2csry" w:colFirst="0" w:colLast="0"/>
            <w:bookmarkEnd w:id="28"/>
            <w:bookmarkEnd w:id="29"/>
            <w:bookmarkEnd w:id="30"/>
            <w:r w:rsidRPr="00492689">
              <w:rPr>
                <w:b/>
                <w:i/>
                <w:sz w:val="26"/>
                <w:szCs w:val="26"/>
              </w:rPr>
              <w:t>Đối với nội dung tại tiểu mục 9.4 Mục IX Phần 2. Phương án thu gom, vận chuyển và xử lý chất thải rắn</w:t>
            </w:r>
          </w:p>
          <w:p w14:paraId="000002B9" w14:textId="77777777"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 xml:space="preserve">Việc thu gom, vận chuyển và xử lý chất thải rắn (chủ yếu là chất thải rắn sinh hoạt) là vấn đề nan giải của tỉnh nói riêng, cả nước nói chung, những Phương </w:t>
            </w:r>
            <w:r w:rsidRPr="00492689">
              <w:rPr>
                <w:sz w:val="26"/>
                <w:szCs w:val="26"/>
              </w:rPr>
              <w:lastRenderedPageBreak/>
              <w:t>án trình bày rất sơ sài, không đáp ứng với việc thu gom, vận chuyển và xử lý chất thải rắn của tỉnh định hướng đến 2050; chưa cập nhật văn bản theo hiện hành...</w:t>
            </w:r>
          </w:p>
        </w:tc>
        <w:tc>
          <w:tcPr>
            <w:tcW w:w="3710" w:type="dxa"/>
            <w:gridSpan w:val="2"/>
          </w:tcPr>
          <w:p w14:paraId="000002BB" w14:textId="77777777" w:rsidR="00CF35D7" w:rsidRPr="00492689" w:rsidRDefault="00B4530D">
            <w:pPr>
              <w:spacing w:line="240" w:lineRule="auto"/>
              <w:jc w:val="both"/>
              <w:rPr>
                <w:sz w:val="26"/>
                <w:szCs w:val="26"/>
              </w:rPr>
            </w:pPr>
            <w:r w:rsidRPr="00492689">
              <w:rPr>
                <w:sz w:val="26"/>
                <w:szCs w:val="26"/>
              </w:rPr>
              <w:lastRenderedPageBreak/>
              <w:t xml:space="preserve">Nội dung Phương án thu gom, vận chuyển và xử lý chất thải rắn đã được đơn vị tư vấn cập nhật tại Báo cáo tổng hợp Quy hoạch </w:t>
            </w:r>
            <w:r w:rsidRPr="00492689">
              <w:rPr>
                <w:sz w:val="26"/>
                <w:szCs w:val="26"/>
              </w:rPr>
              <w:lastRenderedPageBreak/>
              <w:t>tỉnh gửi Liên danh tư vấn ngày 17 tháng 8 năm 2022. Đơn vị tư vấn sẽ tiếp tục thu thập, khảo sát, bổ sung thêm thông tin phục vụ nghiên cứu, cải tiến phương án về phát triển khu xử lý chất thải, phương án thu gom, xử lý chất thải trên địa bàn tỉnh phù hợp với đặc điểm của tỉnh, có dự kiến phương án xử lý phù hợp với định hướng phát triển ngành, lĩnh vực của tỉnh trong thời kỳ 2021-2030.</w:t>
            </w:r>
          </w:p>
        </w:tc>
        <w:tc>
          <w:tcPr>
            <w:tcW w:w="1624" w:type="dxa"/>
          </w:tcPr>
          <w:p w14:paraId="000002BD" w14:textId="77777777" w:rsidR="00CF35D7" w:rsidRPr="00492689" w:rsidRDefault="00B4530D">
            <w:pPr>
              <w:spacing w:line="240" w:lineRule="auto"/>
              <w:jc w:val="both"/>
              <w:rPr>
                <w:sz w:val="26"/>
                <w:szCs w:val="26"/>
              </w:rPr>
            </w:pPr>
            <w:r w:rsidRPr="00492689">
              <w:rPr>
                <w:sz w:val="26"/>
                <w:szCs w:val="26"/>
              </w:rPr>
              <w:lastRenderedPageBreak/>
              <w:t xml:space="preserve">tiểu mục 9.4 Mục IX Phần 2. Phương án </w:t>
            </w:r>
            <w:r w:rsidRPr="00492689">
              <w:rPr>
                <w:sz w:val="26"/>
                <w:szCs w:val="26"/>
              </w:rPr>
              <w:lastRenderedPageBreak/>
              <w:t>thu gom, vận chuyển và xử lý chất thải rắn</w:t>
            </w:r>
          </w:p>
          <w:p w14:paraId="000002BE" w14:textId="77777777" w:rsidR="00CF35D7" w:rsidRPr="00492689" w:rsidRDefault="00CF35D7">
            <w:pPr>
              <w:spacing w:line="240" w:lineRule="auto"/>
              <w:rPr>
                <w:sz w:val="26"/>
                <w:szCs w:val="26"/>
              </w:rPr>
            </w:pPr>
          </w:p>
        </w:tc>
      </w:tr>
      <w:tr w:rsidR="00CF35D7" w:rsidRPr="00492689" w14:paraId="3EA86FAD" w14:textId="77777777">
        <w:trPr>
          <w:trHeight w:val="552"/>
          <w:jc w:val="center"/>
        </w:trPr>
        <w:tc>
          <w:tcPr>
            <w:tcW w:w="836" w:type="dxa"/>
            <w:shd w:val="clear" w:color="auto" w:fill="auto"/>
            <w:vAlign w:val="center"/>
          </w:tcPr>
          <w:p w14:paraId="000002BF" w14:textId="79E9D6E8" w:rsidR="00CF35D7" w:rsidRPr="00492689" w:rsidRDefault="006A092E">
            <w:pPr>
              <w:spacing w:line="240" w:lineRule="auto"/>
              <w:jc w:val="center"/>
              <w:rPr>
                <w:sz w:val="26"/>
                <w:szCs w:val="26"/>
              </w:rPr>
            </w:pPr>
            <w:r>
              <w:rPr>
                <w:sz w:val="26"/>
                <w:szCs w:val="26"/>
              </w:rPr>
              <w:t>6</w:t>
            </w:r>
            <w:r w:rsidR="00B4530D" w:rsidRPr="00492689">
              <w:rPr>
                <w:sz w:val="26"/>
                <w:szCs w:val="26"/>
              </w:rPr>
              <w:t>.11</w:t>
            </w:r>
          </w:p>
        </w:tc>
        <w:tc>
          <w:tcPr>
            <w:tcW w:w="8515" w:type="dxa"/>
            <w:gridSpan w:val="2"/>
            <w:shd w:val="clear" w:color="auto" w:fill="auto"/>
            <w:vAlign w:val="center"/>
          </w:tcPr>
          <w:p w14:paraId="000002C0" w14:textId="415D3E57" w:rsidR="00CF35D7" w:rsidRPr="00492689" w:rsidRDefault="00B4530D">
            <w:pPr>
              <w:widowControl w:val="0"/>
              <w:pBdr>
                <w:top w:val="nil"/>
                <w:left w:val="nil"/>
                <w:bottom w:val="nil"/>
                <w:right w:val="nil"/>
                <w:between w:val="nil"/>
              </w:pBdr>
              <w:tabs>
                <w:tab w:val="left" w:pos="875"/>
              </w:tabs>
              <w:spacing w:line="240" w:lineRule="auto"/>
              <w:jc w:val="both"/>
              <w:rPr>
                <w:sz w:val="26"/>
                <w:szCs w:val="26"/>
              </w:rPr>
            </w:pPr>
            <w:r w:rsidRPr="00492689">
              <w:rPr>
                <w:b/>
                <w:i/>
                <w:sz w:val="26"/>
                <w:szCs w:val="26"/>
              </w:rPr>
              <w:t>Đ</w:t>
            </w:r>
            <w:r w:rsidR="00234E59" w:rsidRPr="00492689">
              <w:rPr>
                <w:b/>
                <w:i/>
                <w:sz w:val="26"/>
                <w:szCs w:val="26"/>
              </w:rPr>
              <w:t>ố</w:t>
            </w:r>
            <w:r w:rsidRPr="00492689">
              <w:rPr>
                <w:b/>
                <w:i/>
                <w:sz w:val="26"/>
                <w:szCs w:val="26"/>
              </w:rPr>
              <w:t>i với nội dung tại tiểu mục 9.5 Mục IX Phần 2. Phương án phát triển mạng lưới quan trắc chất lượng môi trường</w:t>
            </w:r>
            <w:bookmarkStart w:id="31" w:name="bookmark=id.23ckvvd" w:colFirst="0" w:colLast="0"/>
            <w:bookmarkEnd w:id="31"/>
          </w:p>
          <w:p w14:paraId="000002C1" w14:textId="77777777" w:rsidR="00CF35D7" w:rsidRPr="00492689" w:rsidRDefault="00B4530D">
            <w:pPr>
              <w:widowControl w:val="0"/>
              <w:pBdr>
                <w:top w:val="nil"/>
                <w:left w:val="nil"/>
                <w:bottom w:val="nil"/>
                <w:right w:val="nil"/>
                <w:between w:val="nil"/>
              </w:pBdr>
              <w:tabs>
                <w:tab w:val="left" w:pos="875"/>
              </w:tabs>
              <w:spacing w:line="240" w:lineRule="auto"/>
              <w:jc w:val="both"/>
              <w:rPr>
                <w:sz w:val="26"/>
                <w:szCs w:val="26"/>
              </w:rPr>
            </w:pPr>
            <w:r w:rsidRPr="00492689">
              <w:rPr>
                <w:sz w:val="26"/>
                <w:szCs w:val="26"/>
              </w:rPr>
              <w:t>Đề nghị rà soát với Đề án quan trắc được UBND tỉnh phê duyệt, có phù hợp với quy hoạch quốc gia chưa? Cập nhật thêm để phù hợp với Luật BVMT 2020 và phù hợp với tình hình thực tế địa phương.</w:t>
            </w:r>
          </w:p>
          <w:p w14:paraId="000002C2" w14:textId="77777777" w:rsidR="00CF35D7" w:rsidRPr="00492689" w:rsidRDefault="00B4530D">
            <w:pPr>
              <w:widowControl w:val="0"/>
              <w:pBdr>
                <w:top w:val="nil"/>
                <w:left w:val="nil"/>
                <w:bottom w:val="nil"/>
                <w:right w:val="nil"/>
                <w:between w:val="nil"/>
              </w:pBdr>
              <w:tabs>
                <w:tab w:val="left" w:pos="823"/>
              </w:tabs>
              <w:spacing w:line="240" w:lineRule="auto"/>
              <w:jc w:val="both"/>
              <w:rPr>
                <w:sz w:val="26"/>
                <w:szCs w:val="26"/>
              </w:rPr>
            </w:pPr>
            <w:bookmarkStart w:id="32" w:name="bookmark=id.ihv636" w:colFirst="0" w:colLast="0"/>
            <w:bookmarkEnd w:id="32"/>
            <w:r w:rsidRPr="00492689">
              <w:rPr>
                <w:sz w:val="26"/>
                <w:szCs w:val="26"/>
              </w:rPr>
              <w:t>Cần rà soát lại mạng lưới quan trắc của tình để bổ sung, chỉnh sửa các vị trí cho phù hợp với định hướng phát triển các ngành trong quy hoạch tỉnh đến năm 2030, tầm nhìn đến 2050 (Mạng lưới quan trắc hiện tại của tỉnh chỉ phù hợp với giai đoạn 2019- 2025). Bổ sung thêm các vị trí quan trắc môi trường tự động.</w:t>
            </w:r>
          </w:p>
        </w:tc>
        <w:tc>
          <w:tcPr>
            <w:tcW w:w="3710" w:type="dxa"/>
            <w:gridSpan w:val="2"/>
          </w:tcPr>
          <w:p w14:paraId="000002C4" w14:textId="77777777" w:rsidR="00CF35D7" w:rsidRPr="00492689" w:rsidRDefault="00B4530D">
            <w:pPr>
              <w:spacing w:line="240" w:lineRule="auto"/>
              <w:jc w:val="both"/>
              <w:rPr>
                <w:sz w:val="26"/>
                <w:szCs w:val="26"/>
              </w:rPr>
            </w:pPr>
            <w:r w:rsidRPr="00492689">
              <w:rPr>
                <w:sz w:val="26"/>
                <w:szCs w:val="26"/>
              </w:rPr>
              <w:t xml:space="preserve">Do hiện nay Bộ Tài nguyên và Môi trường đang trong quá trình lập Quy hoạch tổng thể quan trắc môi trường quốc gia giai đoạn 2021 - 2030, tầm nhìn đến năm 2050, chưa được phê duyệt (dù đã chậm tiến độ 6 tháng). Tuy nhiên, nội dung Quy hoạch  tổng thể quan trắc môi trường quốc gia giai đoạn 2021 - 2030, tầm nhìn đến năm 2050 tập trung vào việc thiết lập mạng lưới quan trắc môi trường quốc gia và định hướng liên kết cơ sở dữ liệu, số liệu quan trắc môi trường quốc gia và cấp tỉnh; Quy hoạch tổng thể quan trắc môi trường quốc </w:t>
            </w:r>
            <w:r w:rsidRPr="00492689">
              <w:rPr>
                <w:sz w:val="26"/>
                <w:szCs w:val="26"/>
              </w:rPr>
              <w:lastRenderedPageBreak/>
              <w:t xml:space="preserve">gia không xác định trực tiếp về vị trí quan trắc, đối tượng thành phần môi trường đối với hệ thống quan trắc môi trường cấp tỉnh. Vì vậy, cơ quan quản lý về môi trường ở cấp tỉnh có quyền chủ động thiết lập mạng lưới quan trắc phù hợp với quy định của pháp luật về bảo vệ môi trường, hệ thống quy chuẩn về môi trường và đặc điểm, yêu cầu của địa phương. </w:t>
            </w:r>
          </w:p>
          <w:p w14:paraId="000002C5" w14:textId="77777777" w:rsidR="00CF35D7" w:rsidRPr="00492689" w:rsidRDefault="00B4530D">
            <w:pPr>
              <w:spacing w:line="240" w:lineRule="auto"/>
              <w:jc w:val="both"/>
              <w:rPr>
                <w:sz w:val="26"/>
                <w:szCs w:val="26"/>
              </w:rPr>
            </w:pPr>
            <w:r w:rsidRPr="00492689">
              <w:rPr>
                <w:sz w:val="26"/>
                <w:szCs w:val="26"/>
              </w:rPr>
              <w:t>Về phương án mạng lưới quan trắc môi trường của tỉnh, Đơn vị tư vấn đang nghiên cứu bổ sung, điều chỉnh so với phương án cũ để phù hợp với tình hình thực tế địa phương và phương án phát triển các ngành, lĩnh vực của tỉnh trong thời kỳ 2021-2030.</w:t>
            </w:r>
          </w:p>
        </w:tc>
        <w:tc>
          <w:tcPr>
            <w:tcW w:w="1624" w:type="dxa"/>
          </w:tcPr>
          <w:p w14:paraId="000002C7" w14:textId="77777777" w:rsidR="00CF35D7" w:rsidRPr="00492689" w:rsidRDefault="00B4530D">
            <w:pPr>
              <w:spacing w:line="240" w:lineRule="auto"/>
              <w:jc w:val="both"/>
              <w:rPr>
                <w:sz w:val="26"/>
                <w:szCs w:val="26"/>
              </w:rPr>
            </w:pPr>
            <w:r w:rsidRPr="00492689">
              <w:rPr>
                <w:sz w:val="26"/>
                <w:szCs w:val="26"/>
              </w:rPr>
              <w:lastRenderedPageBreak/>
              <w:t>tiểu mục 9.5 Mục IX Phần 2. Phương án phát triển mạng lưới quan trắc chất lượng môi trường</w:t>
            </w:r>
          </w:p>
          <w:p w14:paraId="000002C8" w14:textId="77777777" w:rsidR="00CF35D7" w:rsidRPr="00492689" w:rsidRDefault="00CF35D7">
            <w:pPr>
              <w:spacing w:line="240" w:lineRule="auto"/>
              <w:rPr>
                <w:sz w:val="26"/>
                <w:szCs w:val="26"/>
              </w:rPr>
            </w:pPr>
          </w:p>
        </w:tc>
      </w:tr>
      <w:tr w:rsidR="00CF35D7" w:rsidRPr="00492689" w14:paraId="5ED11317" w14:textId="77777777">
        <w:trPr>
          <w:trHeight w:val="552"/>
          <w:jc w:val="center"/>
        </w:trPr>
        <w:tc>
          <w:tcPr>
            <w:tcW w:w="836" w:type="dxa"/>
            <w:shd w:val="clear" w:color="auto" w:fill="auto"/>
            <w:vAlign w:val="center"/>
          </w:tcPr>
          <w:p w14:paraId="000002C9" w14:textId="171D4CE6" w:rsidR="00CF35D7" w:rsidRPr="00492689" w:rsidRDefault="006A092E">
            <w:pPr>
              <w:spacing w:line="240" w:lineRule="auto"/>
              <w:jc w:val="center"/>
              <w:rPr>
                <w:sz w:val="26"/>
                <w:szCs w:val="26"/>
              </w:rPr>
            </w:pPr>
            <w:r>
              <w:rPr>
                <w:sz w:val="26"/>
                <w:szCs w:val="26"/>
              </w:rPr>
              <w:t>6</w:t>
            </w:r>
            <w:r w:rsidR="00B4530D" w:rsidRPr="00492689">
              <w:rPr>
                <w:sz w:val="26"/>
                <w:szCs w:val="26"/>
              </w:rPr>
              <w:t>.12</w:t>
            </w:r>
          </w:p>
        </w:tc>
        <w:tc>
          <w:tcPr>
            <w:tcW w:w="8515" w:type="dxa"/>
            <w:gridSpan w:val="2"/>
            <w:shd w:val="clear" w:color="auto" w:fill="auto"/>
            <w:vAlign w:val="center"/>
          </w:tcPr>
          <w:p w14:paraId="000002CA" w14:textId="5D1AA466" w:rsidR="00CF35D7" w:rsidRPr="00492689" w:rsidRDefault="00492689">
            <w:pPr>
              <w:keepNext/>
              <w:keepLines/>
              <w:widowControl w:val="0"/>
              <w:pBdr>
                <w:top w:val="nil"/>
                <w:left w:val="nil"/>
                <w:bottom w:val="nil"/>
                <w:right w:val="nil"/>
                <w:between w:val="nil"/>
              </w:pBdr>
              <w:tabs>
                <w:tab w:val="left" w:pos="1029"/>
              </w:tabs>
              <w:spacing w:line="240" w:lineRule="auto"/>
              <w:jc w:val="both"/>
              <w:rPr>
                <w:b/>
                <w:i/>
                <w:sz w:val="26"/>
                <w:szCs w:val="26"/>
              </w:rPr>
            </w:pPr>
            <w:bookmarkStart w:id="33" w:name="bookmark=id.1hmsyys" w:colFirst="0" w:colLast="0"/>
            <w:bookmarkStart w:id="34" w:name="bookmark=id.32hioqz" w:colFirst="0" w:colLast="0"/>
            <w:bookmarkStart w:id="35" w:name="bookmark=id.41mghml" w:colFirst="0" w:colLast="0"/>
            <w:bookmarkEnd w:id="33"/>
            <w:bookmarkEnd w:id="34"/>
            <w:bookmarkEnd w:id="35"/>
            <w:r w:rsidRPr="00492689">
              <w:rPr>
                <w:b/>
                <w:i/>
                <w:sz w:val="26"/>
                <w:szCs w:val="26"/>
              </w:rPr>
              <w:t xml:space="preserve">Đối với </w:t>
            </w:r>
            <w:r w:rsidR="00B4530D" w:rsidRPr="00492689">
              <w:rPr>
                <w:b/>
                <w:i/>
                <w:sz w:val="26"/>
                <w:szCs w:val="26"/>
              </w:rPr>
              <w:t>nội dung tại tiểu mục 9.6 Mục IX Phần 2. Phương án phân bố không gian các khu nghĩa trang, khu xử lý chất thải</w:t>
            </w:r>
          </w:p>
          <w:p w14:paraId="000002CB" w14:textId="77777777" w:rsidR="00CF35D7" w:rsidRPr="00492689" w:rsidRDefault="00B4530D">
            <w:pPr>
              <w:pBdr>
                <w:top w:val="nil"/>
                <w:left w:val="nil"/>
                <w:bottom w:val="nil"/>
                <w:right w:val="nil"/>
                <w:between w:val="nil"/>
              </w:pBdr>
              <w:spacing w:line="240" w:lineRule="auto"/>
              <w:jc w:val="both"/>
              <w:rPr>
                <w:b/>
                <w:i/>
                <w:sz w:val="26"/>
                <w:szCs w:val="26"/>
              </w:rPr>
            </w:pPr>
            <w:r w:rsidRPr="00492689">
              <w:rPr>
                <w:sz w:val="26"/>
                <w:szCs w:val="26"/>
              </w:rPr>
              <w:t>Báo cáo chỉ lấy chủ yếu số liệu từ quy hoạch chất thải rắn của tỉnh đã thực hiện rất lâu, chưa cập nhật với tình hình thực tế hiện nay.</w:t>
            </w:r>
          </w:p>
        </w:tc>
        <w:tc>
          <w:tcPr>
            <w:tcW w:w="3710" w:type="dxa"/>
            <w:gridSpan w:val="2"/>
          </w:tcPr>
          <w:p w14:paraId="000002CD" w14:textId="0B1D53C3" w:rsidR="00CF35D7" w:rsidRPr="00492689" w:rsidRDefault="00B4530D" w:rsidP="00AE063B">
            <w:pPr>
              <w:spacing w:line="240" w:lineRule="auto"/>
              <w:jc w:val="both"/>
              <w:rPr>
                <w:sz w:val="26"/>
                <w:szCs w:val="26"/>
              </w:rPr>
            </w:pPr>
            <w:r w:rsidRPr="00492689">
              <w:rPr>
                <w:sz w:val="26"/>
                <w:szCs w:val="26"/>
              </w:rPr>
              <w:t xml:space="preserve">Đơn vị tư vấn </w:t>
            </w:r>
            <w:r w:rsidR="00AE063B" w:rsidRPr="00492689">
              <w:rPr>
                <w:sz w:val="26"/>
                <w:szCs w:val="26"/>
              </w:rPr>
              <w:t>đã cập nhật, bổ sung số liệu theo góp ý của sở</w:t>
            </w:r>
            <w:r w:rsidRPr="00492689">
              <w:rPr>
                <w:sz w:val="26"/>
                <w:szCs w:val="26"/>
              </w:rPr>
              <w:t xml:space="preserve">. Số liệu mới được cập nhật dựa trên báo cáo HTMT tỉnh giai đoạn 2016-2022  </w:t>
            </w:r>
          </w:p>
        </w:tc>
        <w:tc>
          <w:tcPr>
            <w:tcW w:w="1624" w:type="dxa"/>
          </w:tcPr>
          <w:p w14:paraId="000002CF" w14:textId="39856827" w:rsidR="00CF35D7" w:rsidRPr="00492689" w:rsidRDefault="00DE1163">
            <w:pPr>
              <w:spacing w:line="240" w:lineRule="auto"/>
              <w:jc w:val="both"/>
              <w:rPr>
                <w:sz w:val="26"/>
                <w:szCs w:val="26"/>
              </w:rPr>
            </w:pPr>
            <w:r>
              <w:rPr>
                <w:sz w:val="26"/>
                <w:szCs w:val="26"/>
              </w:rPr>
              <w:t>T</w:t>
            </w:r>
            <w:r w:rsidR="00B4530D" w:rsidRPr="00492689">
              <w:rPr>
                <w:sz w:val="26"/>
                <w:szCs w:val="26"/>
              </w:rPr>
              <w:t>iểu mục 9.6 Mục IX Phần 2. Phương án phân bố không gian các khu nghĩa trang, khu xử lý chất thải</w:t>
            </w:r>
          </w:p>
          <w:p w14:paraId="000002D0" w14:textId="77777777" w:rsidR="00CF35D7" w:rsidRPr="00492689" w:rsidRDefault="00CF35D7">
            <w:pPr>
              <w:spacing w:line="240" w:lineRule="auto"/>
              <w:jc w:val="both"/>
              <w:rPr>
                <w:sz w:val="26"/>
                <w:szCs w:val="26"/>
              </w:rPr>
            </w:pPr>
          </w:p>
        </w:tc>
      </w:tr>
      <w:tr w:rsidR="00CF35D7" w:rsidRPr="00492689" w14:paraId="15D651FE" w14:textId="77777777">
        <w:trPr>
          <w:trHeight w:val="552"/>
          <w:jc w:val="center"/>
        </w:trPr>
        <w:tc>
          <w:tcPr>
            <w:tcW w:w="836" w:type="dxa"/>
            <w:shd w:val="clear" w:color="auto" w:fill="auto"/>
            <w:vAlign w:val="center"/>
          </w:tcPr>
          <w:p w14:paraId="000002D1" w14:textId="78A658F1" w:rsidR="00CF35D7" w:rsidRPr="00492689" w:rsidRDefault="006A092E">
            <w:pPr>
              <w:spacing w:line="240" w:lineRule="auto"/>
              <w:jc w:val="center"/>
              <w:rPr>
                <w:sz w:val="26"/>
                <w:szCs w:val="26"/>
              </w:rPr>
            </w:pPr>
            <w:r>
              <w:rPr>
                <w:sz w:val="26"/>
                <w:szCs w:val="26"/>
              </w:rPr>
              <w:t>6</w:t>
            </w:r>
            <w:r w:rsidR="00AE063B" w:rsidRPr="00492689">
              <w:rPr>
                <w:sz w:val="26"/>
                <w:szCs w:val="26"/>
              </w:rPr>
              <w:t>.13</w:t>
            </w:r>
          </w:p>
        </w:tc>
        <w:tc>
          <w:tcPr>
            <w:tcW w:w="8515" w:type="dxa"/>
            <w:gridSpan w:val="2"/>
            <w:shd w:val="clear" w:color="auto" w:fill="auto"/>
            <w:vAlign w:val="center"/>
          </w:tcPr>
          <w:p w14:paraId="000002D2" w14:textId="4F8C157B" w:rsidR="00CF35D7" w:rsidRPr="00492689" w:rsidRDefault="00492689">
            <w:pPr>
              <w:keepNext/>
              <w:keepLines/>
              <w:widowControl w:val="0"/>
              <w:pBdr>
                <w:top w:val="nil"/>
                <w:left w:val="nil"/>
                <w:bottom w:val="nil"/>
                <w:right w:val="nil"/>
                <w:between w:val="nil"/>
              </w:pBdr>
              <w:tabs>
                <w:tab w:val="left" w:pos="1024"/>
              </w:tabs>
              <w:spacing w:line="240" w:lineRule="auto"/>
              <w:jc w:val="both"/>
              <w:rPr>
                <w:b/>
                <w:i/>
                <w:sz w:val="26"/>
                <w:szCs w:val="26"/>
              </w:rPr>
            </w:pPr>
            <w:bookmarkStart w:id="36" w:name="bookmark=id.3fwokq0" w:colFirst="0" w:colLast="0"/>
            <w:bookmarkStart w:id="37" w:name="bookmark=id.vx1227" w:colFirst="0" w:colLast="0"/>
            <w:bookmarkStart w:id="38" w:name="bookmark=id.2grqrue" w:colFirst="0" w:colLast="0"/>
            <w:bookmarkEnd w:id="36"/>
            <w:bookmarkEnd w:id="37"/>
            <w:bookmarkEnd w:id="38"/>
            <w:r w:rsidRPr="00492689">
              <w:rPr>
                <w:b/>
                <w:i/>
                <w:sz w:val="26"/>
                <w:szCs w:val="26"/>
              </w:rPr>
              <w:t xml:space="preserve">Đối với </w:t>
            </w:r>
            <w:r w:rsidR="00B4530D" w:rsidRPr="00492689">
              <w:rPr>
                <w:b/>
                <w:i/>
                <w:sz w:val="26"/>
                <w:szCs w:val="26"/>
              </w:rPr>
              <w:t>nội dung tại tiểu mục 12.3 Mục XII Phần 2. Xây dựng phương án quản lý rủi ro thiên tai, thích ứng với biến đổi khí hậu trên địa bàn tỉnh</w:t>
            </w:r>
          </w:p>
          <w:p w14:paraId="000002D3" w14:textId="77777777" w:rsidR="00CF35D7" w:rsidRPr="00492689" w:rsidRDefault="00B4530D">
            <w:pPr>
              <w:pBdr>
                <w:top w:val="nil"/>
                <w:left w:val="nil"/>
                <w:bottom w:val="nil"/>
                <w:right w:val="nil"/>
                <w:between w:val="nil"/>
              </w:pBdr>
              <w:spacing w:line="240" w:lineRule="auto"/>
              <w:jc w:val="both"/>
              <w:rPr>
                <w:b/>
                <w:i/>
                <w:sz w:val="26"/>
                <w:szCs w:val="26"/>
              </w:rPr>
            </w:pPr>
            <w:r w:rsidRPr="00492689">
              <w:rPr>
                <w:sz w:val="26"/>
                <w:szCs w:val="26"/>
              </w:rPr>
              <w:t>Đề nghị rà soát, cập nhật các giải pháp thích ứng với biến đổi khí hậu của từng ngành theo Kế hoạch hành động ứng phó với BĐKH tỉnh Vĩnh Long giai đoạn 2021- 2030, tầm nhìn đến 2050.</w:t>
            </w:r>
          </w:p>
        </w:tc>
        <w:tc>
          <w:tcPr>
            <w:tcW w:w="3710" w:type="dxa"/>
            <w:gridSpan w:val="2"/>
          </w:tcPr>
          <w:p w14:paraId="000002D5" w14:textId="590F0028" w:rsidR="00CF35D7" w:rsidRPr="00492689" w:rsidRDefault="00AE063B">
            <w:pPr>
              <w:spacing w:line="240" w:lineRule="auto"/>
              <w:jc w:val="both"/>
              <w:rPr>
                <w:sz w:val="26"/>
                <w:szCs w:val="26"/>
              </w:rPr>
            </w:pPr>
            <w:r w:rsidRPr="00492689">
              <w:rPr>
                <w:sz w:val="26"/>
                <w:szCs w:val="26"/>
              </w:rPr>
              <w:t xml:space="preserve">Đơn vị tư vấn đã cập nhật, bổ sung số liệu theo góp ý của sở. </w:t>
            </w:r>
            <w:r w:rsidR="00B4530D" w:rsidRPr="00492689">
              <w:rPr>
                <w:sz w:val="26"/>
                <w:szCs w:val="26"/>
              </w:rPr>
              <w:t>các giải pháp thích ứng với biến đổi khí hậu của từng ngành theo Kế hoạch hành động ứng phó với BĐKH tỉnh Vĩnh Long giai đoạn 2021- 2030</w:t>
            </w:r>
          </w:p>
        </w:tc>
        <w:tc>
          <w:tcPr>
            <w:tcW w:w="1624" w:type="dxa"/>
          </w:tcPr>
          <w:p w14:paraId="000002D7" w14:textId="76013973" w:rsidR="00CF35D7" w:rsidRPr="00492689" w:rsidRDefault="00DE1163">
            <w:pPr>
              <w:spacing w:line="240" w:lineRule="auto"/>
              <w:jc w:val="both"/>
              <w:rPr>
                <w:sz w:val="26"/>
                <w:szCs w:val="26"/>
              </w:rPr>
            </w:pPr>
            <w:r>
              <w:rPr>
                <w:sz w:val="26"/>
                <w:szCs w:val="26"/>
              </w:rPr>
              <w:t>T</w:t>
            </w:r>
            <w:r w:rsidR="00B4530D" w:rsidRPr="00492689">
              <w:rPr>
                <w:sz w:val="26"/>
                <w:szCs w:val="26"/>
              </w:rPr>
              <w:t>iểu mục 12.3 Mục XII Phần 2. Xây dựng phương án quản lý rủi ro thiên tai, thích ứng với biến đổi khí hậu trên địa bàn tỉnh</w:t>
            </w:r>
          </w:p>
        </w:tc>
      </w:tr>
      <w:tr w:rsidR="00CF35D7" w:rsidRPr="00492689" w14:paraId="5A1441AF" w14:textId="77777777">
        <w:trPr>
          <w:trHeight w:val="552"/>
          <w:jc w:val="center"/>
        </w:trPr>
        <w:tc>
          <w:tcPr>
            <w:tcW w:w="836" w:type="dxa"/>
            <w:shd w:val="clear" w:color="auto" w:fill="auto"/>
            <w:vAlign w:val="center"/>
          </w:tcPr>
          <w:p w14:paraId="000002D8" w14:textId="78F9323D" w:rsidR="00CF35D7" w:rsidRPr="00492689" w:rsidRDefault="006A092E">
            <w:pPr>
              <w:spacing w:line="240" w:lineRule="auto"/>
              <w:jc w:val="center"/>
              <w:rPr>
                <w:sz w:val="26"/>
                <w:szCs w:val="26"/>
              </w:rPr>
            </w:pPr>
            <w:r>
              <w:rPr>
                <w:sz w:val="26"/>
                <w:szCs w:val="26"/>
              </w:rPr>
              <w:t>6</w:t>
            </w:r>
            <w:r w:rsidR="00AE063B" w:rsidRPr="00492689">
              <w:rPr>
                <w:sz w:val="26"/>
                <w:szCs w:val="26"/>
              </w:rPr>
              <w:t>.14</w:t>
            </w:r>
          </w:p>
        </w:tc>
        <w:tc>
          <w:tcPr>
            <w:tcW w:w="8515" w:type="dxa"/>
            <w:gridSpan w:val="2"/>
            <w:shd w:val="clear" w:color="auto" w:fill="auto"/>
            <w:vAlign w:val="center"/>
          </w:tcPr>
          <w:p w14:paraId="000002D9" w14:textId="2805DE19" w:rsidR="00CF35D7" w:rsidRPr="00492689" w:rsidRDefault="00B4530D">
            <w:pPr>
              <w:widowControl w:val="0"/>
              <w:pBdr>
                <w:top w:val="nil"/>
                <w:left w:val="nil"/>
                <w:bottom w:val="nil"/>
                <w:right w:val="nil"/>
                <w:between w:val="nil"/>
              </w:pBdr>
              <w:tabs>
                <w:tab w:val="left" w:pos="1048"/>
              </w:tabs>
              <w:spacing w:line="240" w:lineRule="auto"/>
              <w:jc w:val="both"/>
              <w:rPr>
                <w:sz w:val="26"/>
                <w:szCs w:val="26"/>
              </w:rPr>
            </w:pPr>
            <w:r w:rsidRPr="00492689">
              <w:rPr>
                <w:sz w:val="26"/>
                <w:szCs w:val="26"/>
              </w:rPr>
              <w:t>Đối với nội dung tại tiểu mục 12.4 Mục XII Phần 2. Phương án phát triển hệ thống đê điều và kết cấu hạ tầng phòng, chống thiên tai trên địa bàn tỉnh</w:t>
            </w:r>
            <w:r w:rsidR="00DE1163">
              <w:rPr>
                <w:sz w:val="26"/>
                <w:szCs w:val="26"/>
              </w:rPr>
              <w:t>.</w:t>
            </w:r>
          </w:p>
          <w:p w14:paraId="000002DA" w14:textId="77777777" w:rsidR="00CF35D7" w:rsidRPr="00492689" w:rsidRDefault="00B4530D">
            <w:pPr>
              <w:pBdr>
                <w:top w:val="nil"/>
                <w:left w:val="nil"/>
                <w:bottom w:val="nil"/>
                <w:right w:val="nil"/>
                <w:between w:val="nil"/>
              </w:pBdr>
              <w:spacing w:line="240" w:lineRule="auto"/>
              <w:jc w:val="both"/>
              <w:rPr>
                <w:b/>
                <w:i/>
                <w:sz w:val="26"/>
                <w:szCs w:val="26"/>
              </w:rPr>
            </w:pPr>
            <w:r w:rsidRPr="00492689">
              <w:rPr>
                <w:sz w:val="26"/>
                <w:szCs w:val="26"/>
              </w:rPr>
              <w:t>Đề nghị rà soát các dự án ưu tiên ứng phó với BĐKH trong Kế hoạch hành động ứng phó với BĐKH tỉnh Vĩnh Long giai đoạn 2021-2030, tầm nhìn đến 2050 để đưa vào hương án phát triển cho phù hợp.</w:t>
            </w:r>
          </w:p>
        </w:tc>
        <w:tc>
          <w:tcPr>
            <w:tcW w:w="3710" w:type="dxa"/>
            <w:gridSpan w:val="2"/>
          </w:tcPr>
          <w:p w14:paraId="000002DC" w14:textId="77777777" w:rsidR="00CF35D7" w:rsidRPr="00492689" w:rsidRDefault="00B4530D">
            <w:pPr>
              <w:spacing w:line="240" w:lineRule="auto"/>
              <w:jc w:val="both"/>
              <w:rPr>
                <w:sz w:val="26"/>
                <w:szCs w:val="26"/>
              </w:rPr>
            </w:pPr>
            <w:r w:rsidRPr="00492689">
              <w:rPr>
                <w:sz w:val="26"/>
                <w:szCs w:val="26"/>
              </w:rPr>
              <w:t>Đơn vị tự vấn rà soát các dự án ưu tiên ứng phó với BĐKH trong Kế hoạch hành động ứng phó với BĐKH tỉnh Vĩnh Long giai đoạn 2021-2030, tầm nhìn đến 2050 để đưa vào hương án phát triển cho phù hợp</w:t>
            </w:r>
          </w:p>
        </w:tc>
        <w:tc>
          <w:tcPr>
            <w:tcW w:w="1624" w:type="dxa"/>
          </w:tcPr>
          <w:p w14:paraId="000002DE" w14:textId="77777777" w:rsidR="00CF35D7" w:rsidRPr="00492689" w:rsidRDefault="00B4530D">
            <w:pPr>
              <w:spacing w:line="240" w:lineRule="auto"/>
              <w:jc w:val="both"/>
              <w:rPr>
                <w:sz w:val="26"/>
                <w:szCs w:val="26"/>
              </w:rPr>
            </w:pPr>
            <w:r w:rsidRPr="00492689">
              <w:rPr>
                <w:sz w:val="26"/>
                <w:szCs w:val="26"/>
              </w:rPr>
              <w:t>tiểu mục 12.4 Mục XII Phần 2. Phương án phát triển hệ thống đê điều và kết cấu hạ tầng phòng, chống thiên tai trên địa bàn tỉnh</w:t>
            </w:r>
          </w:p>
        </w:tc>
      </w:tr>
      <w:tr w:rsidR="00CF35D7" w:rsidRPr="00492689" w14:paraId="5628AA31" w14:textId="77777777">
        <w:trPr>
          <w:trHeight w:val="552"/>
          <w:jc w:val="center"/>
        </w:trPr>
        <w:tc>
          <w:tcPr>
            <w:tcW w:w="836" w:type="dxa"/>
            <w:shd w:val="clear" w:color="auto" w:fill="auto"/>
            <w:vAlign w:val="center"/>
          </w:tcPr>
          <w:p w14:paraId="000002DF" w14:textId="77777777" w:rsidR="00CF35D7" w:rsidRPr="00492689" w:rsidRDefault="00CF35D7">
            <w:pPr>
              <w:spacing w:line="240" w:lineRule="auto"/>
              <w:jc w:val="center"/>
              <w:rPr>
                <w:sz w:val="26"/>
                <w:szCs w:val="26"/>
              </w:rPr>
            </w:pPr>
          </w:p>
        </w:tc>
        <w:tc>
          <w:tcPr>
            <w:tcW w:w="8515" w:type="dxa"/>
            <w:gridSpan w:val="2"/>
            <w:shd w:val="clear" w:color="auto" w:fill="auto"/>
            <w:vAlign w:val="center"/>
          </w:tcPr>
          <w:p w14:paraId="000002E0" w14:textId="77777777" w:rsidR="00CF35D7" w:rsidRPr="00492689" w:rsidRDefault="00B4530D">
            <w:pPr>
              <w:widowControl w:val="0"/>
              <w:pBdr>
                <w:top w:val="nil"/>
                <w:left w:val="nil"/>
                <w:bottom w:val="nil"/>
                <w:right w:val="nil"/>
                <w:between w:val="nil"/>
              </w:pBdr>
              <w:tabs>
                <w:tab w:val="left" w:pos="875"/>
              </w:tabs>
              <w:spacing w:line="240" w:lineRule="auto"/>
              <w:jc w:val="both"/>
              <w:rPr>
                <w:b/>
                <w:i/>
                <w:sz w:val="26"/>
                <w:szCs w:val="26"/>
              </w:rPr>
            </w:pPr>
            <w:r w:rsidRPr="00492689">
              <w:rPr>
                <w:b/>
                <w:sz w:val="26"/>
                <w:szCs w:val="26"/>
              </w:rPr>
              <w:t>Đối với nội dung về Tài nguyên khoáng sản:</w:t>
            </w:r>
          </w:p>
        </w:tc>
        <w:tc>
          <w:tcPr>
            <w:tcW w:w="3710" w:type="dxa"/>
            <w:gridSpan w:val="2"/>
            <w:vAlign w:val="center"/>
          </w:tcPr>
          <w:p w14:paraId="000002E2" w14:textId="77777777" w:rsidR="00CF35D7" w:rsidRPr="00492689" w:rsidRDefault="00CF35D7">
            <w:pPr>
              <w:spacing w:line="240" w:lineRule="auto"/>
              <w:jc w:val="both"/>
              <w:rPr>
                <w:sz w:val="26"/>
                <w:szCs w:val="26"/>
              </w:rPr>
            </w:pPr>
          </w:p>
        </w:tc>
        <w:tc>
          <w:tcPr>
            <w:tcW w:w="1624" w:type="dxa"/>
          </w:tcPr>
          <w:p w14:paraId="000002E4" w14:textId="77777777" w:rsidR="00CF35D7" w:rsidRPr="00492689" w:rsidRDefault="00CF35D7">
            <w:pPr>
              <w:spacing w:line="240" w:lineRule="auto"/>
              <w:rPr>
                <w:sz w:val="26"/>
                <w:szCs w:val="26"/>
              </w:rPr>
            </w:pPr>
          </w:p>
        </w:tc>
      </w:tr>
      <w:tr w:rsidR="00CF35D7" w:rsidRPr="00492689" w14:paraId="71160EE9" w14:textId="77777777">
        <w:trPr>
          <w:trHeight w:val="552"/>
          <w:jc w:val="center"/>
        </w:trPr>
        <w:tc>
          <w:tcPr>
            <w:tcW w:w="836" w:type="dxa"/>
            <w:shd w:val="clear" w:color="auto" w:fill="auto"/>
            <w:vAlign w:val="center"/>
          </w:tcPr>
          <w:p w14:paraId="000002E5" w14:textId="7C94D42F" w:rsidR="00CF35D7" w:rsidRPr="00492689" w:rsidRDefault="006A092E" w:rsidP="00AE063B">
            <w:pPr>
              <w:spacing w:line="240" w:lineRule="auto"/>
              <w:jc w:val="center"/>
              <w:rPr>
                <w:sz w:val="26"/>
                <w:szCs w:val="26"/>
              </w:rPr>
            </w:pPr>
            <w:r>
              <w:rPr>
                <w:sz w:val="26"/>
                <w:szCs w:val="26"/>
              </w:rPr>
              <w:t>6</w:t>
            </w:r>
            <w:r w:rsidR="00B4530D" w:rsidRPr="00492689">
              <w:rPr>
                <w:sz w:val="26"/>
                <w:szCs w:val="26"/>
              </w:rPr>
              <w:t>.1</w:t>
            </w:r>
            <w:r w:rsidR="00AE063B" w:rsidRPr="00492689">
              <w:rPr>
                <w:sz w:val="26"/>
                <w:szCs w:val="26"/>
              </w:rPr>
              <w:t>5</w:t>
            </w:r>
          </w:p>
        </w:tc>
        <w:tc>
          <w:tcPr>
            <w:tcW w:w="8515" w:type="dxa"/>
            <w:gridSpan w:val="2"/>
            <w:shd w:val="clear" w:color="auto" w:fill="auto"/>
            <w:vAlign w:val="center"/>
          </w:tcPr>
          <w:p w14:paraId="000002E6" w14:textId="77777777" w:rsidR="00CF35D7" w:rsidRPr="00492689" w:rsidRDefault="00B4530D">
            <w:pPr>
              <w:widowControl w:val="0"/>
              <w:pBdr>
                <w:top w:val="nil"/>
                <w:left w:val="nil"/>
                <w:bottom w:val="nil"/>
                <w:right w:val="nil"/>
                <w:between w:val="nil"/>
              </w:pBdr>
              <w:tabs>
                <w:tab w:val="left" w:pos="1172"/>
              </w:tabs>
              <w:spacing w:line="240" w:lineRule="auto"/>
              <w:jc w:val="both"/>
              <w:rPr>
                <w:b/>
                <w:i/>
                <w:sz w:val="26"/>
                <w:szCs w:val="26"/>
              </w:rPr>
            </w:pPr>
            <w:r w:rsidRPr="00492689">
              <w:rPr>
                <w:sz w:val="26"/>
                <w:szCs w:val="26"/>
              </w:rPr>
              <w:t xml:space="preserve">Trang 17 mục 3.1 (các văn bản quy phạm pháp luật có liên quan đến quy hoạch), đề nghị bổ sung: Nghị định số 158/2016/NĐ-CP, ngày 29/11/2016 của Chính phủ quy định chi tiết thi hành một số điều của Luật Khoáng sản; Nghị </w:t>
            </w:r>
            <w:r w:rsidRPr="00492689">
              <w:rPr>
                <w:sz w:val="26"/>
                <w:szCs w:val="26"/>
              </w:rPr>
              <w:lastRenderedPageBreak/>
              <w:t>định số 23/2020/NĐ-CP, ngày 24/02/2020 của Chính phủ quy định về quản lý cát, sỏi lòng sông và bảo vệ lòng, bờ, bãi sông.</w:t>
            </w:r>
          </w:p>
        </w:tc>
        <w:tc>
          <w:tcPr>
            <w:tcW w:w="3710" w:type="dxa"/>
            <w:gridSpan w:val="2"/>
            <w:vAlign w:val="center"/>
          </w:tcPr>
          <w:p w14:paraId="000002E8" w14:textId="77777777" w:rsidR="00CF35D7" w:rsidRPr="00492689" w:rsidRDefault="00B4530D">
            <w:pPr>
              <w:spacing w:line="240" w:lineRule="auto"/>
              <w:jc w:val="both"/>
              <w:rPr>
                <w:sz w:val="26"/>
                <w:szCs w:val="26"/>
              </w:rPr>
            </w:pPr>
            <w:r w:rsidRPr="00492689">
              <w:rPr>
                <w:sz w:val="26"/>
                <w:szCs w:val="26"/>
              </w:rPr>
              <w:lastRenderedPageBreak/>
              <w:t xml:space="preserve">Đơn vị tư vấn tiếp thu góp ý của Sở và đã bổ sung vào mục “Căn cứ pháp lý của báo cáo tổng hợp. </w:t>
            </w:r>
          </w:p>
        </w:tc>
        <w:tc>
          <w:tcPr>
            <w:tcW w:w="1624" w:type="dxa"/>
          </w:tcPr>
          <w:p w14:paraId="000002EA" w14:textId="77777777" w:rsidR="00CF35D7" w:rsidRPr="00492689" w:rsidRDefault="00CF35D7">
            <w:pPr>
              <w:spacing w:line="240" w:lineRule="auto"/>
              <w:rPr>
                <w:sz w:val="26"/>
                <w:szCs w:val="26"/>
              </w:rPr>
            </w:pPr>
          </w:p>
        </w:tc>
      </w:tr>
      <w:tr w:rsidR="00CF35D7" w:rsidRPr="00492689" w14:paraId="7646FD2C" w14:textId="77777777">
        <w:trPr>
          <w:trHeight w:val="552"/>
          <w:jc w:val="center"/>
        </w:trPr>
        <w:tc>
          <w:tcPr>
            <w:tcW w:w="836" w:type="dxa"/>
            <w:shd w:val="clear" w:color="auto" w:fill="auto"/>
            <w:vAlign w:val="center"/>
          </w:tcPr>
          <w:p w14:paraId="000002EB" w14:textId="48E70289" w:rsidR="00CF35D7" w:rsidRPr="00492689" w:rsidRDefault="006A092E">
            <w:pPr>
              <w:spacing w:line="240" w:lineRule="auto"/>
              <w:jc w:val="center"/>
              <w:rPr>
                <w:sz w:val="26"/>
                <w:szCs w:val="26"/>
              </w:rPr>
            </w:pPr>
            <w:r>
              <w:rPr>
                <w:sz w:val="26"/>
                <w:szCs w:val="26"/>
              </w:rPr>
              <w:t>6</w:t>
            </w:r>
            <w:r w:rsidR="00AE063B" w:rsidRPr="00492689">
              <w:rPr>
                <w:sz w:val="26"/>
                <w:szCs w:val="26"/>
              </w:rPr>
              <w:t>.16</w:t>
            </w:r>
          </w:p>
        </w:tc>
        <w:tc>
          <w:tcPr>
            <w:tcW w:w="8515" w:type="dxa"/>
            <w:gridSpan w:val="2"/>
            <w:shd w:val="clear" w:color="auto" w:fill="auto"/>
            <w:vAlign w:val="center"/>
          </w:tcPr>
          <w:p w14:paraId="000002EC" w14:textId="77777777" w:rsidR="00CF35D7" w:rsidRPr="00492689" w:rsidRDefault="00B4530D">
            <w:pPr>
              <w:widowControl w:val="0"/>
              <w:pBdr>
                <w:top w:val="nil"/>
                <w:left w:val="nil"/>
                <w:bottom w:val="nil"/>
                <w:right w:val="nil"/>
                <w:between w:val="nil"/>
              </w:pBdr>
              <w:tabs>
                <w:tab w:val="left" w:pos="1110"/>
              </w:tabs>
              <w:spacing w:line="240" w:lineRule="auto"/>
              <w:jc w:val="both"/>
              <w:rPr>
                <w:b/>
                <w:i/>
                <w:sz w:val="26"/>
                <w:szCs w:val="26"/>
              </w:rPr>
            </w:pPr>
            <w:r w:rsidRPr="00492689">
              <w:rPr>
                <w:sz w:val="26"/>
                <w:szCs w:val="26"/>
              </w:rPr>
              <w:t xml:space="preserve">Trang 34 (a) có nêu tài nguyên cát lòng sông tỉnh Vĩnh Long chủ yếu phân bố tại </w:t>
            </w:r>
            <w:r w:rsidRPr="00492689">
              <w:rPr>
                <w:b/>
                <w:sz w:val="26"/>
                <w:szCs w:val="26"/>
              </w:rPr>
              <w:t xml:space="preserve">11 </w:t>
            </w:r>
            <w:r w:rsidRPr="00492689">
              <w:rPr>
                <w:sz w:val="26"/>
                <w:szCs w:val="26"/>
              </w:rPr>
              <w:t xml:space="preserve">thân mỏ là không đúng, đề nghị điều chỉnh </w:t>
            </w:r>
            <w:r w:rsidRPr="00492689">
              <w:rPr>
                <w:b/>
                <w:sz w:val="26"/>
                <w:szCs w:val="26"/>
              </w:rPr>
              <w:t xml:space="preserve">17 </w:t>
            </w:r>
            <w:r w:rsidRPr="00492689">
              <w:rPr>
                <w:sz w:val="26"/>
                <w:szCs w:val="26"/>
              </w:rPr>
              <w:t xml:space="preserve">thân cát và Tổng trữ lượng cát lòng sông cấp </w:t>
            </w:r>
            <w:r w:rsidRPr="00492689">
              <w:rPr>
                <w:b/>
                <w:sz w:val="26"/>
                <w:szCs w:val="26"/>
              </w:rPr>
              <w:t>133 khoảng 118.000.000 m</w:t>
            </w:r>
            <w:r w:rsidRPr="00492689">
              <w:rPr>
                <w:b/>
                <w:sz w:val="26"/>
                <w:szCs w:val="26"/>
                <w:vertAlign w:val="superscript"/>
              </w:rPr>
              <w:t>3</w:t>
            </w:r>
            <w:r w:rsidRPr="00492689">
              <w:rPr>
                <w:b/>
                <w:sz w:val="26"/>
                <w:szCs w:val="26"/>
              </w:rPr>
              <w:t xml:space="preserve"> </w:t>
            </w:r>
            <w:r w:rsidRPr="00492689">
              <w:rPr>
                <w:sz w:val="26"/>
                <w:szCs w:val="26"/>
              </w:rPr>
              <w:t xml:space="preserve">là chưa đúng, đề nghị điều chỉnh lại là với tổng tài nguyên cấp </w:t>
            </w:r>
            <w:r w:rsidRPr="00492689">
              <w:rPr>
                <w:b/>
                <w:sz w:val="26"/>
                <w:szCs w:val="26"/>
              </w:rPr>
              <w:t xml:space="preserve">333 nóc 125.237.855 </w:t>
            </w:r>
            <w:r w:rsidRPr="00492689">
              <w:rPr>
                <w:sz w:val="26"/>
                <w:szCs w:val="26"/>
              </w:rPr>
              <w:t>m</w:t>
            </w:r>
            <w:r w:rsidRPr="00492689">
              <w:rPr>
                <w:sz w:val="26"/>
                <w:szCs w:val="26"/>
                <w:vertAlign w:val="superscript"/>
              </w:rPr>
              <w:t>3</w:t>
            </w:r>
            <w:r w:rsidRPr="00492689">
              <w:rPr>
                <w:sz w:val="26"/>
                <w:szCs w:val="26"/>
              </w:rPr>
              <w:t xml:space="preserve"> cho đúng với Báo cáo điều chỉnh quy hoạch được phê duyệt năm 2018.</w:t>
            </w:r>
          </w:p>
        </w:tc>
        <w:tc>
          <w:tcPr>
            <w:tcW w:w="3710" w:type="dxa"/>
            <w:gridSpan w:val="2"/>
            <w:vAlign w:val="center"/>
          </w:tcPr>
          <w:p w14:paraId="000002EE" w14:textId="77777777" w:rsidR="00CF35D7" w:rsidRPr="00492689" w:rsidRDefault="00B4530D">
            <w:pPr>
              <w:spacing w:line="240" w:lineRule="auto"/>
              <w:jc w:val="both"/>
              <w:rPr>
                <w:sz w:val="26"/>
                <w:szCs w:val="26"/>
              </w:rPr>
            </w:pPr>
            <w:r w:rsidRPr="00492689">
              <w:rPr>
                <w:sz w:val="26"/>
                <w:szCs w:val="26"/>
              </w:rPr>
              <w:t>Tiếp thu, chỉnh sửa bổ sung điều chỉnh lại là với tổng tài nguyên cấp 333 nóc 125.237.855 m</w:t>
            </w:r>
            <w:r w:rsidRPr="00492689">
              <w:rPr>
                <w:sz w:val="26"/>
                <w:szCs w:val="26"/>
                <w:vertAlign w:val="superscript"/>
              </w:rPr>
              <w:t>3</w:t>
            </w:r>
            <w:r w:rsidRPr="00492689">
              <w:rPr>
                <w:sz w:val="26"/>
                <w:szCs w:val="26"/>
              </w:rPr>
              <w:t xml:space="preserve"> </w:t>
            </w:r>
          </w:p>
        </w:tc>
        <w:tc>
          <w:tcPr>
            <w:tcW w:w="1624" w:type="dxa"/>
          </w:tcPr>
          <w:p w14:paraId="000002F0" w14:textId="77777777" w:rsidR="00CF35D7" w:rsidRPr="00492689" w:rsidRDefault="00CF35D7">
            <w:pPr>
              <w:spacing w:line="240" w:lineRule="auto"/>
              <w:rPr>
                <w:sz w:val="26"/>
                <w:szCs w:val="26"/>
              </w:rPr>
            </w:pPr>
          </w:p>
        </w:tc>
      </w:tr>
      <w:tr w:rsidR="00CF35D7" w:rsidRPr="00492689" w14:paraId="1C6B7CFE" w14:textId="77777777">
        <w:trPr>
          <w:trHeight w:val="552"/>
          <w:jc w:val="center"/>
        </w:trPr>
        <w:tc>
          <w:tcPr>
            <w:tcW w:w="836" w:type="dxa"/>
            <w:shd w:val="clear" w:color="auto" w:fill="auto"/>
            <w:vAlign w:val="center"/>
          </w:tcPr>
          <w:p w14:paraId="000002F1" w14:textId="34456D2B" w:rsidR="00CF35D7" w:rsidRPr="00492689" w:rsidRDefault="006A092E" w:rsidP="00AE063B">
            <w:pPr>
              <w:spacing w:line="240" w:lineRule="auto"/>
              <w:jc w:val="center"/>
              <w:rPr>
                <w:sz w:val="26"/>
                <w:szCs w:val="26"/>
              </w:rPr>
            </w:pPr>
            <w:r>
              <w:rPr>
                <w:sz w:val="26"/>
                <w:szCs w:val="26"/>
              </w:rPr>
              <w:t>6</w:t>
            </w:r>
            <w:r w:rsidR="00B4530D" w:rsidRPr="00492689">
              <w:rPr>
                <w:sz w:val="26"/>
                <w:szCs w:val="26"/>
              </w:rPr>
              <w:t>.1</w:t>
            </w:r>
            <w:r w:rsidR="00AE063B" w:rsidRPr="00492689">
              <w:rPr>
                <w:sz w:val="26"/>
                <w:szCs w:val="26"/>
              </w:rPr>
              <w:t>7</w:t>
            </w:r>
          </w:p>
        </w:tc>
        <w:tc>
          <w:tcPr>
            <w:tcW w:w="8515" w:type="dxa"/>
            <w:gridSpan w:val="2"/>
            <w:shd w:val="clear" w:color="auto" w:fill="auto"/>
            <w:vAlign w:val="center"/>
          </w:tcPr>
          <w:p w14:paraId="000002F2" w14:textId="77777777" w:rsidR="00CF35D7" w:rsidRPr="00492689" w:rsidRDefault="00B4530D">
            <w:pPr>
              <w:widowControl w:val="0"/>
              <w:pBdr>
                <w:top w:val="nil"/>
                <w:left w:val="nil"/>
                <w:bottom w:val="nil"/>
                <w:right w:val="nil"/>
                <w:between w:val="nil"/>
              </w:pBdr>
              <w:tabs>
                <w:tab w:val="left" w:pos="1100"/>
              </w:tabs>
              <w:spacing w:line="240" w:lineRule="auto"/>
              <w:jc w:val="both"/>
              <w:rPr>
                <w:b/>
                <w:i/>
                <w:sz w:val="26"/>
                <w:szCs w:val="26"/>
              </w:rPr>
            </w:pPr>
            <w:r w:rsidRPr="00492689">
              <w:rPr>
                <w:sz w:val="26"/>
                <w:szCs w:val="26"/>
              </w:rPr>
              <w:t xml:space="preserve">Trang 153, dự thảo Báo cáo nêu: </w:t>
            </w:r>
            <w:r w:rsidRPr="00492689">
              <w:rPr>
                <w:i/>
                <w:sz w:val="26"/>
                <w:szCs w:val="26"/>
              </w:rPr>
              <w:t>“UBND tỉnh đã ban hành quyết định phê duyệt danh mục các khu vực không đấu giá quyền khai thác khoáng sản (cát sông) thuộc thẩm quyền cấp phép của UBND tỉnh (Quyết định số 1899/QĐ-UBND ngày 29/8/2017 và Quyết định số 2169/QĐ-UBND ngày 11/10/2017) gồm: 31 khu vực đã cấp phép và 03 khu vực đã có chủ trương của UBND tinh"</w:t>
            </w:r>
            <w:r w:rsidRPr="00492689">
              <w:rPr>
                <w:sz w:val="26"/>
                <w:szCs w:val="26"/>
              </w:rPr>
              <w:t xml:space="preserve"> là chưa đầy đủ, thiếu các Quyết định phê duyệt khoanh định các khu vực không đấu giá quyền khai thác khoáng sản. Đề nghị bổ sung 09 khu vực không đấu giá quyền khai thác khoáng sản, cụ thể: Quyết định số 1135/QĐ-UBND, ngày 12/5/2020 về việc phê duyệt </w:t>
            </w:r>
            <w:r w:rsidRPr="00492689">
              <w:rPr>
                <w:b/>
                <w:sz w:val="26"/>
                <w:szCs w:val="26"/>
              </w:rPr>
              <w:t xml:space="preserve">01 </w:t>
            </w:r>
            <w:r w:rsidRPr="00492689">
              <w:rPr>
                <w:sz w:val="26"/>
                <w:szCs w:val="26"/>
              </w:rPr>
              <w:t xml:space="preserve">khu vực không đấu giá quyền khai thác khoáng sản; Quyết định số 2206/QĐ-UBND, ngày 18/10/2018 về việc phê duyệt </w:t>
            </w:r>
            <w:r w:rsidRPr="00492689">
              <w:rPr>
                <w:b/>
                <w:sz w:val="26"/>
                <w:szCs w:val="26"/>
              </w:rPr>
              <w:t xml:space="preserve">05 </w:t>
            </w:r>
            <w:r w:rsidRPr="00492689">
              <w:rPr>
                <w:sz w:val="26"/>
                <w:szCs w:val="26"/>
              </w:rPr>
              <w:t xml:space="preserve">khu vực không đấu giá quyền khai thác khoáng sản; Quyết định số 2545/QĐ-UBND, ngày 25/9/2020 về việc phê duyệt </w:t>
            </w:r>
            <w:r w:rsidRPr="00492689">
              <w:rPr>
                <w:b/>
                <w:sz w:val="26"/>
                <w:szCs w:val="26"/>
              </w:rPr>
              <w:t xml:space="preserve">03 </w:t>
            </w:r>
            <w:r w:rsidRPr="00492689">
              <w:rPr>
                <w:sz w:val="26"/>
                <w:szCs w:val="26"/>
              </w:rPr>
              <w:t>khu vực không đấu giá quyền khai thác khoáng sản.</w:t>
            </w:r>
          </w:p>
        </w:tc>
        <w:tc>
          <w:tcPr>
            <w:tcW w:w="3710" w:type="dxa"/>
            <w:gridSpan w:val="2"/>
            <w:vAlign w:val="center"/>
          </w:tcPr>
          <w:p w14:paraId="000002F4" w14:textId="77777777" w:rsidR="00CF35D7" w:rsidRPr="00492689" w:rsidRDefault="00B4530D">
            <w:pPr>
              <w:spacing w:line="240" w:lineRule="auto"/>
              <w:jc w:val="both"/>
              <w:rPr>
                <w:sz w:val="26"/>
                <w:szCs w:val="26"/>
              </w:rPr>
            </w:pPr>
            <w:r w:rsidRPr="00492689">
              <w:rPr>
                <w:sz w:val="26"/>
                <w:szCs w:val="26"/>
              </w:rPr>
              <w:t xml:space="preserve">Tiếp thu ý kiến góp ý của Sở Tài nguyên và Môi trường, đơn vị tư vấn đang tiến hành thu thập bổ sung các văn bản, quyết định có liên quan của tỉnh để hoàn thiện phương án bảo vệ, khai thác, sử dụng khoáng sản. </w:t>
            </w:r>
          </w:p>
        </w:tc>
        <w:tc>
          <w:tcPr>
            <w:tcW w:w="1624" w:type="dxa"/>
          </w:tcPr>
          <w:p w14:paraId="000002F6" w14:textId="77777777" w:rsidR="00CF35D7" w:rsidRPr="00492689" w:rsidRDefault="00CF35D7">
            <w:pPr>
              <w:spacing w:line="240" w:lineRule="auto"/>
              <w:rPr>
                <w:sz w:val="26"/>
                <w:szCs w:val="26"/>
              </w:rPr>
            </w:pPr>
          </w:p>
        </w:tc>
      </w:tr>
      <w:tr w:rsidR="00CF35D7" w:rsidRPr="00492689" w14:paraId="62A6E76D" w14:textId="77777777">
        <w:trPr>
          <w:trHeight w:val="552"/>
          <w:jc w:val="center"/>
        </w:trPr>
        <w:tc>
          <w:tcPr>
            <w:tcW w:w="836" w:type="dxa"/>
            <w:shd w:val="clear" w:color="auto" w:fill="auto"/>
            <w:vAlign w:val="center"/>
          </w:tcPr>
          <w:p w14:paraId="000002F7" w14:textId="6E918547" w:rsidR="00CF35D7" w:rsidRPr="00492689" w:rsidRDefault="006A092E">
            <w:pPr>
              <w:spacing w:line="240" w:lineRule="auto"/>
              <w:jc w:val="center"/>
              <w:rPr>
                <w:sz w:val="26"/>
                <w:szCs w:val="26"/>
              </w:rPr>
            </w:pPr>
            <w:r>
              <w:rPr>
                <w:sz w:val="26"/>
                <w:szCs w:val="26"/>
              </w:rPr>
              <w:t>6</w:t>
            </w:r>
            <w:r w:rsidR="00AE063B" w:rsidRPr="00492689">
              <w:rPr>
                <w:sz w:val="26"/>
                <w:szCs w:val="26"/>
              </w:rPr>
              <w:t>.18</w:t>
            </w:r>
          </w:p>
        </w:tc>
        <w:tc>
          <w:tcPr>
            <w:tcW w:w="8515" w:type="dxa"/>
            <w:gridSpan w:val="2"/>
            <w:shd w:val="clear" w:color="auto" w:fill="auto"/>
            <w:vAlign w:val="center"/>
          </w:tcPr>
          <w:p w14:paraId="000002F8" w14:textId="77777777" w:rsidR="00CF35D7" w:rsidRPr="00492689" w:rsidRDefault="00B4530D">
            <w:pPr>
              <w:widowControl w:val="0"/>
              <w:pBdr>
                <w:top w:val="nil"/>
                <w:left w:val="nil"/>
                <w:bottom w:val="nil"/>
                <w:right w:val="nil"/>
                <w:between w:val="nil"/>
              </w:pBdr>
              <w:tabs>
                <w:tab w:val="left" w:pos="1220"/>
              </w:tabs>
              <w:spacing w:line="240" w:lineRule="auto"/>
              <w:jc w:val="both"/>
              <w:rPr>
                <w:b/>
                <w:i/>
                <w:sz w:val="26"/>
                <w:szCs w:val="26"/>
              </w:rPr>
            </w:pPr>
            <w:r w:rsidRPr="00492689">
              <w:rPr>
                <w:sz w:val="26"/>
                <w:szCs w:val="26"/>
              </w:rPr>
              <w:t>Mục 10.3.2 của dự thảo Báo cáo: Đề nghị bổ sung thêm là định kỳ rà soát, bổ sung khu vực dự trữ tài nguyên đủ điều kiện sẽ bổ sung vào phương án khi có nhu cầu</w:t>
            </w:r>
          </w:p>
        </w:tc>
        <w:tc>
          <w:tcPr>
            <w:tcW w:w="3710" w:type="dxa"/>
            <w:gridSpan w:val="2"/>
            <w:vAlign w:val="center"/>
          </w:tcPr>
          <w:p w14:paraId="000002FA" w14:textId="77777777" w:rsidR="00CF35D7" w:rsidRPr="00492689" w:rsidRDefault="00B4530D">
            <w:pPr>
              <w:spacing w:line="240" w:lineRule="auto"/>
              <w:jc w:val="both"/>
              <w:rPr>
                <w:sz w:val="26"/>
                <w:szCs w:val="26"/>
              </w:rPr>
            </w:pPr>
            <w:r w:rsidRPr="00492689">
              <w:rPr>
                <w:sz w:val="26"/>
                <w:szCs w:val="26"/>
              </w:rPr>
              <w:t xml:space="preserve">Tiếp thu ý kiến góp ý của Sở Tài nguyên và Môi trường. </w:t>
            </w:r>
          </w:p>
        </w:tc>
        <w:tc>
          <w:tcPr>
            <w:tcW w:w="1624" w:type="dxa"/>
          </w:tcPr>
          <w:p w14:paraId="000002FC" w14:textId="77777777" w:rsidR="00CF35D7" w:rsidRPr="00492689" w:rsidRDefault="00B4530D">
            <w:pPr>
              <w:spacing w:line="240" w:lineRule="auto"/>
              <w:rPr>
                <w:sz w:val="26"/>
                <w:szCs w:val="26"/>
              </w:rPr>
            </w:pPr>
            <w:r w:rsidRPr="00492689">
              <w:rPr>
                <w:sz w:val="26"/>
                <w:szCs w:val="26"/>
              </w:rPr>
              <w:t>Mục 10.3.2</w:t>
            </w:r>
          </w:p>
        </w:tc>
      </w:tr>
      <w:tr w:rsidR="00653E93" w:rsidRPr="00492689" w14:paraId="3809218E" w14:textId="77777777">
        <w:trPr>
          <w:trHeight w:val="552"/>
          <w:jc w:val="center"/>
        </w:trPr>
        <w:tc>
          <w:tcPr>
            <w:tcW w:w="836" w:type="dxa"/>
            <w:shd w:val="clear" w:color="auto" w:fill="auto"/>
            <w:vAlign w:val="center"/>
          </w:tcPr>
          <w:p w14:paraId="000002FD" w14:textId="6B79D9E7" w:rsidR="00653E93" w:rsidRPr="00492689" w:rsidRDefault="006A092E">
            <w:pPr>
              <w:spacing w:line="240" w:lineRule="auto"/>
              <w:jc w:val="center"/>
              <w:rPr>
                <w:sz w:val="26"/>
                <w:szCs w:val="26"/>
              </w:rPr>
            </w:pPr>
            <w:r>
              <w:rPr>
                <w:sz w:val="26"/>
                <w:szCs w:val="26"/>
              </w:rPr>
              <w:t>6</w:t>
            </w:r>
            <w:r w:rsidR="00653E93" w:rsidRPr="00492689">
              <w:rPr>
                <w:sz w:val="26"/>
                <w:szCs w:val="26"/>
              </w:rPr>
              <w:t>.19</w:t>
            </w:r>
          </w:p>
        </w:tc>
        <w:tc>
          <w:tcPr>
            <w:tcW w:w="8515" w:type="dxa"/>
            <w:gridSpan w:val="2"/>
            <w:shd w:val="clear" w:color="auto" w:fill="auto"/>
            <w:vAlign w:val="center"/>
          </w:tcPr>
          <w:p w14:paraId="000002FE" w14:textId="7B927BF0" w:rsidR="00653E93" w:rsidRPr="00492689" w:rsidRDefault="00653E93">
            <w:pPr>
              <w:widowControl w:val="0"/>
              <w:pBdr>
                <w:top w:val="nil"/>
                <w:left w:val="nil"/>
                <w:bottom w:val="nil"/>
                <w:right w:val="nil"/>
                <w:between w:val="nil"/>
              </w:pBdr>
              <w:tabs>
                <w:tab w:val="left" w:pos="1167"/>
              </w:tabs>
              <w:spacing w:line="240" w:lineRule="auto"/>
              <w:jc w:val="both"/>
              <w:rPr>
                <w:b/>
                <w:i/>
                <w:sz w:val="26"/>
                <w:szCs w:val="26"/>
              </w:rPr>
            </w:pPr>
            <w:r w:rsidRPr="00492689">
              <w:rPr>
                <w:sz w:val="26"/>
                <w:szCs w:val="26"/>
              </w:rPr>
              <w:t xml:space="preserve">Mục 10.3.1 của dự thảo Báo cáo nêu: </w:t>
            </w:r>
            <w:proofErr w:type="gramStart"/>
            <w:r w:rsidRPr="00492689">
              <w:rPr>
                <w:sz w:val="26"/>
                <w:szCs w:val="26"/>
              </w:rPr>
              <w:t xml:space="preserve">“ </w:t>
            </w:r>
            <w:r w:rsidRPr="00492689">
              <w:rPr>
                <w:i/>
                <w:sz w:val="26"/>
                <w:szCs w:val="26"/>
              </w:rPr>
              <w:t>Hoàn</w:t>
            </w:r>
            <w:proofErr w:type="gramEnd"/>
            <w:r w:rsidRPr="00492689">
              <w:rPr>
                <w:i/>
                <w:sz w:val="26"/>
                <w:szCs w:val="26"/>
              </w:rPr>
              <w:t xml:space="preserve"> thành thăm dò 12 khu vực m</w:t>
            </w:r>
            <w:r>
              <w:rPr>
                <w:i/>
                <w:sz w:val="26"/>
                <w:szCs w:val="26"/>
              </w:rPr>
              <w:t>ỏ</w:t>
            </w:r>
            <w:r w:rsidRPr="00492689">
              <w:rPr>
                <w:i/>
                <w:sz w:val="26"/>
                <w:szCs w:val="26"/>
              </w:rPr>
              <w:t xml:space="preserve"> cát thuộc các huyện Vũng Liêm, Long Hồ, Trà Ôn</w:t>
            </w:r>
            <w:r>
              <w:rPr>
                <w:i/>
                <w:sz w:val="26"/>
                <w:szCs w:val="26"/>
              </w:rPr>
              <w:t>”</w:t>
            </w:r>
            <w:r w:rsidRPr="00492689">
              <w:rPr>
                <w:sz w:val="26"/>
                <w:szCs w:val="26"/>
              </w:rPr>
              <w:t xml:space="preserve"> </w:t>
            </w:r>
            <w:r>
              <w:rPr>
                <w:sz w:val="26"/>
                <w:szCs w:val="26"/>
              </w:rPr>
              <w:t>đ</w:t>
            </w:r>
            <w:r w:rsidRPr="00492689">
              <w:rPr>
                <w:sz w:val="26"/>
                <w:szCs w:val="26"/>
              </w:rPr>
              <w:t>ề nghị rà soát lại về số liệu cho đúng thực tế.</w:t>
            </w:r>
          </w:p>
        </w:tc>
        <w:tc>
          <w:tcPr>
            <w:tcW w:w="3710" w:type="dxa"/>
            <w:gridSpan w:val="2"/>
            <w:vMerge w:val="restart"/>
            <w:vAlign w:val="center"/>
          </w:tcPr>
          <w:p w14:paraId="00000300" w14:textId="2D3F2015" w:rsidR="00653E93" w:rsidRPr="00492689" w:rsidRDefault="00653E93">
            <w:pPr>
              <w:spacing w:line="240" w:lineRule="auto"/>
              <w:jc w:val="both"/>
              <w:rPr>
                <w:sz w:val="26"/>
                <w:szCs w:val="26"/>
              </w:rPr>
            </w:pPr>
            <w:r w:rsidRPr="00492689">
              <w:rPr>
                <w:sz w:val="26"/>
                <w:szCs w:val="26"/>
              </w:rPr>
              <w:t xml:space="preserve">Tiếp thu ý kiến góp ý của Sở Tài nguyên và Môi trường, đơn vị tư vấn sẽ rà soát lại thông tin. Các thông tin về điểm mỏ được dựa trên các văn bản báo cáo số 313/BC-STNMT tỉnh Vĩnh Long ngày 29/01/2021 về Số liệu </w:t>
            </w:r>
            <w:r w:rsidRPr="00492689">
              <w:rPr>
                <w:sz w:val="26"/>
                <w:szCs w:val="26"/>
              </w:rPr>
              <w:lastRenderedPageBreak/>
              <w:t xml:space="preserve">thống kê lĩnh vực địa chất và khoáng sản năm 2020 gửi </w:t>
            </w:r>
            <w:r>
              <w:rPr>
                <w:sz w:val="26"/>
                <w:szCs w:val="26"/>
              </w:rPr>
              <w:t>T</w:t>
            </w:r>
            <w:r w:rsidRPr="00492689">
              <w:rPr>
                <w:sz w:val="26"/>
                <w:szCs w:val="26"/>
              </w:rPr>
              <w:t>ổng cục địa chất và khoáng sản và báo cáo số 09/BC-UBND ngày 12/01/2021 của UBND tỉnh về Về tình hình thực hiện công tác cải tạo, phục hồi môi trường trong hoạt động khai thác khoáng sản trên địa bàn tỉnh Vĩnh Long</w:t>
            </w:r>
          </w:p>
        </w:tc>
        <w:tc>
          <w:tcPr>
            <w:tcW w:w="1624" w:type="dxa"/>
          </w:tcPr>
          <w:p w14:paraId="00000302" w14:textId="77777777" w:rsidR="00653E93" w:rsidRPr="00492689" w:rsidRDefault="00653E93">
            <w:pPr>
              <w:spacing w:line="240" w:lineRule="auto"/>
              <w:rPr>
                <w:sz w:val="26"/>
                <w:szCs w:val="26"/>
              </w:rPr>
            </w:pPr>
            <w:r w:rsidRPr="00492689">
              <w:rPr>
                <w:sz w:val="26"/>
                <w:szCs w:val="26"/>
              </w:rPr>
              <w:lastRenderedPageBreak/>
              <w:t>Mục 10.3.1</w:t>
            </w:r>
          </w:p>
        </w:tc>
      </w:tr>
      <w:tr w:rsidR="00653E93" w:rsidRPr="00492689" w14:paraId="51592013" w14:textId="77777777">
        <w:trPr>
          <w:trHeight w:val="552"/>
          <w:jc w:val="center"/>
        </w:trPr>
        <w:tc>
          <w:tcPr>
            <w:tcW w:w="836" w:type="dxa"/>
            <w:shd w:val="clear" w:color="auto" w:fill="auto"/>
            <w:vAlign w:val="center"/>
          </w:tcPr>
          <w:p w14:paraId="00000303" w14:textId="4B985F3F" w:rsidR="00653E93" w:rsidRPr="00492689" w:rsidRDefault="006A092E">
            <w:pPr>
              <w:spacing w:line="240" w:lineRule="auto"/>
              <w:jc w:val="center"/>
              <w:rPr>
                <w:sz w:val="26"/>
                <w:szCs w:val="26"/>
              </w:rPr>
            </w:pPr>
            <w:r>
              <w:rPr>
                <w:sz w:val="26"/>
                <w:szCs w:val="26"/>
              </w:rPr>
              <w:t>6</w:t>
            </w:r>
            <w:r w:rsidR="00653E93" w:rsidRPr="00492689">
              <w:rPr>
                <w:sz w:val="26"/>
                <w:szCs w:val="26"/>
              </w:rPr>
              <w:t>.20</w:t>
            </w:r>
          </w:p>
        </w:tc>
        <w:tc>
          <w:tcPr>
            <w:tcW w:w="8515" w:type="dxa"/>
            <w:gridSpan w:val="2"/>
            <w:shd w:val="clear" w:color="auto" w:fill="auto"/>
            <w:vAlign w:val="center"/>
          </w:tcPr>
          <w:p w14:paraId="00000304" w14:textId="77777777" w:rsidR="00653E93" w:rsidRPr="00492689" w:rsidRDefault="00653E93">
            <w:pPr>
              <w:widowControl w:val="0"/>
              <w:pBdr>
                <w:top w:val="nil"/>
                <w:left w:val="nil"/>
                <w:bottom w:val="nil"/>
                <w:right w:val="nil"/>
                <w:between w:val="nil"/>
              </w:pBdr>
              <w:tabs>
                <w:tab w:val="left" w:pos="1095"/>
              </w:tabs>
              <w:spacing w:line="240" w:lineRule="auto"/>
              <w:jc w:val="both"/>
              <w:rPr>
                <w:b/>
                <w:i/>
                <w:sz w:val="26"/>
                <w:szCs w:val="26"/>
              </w:rPr>
            </w:pPr>
            <w:r w:rsidRPr="00492689">
              <w:rPr>
                <w:sz w:val="26"/>
                <w:szCs w:val="26"/>
              </w:rPr>
              <w:t xml:space="preserve">Mục 10.4 của dự thảo Báo cáo nêu: “ </w:t>
            </w:r>
            <w:r w:rsidRPr="00492689">
              <w:rPr>
                <w:i/>
                <w:sz w:val="26"/>
                <w:szCs w:val="26"/>
              </w:rPr>
              <w:t xml:space="preserve">Tiếp tục khai thác tại 32 điếm mỏ còn thời hạn khai thác, đù trữ lượng khai thác như Tân Ngãi 1, Thanh Đức 1, Thanh Đức 2, Bình Hòa Phước 2, Chánh An, Quới Thiện- Trung Thành Tây, Vàm Vũng Liêm 1A, Vàm Vũng Liêm 3, Quới An-Quới Thiện, Phường 9, Quới </w:t>
            </w:r>
            <w:r w:rsidRPr="00492689">
              <w:rPr>
                <w:i/>
                <w:sz w:val="26"/>
                <w:szCs w:val="26"/>
              </w:rPr>
              <w:lastRenderedPageBreak/>
              <w:t>An-Quới Thiện 2, Phú Thạnh 2 - Đồng Phú, Phú Thạnh 1 - Đông Phú, Đông Phú - Long Hô, Lục Sĩ Thành, Cái Vồn ỉ, Tân Quới, Tân Quới 2, Tân An Thanh, Mỹ Hoà... ”,</w:t>
            </w:r>
            <w:r w:rsidRPr="00492689">
              <w:rPr>
                <w:sz w:val="26"/>
                <w:szCs w:val="26"/>
              </w:rPr>
              <w:t xml:space="preserve"> đề nghị rà soát lại số liệu cho đúng thực tế.</w:t>
            </w:r>
          </w:p>
        </w:tc>
        <w:tc>
          <w:tcPr>
            <w:tcW w:w="3710" w:type="dxa"/>
            <w:gridSpan w:val="2"/>
            <w:vMerge/>
          </w:tcPr>
          <w:p w14:paraId="00000306" w14:textId="69BE9DE4" w:rsidR="00653E93" w:rsidRPr="00492689" w:rsidRDefault="00653E93">
            <w:pPr>
              <w:spacing w:line="240" w:lineRule="auto"/>
              <w:jc w:val="both"/>
              <w:rPr>
                <w:sz w:val="26"/>
                <w:szCs w:val="26"/>
              </w:rPr>
            </w:pPr>
          </w:p>
        </w:tc>
        <w:tc>
          <w:tcPr>
            <w:tcW w:w="1624" w:type="dxa"/>
          </w:tcPr>
          <w:p w14:paraId="00000308" w14:textId="77777777" w:rsidR="00653E93" w:rsidRPr="00492689" w:rsidRDefault="00653E93">
            <w:pPr>
              <w:spacing w:line="240" w:lineRule="auto"/>
              <w:rPr>
                <w:sz w:val="26"/>
                <w:szCs w:val="26"/>
              </w:rPr>
            </w:pPr>
            <w:r w:rsidRPr="00492689">
              <w:rPr>
                <w:sz w:val="26"/>
                <w:szCs w:val="26"/>
              </w:rPr>
              <w:t>Mục 10.4</w:t>
            </w:r>
          </w:p>
        </w:tc>
      </w:tr>
      <w:tr w:rsidR="00CF35D7" w:rsidRPr="00492689" w14:paraId="63304A6C" w14:textId="77777777">
        <w:trPr>
          <w:trHeight w:val="552"/>
          <w:jc w:val="center"/>
        </w:trPr>
        <w:tc>
          <w:tcPr>
            <w:tcW w:w="836" w:type="dxa"/>
            <w:shd w:val="clear" w:color="auto" w:fill="auto"/>
            <w:vAlign w:val="center"/>
          </w:tcPr>
          <w:p w14:paraId="00000309" w14:textId="7CD7B529" w:rsidR="00CF35D7" w:rsidRPr="00492689" w:rsidRDefault="006A092E">
            <w:pPr>
              <w:spacing w:line="240" w:lineRule="auto"/>
              <w:jc w:val="center"/>
              <w:rPr>
                <w:sz w:val="26"/>
                <w:szCs w:val="26"/>
              </w:rPr>
            </w:pPr>
            <w:r>
              <w:rPr>
                <w:sz w:val="26"/>
                <w:szCs w:val="26"/>
              </w:rPr>
              <w:t>6</w:t>
            </w:r>
            <w:r w:rsidR="00AE063B" w:rsidRPr="00492689">
              <w:rPr>
                <w:sz w:val="26"/>
                <w:szCs w:val="26"/>
              </w:rPr>
              <w:t>.21</w:t>
            </w:r>
          </w:p>
        </w:tc>
        <w:tc>
          <w:tcPr>
            <w:tcW w:w="8515" w:type="dxa"/>
            <w:gridSpan w:val="2"/>
            <w:shd w:val="clear" w:color="auto" w:fill="auto"/>
            <w:vAlign w:val="center"/>
          </w:tcPr>
          <w:p w14:paraId="0000030A" w14:textId="77777777" w:rsidR="00CF35D7" w:rsidRPr="00492689" w:rsidRDefault="00B4530D">
            <w:pPr>
              <w:widowControl w:val="0"/>
              <w:pBdr>
                <w:top w:val="nil"/>
                <w:left w:val="nil"/>
                <w:bottom w:val="nil"/>
                <w:right w:val="nil"/>
                <w:between w:val="nil"/>
              </w:pBdr>
              <w:tabs>
                <w:tab w:val="left" w:pos="212"/>
              </w:tabs>
              <w:spacing w:line="240" w:lineRule="auto"/>
              <w:jc w:val="both"/>
              <w:rPr>
                <w:sz w:val="26"/>
                <w:szCs w:val="26"/>
              </w:rPr>
            </w:pPr>
            <w:r w:rsidRPr="00492689">
              <w:rPr>
                <w:sz w:val="26"/>
                <w:szCs w:val="26"/>
              </w:rPr>
              <w:t>Mục 10.5 của dự thảo Báo cáo nêu: “</w:t>
            </w:r>
            <w:r w:rsidRPr="00492689">
              <w:rPr>
                <w:i/>
                <w:sz w:val="26"/>
                <w:szCs w:val="26"/>
              </w:rPr>
              <w:t>Tổng diện tích khu vực cấm hoạt động khoáng sản: 3.140 ha năm 2025 và tăng lên 3.610 ha năm 2030.</w:t>
            </w:r>
          </w:p>
          <w:p w14:paraId="0000030B" w14:textId="77777777" w:rsidR="00CF35D7" w:rsidRPr="00492689" w:rsidRDefault="00B4530D">
            <w:pPr>
              <w:pBdr>
                <w:top w:val="nil"/>
                <w:left w:val="nil"/>
                <w:bottom w:val="nil"/>
                <w:right w:val="nil"/>
                <w:between w:val="nil"/>
              </w:pBdr>
              <w:spacing w:line="240" w:lineRule="auto"/>
              <w:jc w:val="both"/>
              <w:rPr>
                <w:sz w:val="26"/>
                <w:szCs w:val="26"/>
              </w:rPr>
            </w:pPr>
            <w:r w:rsidRPr="00492689">
              <w:rPr>
                <w:i/>
                <w:sz w:val="26"/>
                <w:szCs w:val="26"/>
              </w:rPr>
              <w:t>Tổng diện tích khu vực cấm hoạt động khoáng sản nhằm đảm bảo an toàn cho các khu vực có công trình xây dựng trên sông là cầu, phà, bên cảng, bến đò; (ii) đảm bảo an toàn cho đường dây điện trên không; (Hi) các khu vực lòng sông bị xâm thực sâu, bờ sông đang bị sạt, lở làm ảnh hưởng trực tiếp đến sự ổn định, an toàn của bờ sông, sinh kế của người dân là 1.211,1 ha.</w:t>
            </w:r>
          </w:p>
          <w:p w14:paraId="0000030C" w14:textId="77777777" w:rsidR="00CF35D7" w:rsidRPr="00492689" w:rsidRDefault="00B4530D">
            <w:pPr>
              <w:pBdr>
                <w:top w:val="nil"/>
                <w:left w:val="nil"/>
                <w:bottom w:val="nil"/>
                <w:right w:val="nil"/>
                <w:between w:val="nil"/>
              </w:pBdr>
              <w:spacing w:line="240" w:lineRule="auto"/>
              <w:jc w:val="both"/>
              <w:rPr>
                <w:sz w:val="26"/>
                <w:szCs w:val="26"/>
              </w:rPr>
            </w:pPr>
            <w:r w:rsidRPr="00492689">
              <w:rPr>
                <w:i/>
                <w:sz w:val="26"/>
                <w:szCs w:val="26"/>
              </w:rPr>
              <w:t>+ Tổng trữ lượng và lượng tài nguyên trong khu vực cấm: 744.751 m</w:t>
            </w:r>
            <w:r w:rsidRPr="00492689">
              <w:rPr>
                <w:i/>
                <w:sz w:val="26"/>
                <w:szCs w:val="26"/>
                <w:vertAlign w:val="superscript"/>
              </w:rPr>
              <w:t>3</w:t>
            </w:r>
            <w:r w:rsidRPr="00492689">
              <w:rPr>
                <w:i/>
                <w:sz w:val="26"/>
                <w:szCs w:val="26"/>
              </w:rPr>
              <w:t xml:space="preserve"> cấp 122 và 12.181.862 m</w:t>
            </w:r>
            <w:r w:rsidRPr="00492689">
              <w:rPr>
                <w:i/>
                <w:sz w:val="26"/>
                <w:szCs w:val="26"/>
                <w:vertAlign w:val="superscript"/>
              </w:rPr>
              <w:t>3</w:t>
            </w:r>
            <w:r w:rsidRPr="00492689">
              <w:rPr>
                <w:i/>
                <w:sz w:val="26"/>
                <w:szCs w:val="26"/>
              </w:rPr>
              <w:t xml:space="preserve"> cấp tài nguyên 33”</w:t>
            </w:r>
          </w:p>
          <w:p w14:paraId="0000030D" w14:textId="77777777" w:rsidR="00CF35D7" w:rsidRPr="00492689" w:rsidRDefault="00B4530D">
            <w:pPr>
              <w:pBdr>
                <w:top w:val="nil"/>
                <w:left w:val="nil"/>
                <w:bottom w:val="nil"/>
                <w:right w:val="nil"/>
                <w:between w:val="nil"/>
              </w:pBdr>
              <w:spacing w:line="240" w:lineRule="auto"/>
              <w:jc w:val="both"/>
              <w:rPr>
                <w:b/>
                <w:i/>
                <w:sz w:val="26"/>
                <w:szCs w:val="26"/>
              </w:rPr>
            </w:pPr>
            <w:r w:rsidRPr="00492689">
              <w:rPr>
                <w:sz w:val="26"/>
                <w:szCs w:val="26"/>
              </w:rPr>
              <w:t>Các nội dung nêu trên dựa trên cơ sở nào, nguồn tài liệu nào, đề nghị bổ sung?</w:t>
            </w:r>
          </w:p>
        </w:tc>
        <w:tc>
          <w:tcPr>
            <w:tcW w:w="3710" w:type="dxa"/>
            <w:gridSpan w:val="2"/>
          </w:tcPr>
          <w:p w14:paraId="0000030F" w14:textId="77777777" w:rsidR="00CF35D7" w:rsidRPr="00492689" w:rsidRDefault="00B4530D">
            <w:pPr>
              <w:spacing w:line="240" w:lineRule="auto"/>
              <w:jc w:val="both"/>
              <w:rPr>
                <w:sz w:val="26"/>
                <w:szCs w:val="26"/>
              </w:rPr>
            </w:pPr>
            <w:r w:rsidRPr="00492689">
              <w:rPr>
                <w:sz w:val="26"/>
                <w:szCs w:val="26"/>
              </w:rPr>
              <w:t>Đơn vị tư vấn kế thừa tài liệu từ quy hoạch điều chỉnh khai thác cát phê duyệt năm 2018. Tuy nhiên, đơn vị tiếp thu ý kiến góp ý rà soát để chỉnh sửa bổ sung</w:t>
            </w:r>
          </w:p>
        </w:tc>
        <w:tc>
          <w:tcPr>
            <w:tcW w:w="1624" w:type="dxa"/>
          </w:tcPr>
          <w:p w14:paraId="00000311" w14:textId="77777777" w:rsidR="00CF35D7" w:rsidRPr="00492689" w:rsidRDefault="00B4530D">
            <w:pPr>
              <w:spacing w:line="240" w:lineRule="auto"/>
              <w:rPr>
                <w:sz w:val="26"/>
                <w:szCs w:val="26"/>
              </w:rPr>
            </w:pPr>
            <w:r w:rsidRPr="00492689">
              <w:rPr>
                <w:sz w:val="26"/>
                <w:szCs w:val="26"/>
              </w:rPr>
              <w:t>Mục 10.5</w:t>
            </w:r>
          </w:p>
        </w:tc>
      </w:tr>
      <w:tr w:rsidR="00CF35D7" w:rsidRPr="00492689" w14:paraId="4EA4030D" w14:textId="77777777">
        <w:trPr>
          <w:trHeight w:val="552"/>
          <w:jc w:val="center"/>
        </w:trPr>
        <w:tc>
          <w:tcPr>
            <w:tcW w:w="836" w:type="dxa"/>
            <w:shd w:val="clear" w:color="auto" w:fill="auto"/>
            <w:vAlign w:val="center"/>
          </w:tcPr>
          <w:p w14:paraId="00000312" w14:textId="1681A149" w:rsidR="00CF35D7" w:rsidRPr="00492689" w:rsidRDefault="006A092E">
            <w:pPr>
              <w:spacing w:line="240" w:lineRule="auto"/>
              <w:jc w:val="center"/>
              <w:rPr>
                <w:sz w:val="26"/>
                <w:szCs w:val="26"/>
              </w:rPr>
            </w:pPr>
            <w:r>
              <w:rPr>
                <w:sz w:val="26"/>
                <w:szCs w:val="26"/>
              </w:rPr>
              <w:t>6</w:t>
            </w:r>
            <w:r w:rsidR="00AE063B" w:rsidRPr="00492689">
              <w:rPr>
                <w:sz w:val="26"/>
                <w:szCs w:val="26"/>
              </w:rPr>
              <w:t>.22</w:t>
            </w:r>
          </w:p>
        </w:tc>
        <w:tc>
          <w:tcPr>
            <w:tcW w:w="8515" w:type="dxa"/>
            <w:gridSpan w:val="2"/>
            <w:shd w:val="clear" w:color="auto" w:fill="auto"/>
            <w:vAlign w:val="center"/>
          </w:tcPr>
          <w:p w14:paraId="00000313" w14:textId="77777777"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 Đề nghị bổ sung thêm định kỳ rà soát và bổ sung khu vực cấm và tạm thời cấm hoạt động khai thác khoáng sản trình cấp thẩm quyền phê duyệt.</w:t>
            </w:r>
          </w:p>
        </w:tc>
        <w:tc>
          <w:tcPr>
            <w:tcW w:w="3710" w:type="dxa"/>
            <w:gridSpan w:val="2"/>
          </w:tcPr>
          <w:p w14:paraId="00000315" w14:textId="77777777" w:rsidR="00CF35D7" w:rsidRPr="00492689" w:rsidRDefault="00B4530D">
            <w:pPr>
              <w:spacing w:line="240" w:lineRule="auto"/>
              <w:jc w:val="both"/>
              <w:rPr>
                <w:sz w:val="26"/>
                <w:szCs w:val="26"/>
              </w:rPr>
            </w:pPr>
            <w:r w:rsidRPr="00492689">
              <w:rPr>
                <w:sz w:val="26"/>
                <w:szCs w:val="26"/>
              </w:rPr>
              <w:t xml:space="preserve">Tiếp thu ý kiến góp ý của Sở Tài nguyên và Môi trường, đơn vị tư vấn sẽ chỉnh sửa vào Phương án bảo vệ, khai thác, sử dụng khoáng sản. </w:t>
            </w:r>
          </w:p>
        </w:tc>
        <w:tc>
          <w:tcPr>
            <w:tcW w:w="1624" w:type="dxa"/>
          </w:tcPr>
          <w:p w14:paraId="00000317" w14:textId="77777777" w:rsidR="00CF35D7" w:rsidRPr="00492689" w:rsidRDefault="00CF35D7">
            <w:pPr>
              <w:spacing w:line="240" w:lineRule="auto"/>
              <w:rPr>
                <w:sz w:val="26"/>
                <w:szCs w:val="26"/>
              </w:rPr>
            </w:pPr>
          </w:p>
        </w:tc>
      </w:tr>
      <w:tr w:rsidR="00CF35D7" w:rsidRPr="00492689" w14:paraId="0515E032" w14:textId="77777777">
        <w:trPr>
          <w:trHeight w:val="552"/>
          <w:jc w:val="center"/>
        </w:trPr>
        <w:tc>
          <w:tcPr>
            <w:tcW w:w="836" w:type="dxa"/>
            <w:shd w:val="clear" w:color="auto" w:fill="auto"/>
            <w:vAlign w:val="center"/>
          </w:tcPr>
          <w:p w14:paraId="00000318" w14:textId="777C7BD1" w:rsidR="00CF35D7" w:rsidRPr="00492689" w:rsidRDefault="006A092E" w:rsidP="00AE063B">
            <w:pPr>
              <w:spacing w:line="240" w:lineRule="auto"/>
              <w:jc w:val="center"/>
              <w:rPr>
                <w:sz w:val="26"/>
                <w:szCs w:val="26"/>
              </w:rPr>
            </w:pPr>
            <w:r>
              <w:rPr>
                <w:sz w:val="26"/>
                <w:szCs w:val="26"/>
              </w:rPr>
              <w:t>6</w:t>
            </w:r>
            <w:r w:rsidR="00B55835" w:rsidRPr="00492689">
              <w:rPr>
                <w:sz w:val="26"/>
                <w:szCs w:val="26"/>
              </w:rPr>
              <w:t>.2</w:t>
            </w:r>
            <w:r w:rsidR="00AE063B" w:rsidRPr="00492689">
              <w:rPr>
                <w:sz w:val="26"/>
                <w:szCs w:val="26"/>
              </w:rPr>
              <w:t>3</w:t>
            </w:r>
          </w:p>
        </w:tc>
        <w:tc>
          <w:tcPr>
            <w:tcW w:w="8515" w:type="dxa"/>
            <w:gridSpan w:val="2"/>
            <w:shd w:val="clear" w:color="auto" w:fill="auto"/>
            <w:vAlign w:val="center"/>
          </w:tcPr>
          <w:p w14:paraId="00000319" w14:textId="085C686B"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Mục 10.6. về giải pháp về quản lý nhà nước: Định kỳ rà soát, tham mưu bổ sung khu vực thăm dò khai thác khoáng sản, khu vực cấm, tạm cấm và hạn chế hoạt động khoáng sản.</w:t>
            </w:r>
          </w:p>
        </w:tc>
        <w:tc>
          <w:tcPr>
            <w:tcW w:w="3710" w:type="dxa"/>
            <w:gridSpan w:val="2"/>
          </w:tcPr>
          <w:p w14:paraId="0000031B" w14:textId="77777777" w:rsidR="00CF35D7" w:rsidRPr="00492689" w:rsidRDefault="00B4530D">
            <w:pPr>
              <w:spacing w:line="240" w:lineRule="auto"/>
              <w:jc w:val="both"/>
              <w:rPr>
                <w:sz w:val="26"/>
                <w:szCs w:val="26"/>
              </w:rPr>
            </w:pPr>
            <w:r w:rsidRPr="00492689">
              <w:rPr>
                <w:sz w:val="26"/>
                <w:szCs w:val="26"/>
              </w:rPr>
              <w:t xml:space="preserve">Đơn vị tư vấn tiếp thu, chỉnh sửa. </w:t>
            </w:r>
          </w:p>
        </w:tc>
        <w:tc>
          <w:tcPr>
            <w:tcW w:w="1624" w:type="dxa"/>
          </w:tcPr>
          <w:p w14:paraId="0000031D" w14:textId="77777777" w:rsidR="00CF35D7" w:rsidRPr="00492689" w:rsidRDefault="00CF35D7">
            <w:pPr>
              <w:spacing w:line="240" w:lineRule="auto"/>
              <w:rPr>
                <w:sz w:val="26"/>
                <w:szCs w:val="26"/>
              </w:rPr>
            </w:pPr>
          </w:p>
        </w:tc>
      </w:tr>
      <w:tr w:rsidR="00B55835" w:rsidRPr="00492689" w14:paraId="51136D24" w14:textId="77777777">
        <w:trPr>
          <w:trHeight w:val="552"/>
          <w:jc w:val="center"/>
        </w:trPr>
        <w:tc>
          <w:tcPr>
            <w:tcW w:w="836" w:type="dxa"/>
            <w:shd w:val="clear" w:color="auto" w:fill="auto"/>
            <w:vAlign w:val="center"/>
          </w:tcPr>
          <w:p w14:paraId="456236E1" w14:textId="0B16DE69" w:rsidR="00B55835" w:rsidRPr="00492689" w:rsidRDefault="006A092E" w:rsidP="00AE063B">
            <w:pPr>
              <w:spacing w:line="240" w:lineRule="auto"/>
              <w:jc w:val="center"/>
              <w:rPr>
                <w:sz w:val="26"/>
                <w:szCs w:val="26"/>
              </w:rPr>
            </w:pPr>
            <w:r>
              <w:rPr>
                <w:sz w:val="26"/>
                <w:szCs w:val="26"/>
              </w:rPr>
              <w:t>6</w:t>
            </w:r>
            <w:r w:rsidR="00B55835" w:rsidRPr="00492689">
              <w:rPr>
                <w:sz w:val="26"/>
                <w:szCs w:val="26"/>
              </w:rPr>
              <w:t>.2</w:t>
            </w:r>
            <w:r w:rsidR="00AE063B" w:rsidRPr="00492689">
              <w:rPr>
                <w:sz w:val="26"/>
                <w:szCs w:val="26"/>
              </w:rPr>
              <w:t>4</w:t>
            </w:r>
          </w:p>
        </w:tc>
        <w:tc>
          <w:tcPr>
            <w:tcW w:w="8515" w:type="dxa"/>
            <w:gridSpan w:val="2"/>
            <w:shd w:val="clear" w:color="auto" w:fill="auto"/>
            <w:vAlign w:val="center"/>
          </w:tcPr>
          <w:p w14:paraId="63E030ED" w14:textId="41A657B9" w:rsidR="00B55835" w:rsidRPr="00492689" w:rsidRDefault="00653E93" w:rsidP="00E82444">
            <w:pPr>
              <w:pStyle w:val="BodyText"/>
              <w:widowControl w:val="0"/>
              <w:tabs>
                <w:tab w:val="left" w:pos="834"/>
              </w:tabs>
              <w:spacing w:line="240" w:lineRule="auto"/>
              <w:jc w:val="both"/>
              <w:rPr>
                <w:sz w:val="26"/>
                <w:szCs w:val="26"/>
              </w:rPr>
            </w:pPr>
            <w:r>
              <w:rPr>
                <w:sz w:val="26"/>
                <w:szCs w:val="26"/>
              </w:rPr>
              <w:t>V</w:t>
            </w:r>
            <w:r w:rsidR="00B55835" w:rsidRPr="00492689">
              <w:rPr>
                <w:sz w:val="26"/>
                <w:szCs w:val="26"/>
              </w:rPr>
              <w:t>ề hình thức: Đ</w:t>
            </w:r>
            <w:r w:rsidR="00E82444" w:rsidRPr="00492689">
              <w:rPr>
                <w:sz w:val="26"/>
                <w:szCs w:val="26"/>
              </w:rPr>
              <w:t>ề</w:t>
            </w:r>
            <w:r w:rsidR="00B55835" w:rsidRPr="00492689">
              <w:rPr>
                <w:sz w:val="26"/>
                <w:szCs w:val="26"/>
              </w:rPr>
              <w:t xml:space="preserve"> nghị chỉnh sửa lỗi chính tả, trình bày phần, chương, mục, tiểu mục, điêu, khoản, điểm theo quy định; sửa tên địa danh ở các địa phương, tên </w:t>
            </w:r>
            <w:r w:rsidR="00B55835" w:rsidRPr="00492689">
              <w:rPr>
                <w:sz w:val="26"/>
                <w:szCs w:val="26"/>
              </w:rPr>
              <w:lastRenderedPageBreak/>
              <w:t>sông cho đúng tên gọi (Phong Phú thành Song Phú, Bô Kê thành Bu Kê).... Các tháng của năm đề nghị viết cho thống nhất. Vì báo cáo viết số thứ tự của tháng viết chữ số thường có lúc viết chữ số La Mã.</w:t>
            </w:r>
          </w:p>
        </w:tc>
        <w:tc>
          <w:tcPr>
            <w:tcW w:w="3710" w:type="dxa"/>
            <w:gridSpan w:val="2"/>
          </w:tcPr>
          <w:p w14:paraId="2AC1D01C" w14:textId="3E937524" w:rsidR="00B55835" w:rsidRPr="00492689" w:rsidRDefault="00E82444">
            <w:pPr>
              <w:spacing w:line="240" w:lineRule="auto"/>
              <w:jc w:val="both"/>
              <w:rPr>
                <w:sz w:val="26"/>
                <w:szCs w:val="26"/>
              </w:rPr>
            </w:pPr>
            <w:r w:rsidRPr="00492689">
              <w:rPr>
                <w:sz w:val="26"/>
                <w:szCs w:val="26"/>
              </w:rPr>
              <w:lastRenderedPageBreak/>
              <w:t>Đơn vị tư vấn tiếp thu, chỉnh sửa</w:t>
            </w:r>
            <w:r w:rsidR="00653E93">
              <w:rPr>
                <w:sz w:val="26"/>
                <w:szCs w:val="26"/>
              </w:rPr>
              <w:t>.</w:t>
            </w:r>
            <w:r w:rsidRPr="00492689">
              <w:rPr>
                <w:sz w:val="26"/>
                <w:szCs w:val="26"/>
              </w:rPr>
              <w:t xml:space="preserve"> </w:t>
            </w:r>
          </w:p>
        </w:tc>
        <w:tc>
          <w:tcPr>
            <w:tcW w:w="1624" w:type="dxa"/>
          </w:tcPr>
          <w:p w14:paraId="68599E1B" w14:textId="77777777" w:rsidR="00B55835" w:rsidRPr="00492689" w:rsidRDefault="00B55835">
            <w:pPr>
              <w:spacing w:line="240" w:lineRule="auto"/>
              <w:rPr>
                <w:sz w:val="26"/>
                <w:szCs w:val="26"/>
              </w:rPr>
            </w:pPr>
          </w:p>
        </w:tc>
      </w:tr>
      <w:tr w:rsidR="00B55835" w:rsidRPr="00492689" w14:paraId="00F8D288" w14:textId="77777777">
        <w:trPr>
          <w:trHeight w:val="552"/>
          <w:jc w:val="center"/>
        </w:trPr>
        <w:tc>
          <w:tcPr>
            <w:tcW w:w="836" w:type="dxa"/>
            <w:shd w:val="clear" w:color="auto" w:fill="auto"/>
            <w:vAlign w:val="center"/>
          </w:tcPr>
          <w:p w14:paraId="071A529B" w14:textId="672BF6A7" w:rsidR="00B55835" w:rsidRPr="00492689" w:rsidRDefault="006A092E" w:rsidP="00AE063B">
            <w:pPr>
              <w:spacing w:line="240" w:lineRule="auto"/>
              <w:jc w:val="center"/>
              <w:rPr>
                <w:sz w:val="26"/>
                <w:szCs w:val="26"/>
              </w:rPr>
            </w:pPr>
            <w:r>
              <w:rPr>
                <w:sz w:val="26"/>
                <w:szCs w:val="26"/>
              </w:rPr>
              <w:t>6</w:t>
            </w:r>
            <w:r w:rsidR="004551D9" w:rsidRPr="00492689">
              <w:rPr>
                <w:sz w:val="26"/>
                <w:szCs w:val="26"/>
              </w:rPr>
              <w:t>.2</w:t>
            </w:r>
            <w:r w:rsidR="00AE063B" w:rsidRPr="00492689">
              <w:rPr>
                <w:sz w:val="26"/>
                <w:szCs w:val="26"/>
              </w:rPr>
              <w:t>5</w:t>
            </w:r>
          </w:p>
        </w:tc>
        <w:tc>
          <w:tcPr>
            <w:tcW w:w="8515" w:type="dxa"/>
            <w:gridSpan w:val="2"/>
            <w:shd w:val="clear" w:color="auto" w:fill="auto"/>
            <w:vAlign w:val="center"/>
          </w:tcPr>
          <w:p w14:paraId="17DFC0A1" w14:textId="34AF3A1F" w:rsidR="00B55835" w:rsidRPr="00492689" w:rsidRDefault="00B55835" w:rsidP="00E82444">
            <w:pPr>
              <w:pStyle w:val="BodyText"/>
              <w:widowControl w:val="0"/>
              <w:tabs>
                <w:tab w:val="left" w:pos="834"/>
              </w:tabs>
              <w:spacing w:line="240" w:lineRule="auto"/>
              <w:jc w:val="both"/>
              <w:rPr>
                <w:sz w:val="26"/>
                <w:szCs w:val="26"/>
              </w:rPr>
            </w:pPr>
            <w:r w:rsidRPr="00492689">
              <w:rPr>
                <w:sz w:val="26"/>
                <w:szCs w:val="26"/>
              </w:rPr>
              <w:t>Các văn bản quy phạm pháp luật, văn kiện của Đản</w:t>
            </w:r>
            <w:r w:rsidR="00E82444" w:rsidRPr="00492689">
              <w:rPr>
                <w:sz w:val="26"/>
                <w:szCs w:val="26"/>
              </w:rPr>
              <w:t>g, văn bản Bộ, ngành. Đề nghị sắ</w:t>
            </w:r>
            <w:r w:rsidRPr="00492689">
              <w:rPr>
                <w:sz w:val="26"/>
                <w:szCs w:val="26"/>
              </w:rPr>
              <w:t>p xêp thứ tự từ nhỏ đên lớn theo năm đã ban hành. Văn bản của tỉnh, đ</w:t>
            </w:r>
            <w:r w:rsidR="00E82444" w:rsidRPr="00492689">
              <w:rPr>
                <w:sz w:val="26"/>
                <w:szCs w:val="26"/>
              </w:rPr>
              <w:t>ề</w:t>
            </w:r>
            <w:r w:rsidRPr="00492689">
              <w:rPr>
                <w:sz w:val="26"/>
                <w:szCs w:val="26"/>
              </w:rPr>
              <w:t xml:space="preserve"> nghị ghi đầy đủ tên loại, số, ký hiệu ngày ban hành của văn bản.</w:t>
            </w:r>
          </w:p>
        </w:tc>
        <w:tc>
          <w:tcPr>
            <w:tcW w:w="3710" w:type="dxa"/>
            <w:gridSpan w:val="2"/>
          </w:tcPr>
          <w:p w14:paraId="7DED9C6D" w14:textId="7E99DD93" w:rsidR="00B55835" w:rsidRPr="00492689" w:rsidRDefault="00E82444">
            <w:pPr>
              <w:spacing w:line="240" w:lineRule="auto"/>
              <w:jc w:val="both"/>
              <w:rPr>
                <w:sz w:val="26"/>
                <w:szCs w:val="26"/>
              </w:rPr>
            </w:pPr>
            <w:r w:rsidRPr="00492689">
              <w:rPr>
                <w:sz w:val="26"/>
                <w:szCs w:val="26"/>
              </w:rPr>
              <w:t>Đơn vị tư vấn tiếp thu, chỉnh sửa.</w:t>
            </w:r>
          </w:p>
        </w:tc>
        <w:tc>
          <w:tcPr>
            <w:tcW w:w="1624" w:type="dxa"/>
          </w:tcPr>
          <w:p w14:paraId="1F970DCA" w14:textId="77777777" w:rsidR="00B55835" w:rsidRPr="00492689" w:rsidRDefault="00B55835">
            <w:pPr>
              <w:spacing w:line="240" w:lineRule="auto"/>
              <w:rPr>
                <w:sz w:val="26"/>
                <w:szCs w:val="26"/>
              </w:rPr>
            </w:pPr>
          </w:p>
        </w:tc>
      </w:tr>
      <w:tr w:rsidR="00B55835" w:rsidRPr="00492689" w14:paraId="5BFD6A28" w14:textId="77777777">
        <w:trPr>
          <w:trHeight w:val="552"/>
          <w:jc w:val="center"/>
        </w:trPr>
        <w:tc>
          <w:tcPr>
            <w:tcW w:w="836" w:type="dxa"/>
            <w:shd w:val="clear" w:color="auto" w:fill="auto"/>
            <w:vAlign w:val="center"/>
          </w:tcPr>
          <w:p w14:paraId="64B15E35" w14:textId="1C581872" w:rsidR="00B55835" w:rsidRPr="00492689" w:rsidRDefault="006A092E" w:rsidP="00AE063B">
            <w:pPr>
              <w:spacing w:line="240" w:lineRule="auto"/>
              <w:jc w:val="center"/>
              <w:rPr>
                <w:sz w:val="26"/>
                <w:szCs w:val="26"/>
              </w:rPr>
            </w:pPr>
            <w:r>
              <w:rPr>
                <w:sz w:val="26"/>
                <w:szCs w:val="26"/>
              </w:rPr>
              <w:t>6</w:t>
            </w:r>
            <w:r w:rsidR="004551D9" w:rsidRPr="00492689">
              <w:rPr>
                <w:sz w:val="26"/>
                <w:szCs w:val="26"/>
              </w:rPr>
              <w:t>.2</w:t>
            </w:r>
            <w:r w:rsidR="00AE063B" w:rsidRPr="00492689">
              <w:rPr>
                <w:sz w:val="26"/>
                <w:szCs w:val="26"/>
              </w:rPr>
              <w:t>6</w:t>
            </w:r>
          </w:p>
        </w:tc>
        <w:tc>
          <w:tcPr>
            <w:tcW w:w="8515" w:type="dxa"/>
            <w:gridSpan w:val="2"/>
            <w:shd w:val="clear" w:color="auto" w:fill="auto"/>
            <w:vAlign w:val="center"/>
          </w:tcPr>
          <w:p w14:paraId="0377F6F1" w14:textId="78460147" w:rsidR="00B55835" w:rsidRPr="00492689" w:rsidRDefault="00B55835" w:rsidP="00044FBD">
            <w:pPr>
              <w:pStyle w:val="BodyText"/>
              <w:widowControl w:val="0"/>
              <w:tabs>
                <w:tab w:val="left" w:pos="829"/>
              </w:tabs>
              <w:spacing w:line="228" w:lineRule="auto"/>
              <w:jc w:val="both"/>
              <w:rPr>
                <w:sz w:val="26"/>
                <w:szCs w:val="26"/>
              </w:rPr>
            </w:pPr>
            <w:r w:rsidRPr="00492689">
              <w:rPr>
                <w:sz w:val="26"/>
                <w:szCs w:val="26"/>
              </w:rPr>
              <w:t>Địa mạo, địa chất trầm tích, đề nghị viết tên các tầng địa chất đúng tên và ký hiệu của t</w:t>
            </w:r>
            <w:r w:rsidR="00E82444" w:rsidRPr="00492689">
              <w:rPr>
                <w:sz w:val="26"/>
                <w:szCs w:val="26"/>
              </w:rPr>
              <w:t>ầ</w:t>
            </w:r>
            <w:r w:rsidRPr="00492689">
              <w:rPr>
                <w:sz w:val="26"/>
                <w:szCs w:val="26"/>
              </w:rPr>
              <w:t>ng.</w:t>
            </w:r>
          </w:p>
        </w:tc>
        <w:tc>
          <w:tcPr>
            <w:tcW w:w="3710" w:type="dxa"/>
            <w:gridSpan w:val="2"/>
          </w:tcPr>
          <w:p w14:paraId="2C4938C5" w14:textId="17295C09" w:rsidR="00B55835" w:rsidRPr="00492689" w:rsidRDefault="00E82444">
            <w:pPr>
              <w:spacing w:line="240" w:lineRule="auto"/>
              <w:jc w:val="both"/>
              <w:rPr>
                <w:sz w:val="26"/>
                <w:szCs w:val="26"/>
              </w:rPr>
            </w:pPr>
            <w:r w:rsidRPr="00492689">
              <w:rPr>
                <w:sz w:val="26"/>
                <w:szCs w:val="26"/>
              </w:rPr>
              <w:t>Đơn vị tư vấn tiếp</w:t>
            </w:r>
            <w:r w:rsidR="00044FBD" w:rsidRPr="00492689">
              <w:rPr>
                <w:sz w:val="26"/>
                <w:szCs w:val="26"/>
              </w:rPr>
              <w:t xml:space="preserve"> thu, chỉnh sửa</w:t>
            </w:r>
            <w:r w:rsidR="00653E93">
              <w:rPr>
                <w:sz w:val="26"/>
                <w:szCs w:val="26"/>
              </w:rPr>
              <w:t>.</w:t>
            </w:r>
          </w:p>
        </w:tc>
        <w:tc>
          <w:tcPr>
            <w:tcW w:w="1624" w:type="dxa"/>
          </w:tcPr>
          <w:p w14:paraId="1013A068" w14:textId="77777777" w:rsidR="00B55835" w:rsidRPr="00492689" w:rsidRDefault="00B55835">
            <w:pPr>
              <w:spacing w:line="240" w:lineRule="auto"/>
              <w:rPr>
                <w:sz w:val="26"/>
                <w:szCs w:val="26"/>
              </w:rPr>
            </w:pPr>
          </w:p>
        </w:tc>
      </w:tr>
      <w:tr w:rsidR="00B55835" w:rsidRPr="00492689" w14:paraId="51EA01FC" w14:textId="77777777">
        <w:trPr>
          <w:trHeight w:val="552"/>
          <w:jc w:val="center"/>
        </w:trPr>
        <w:tc>
          <w:tcPr>
            <w:tcW w:w="836" w:type="dxa"/>
            <w:shd w:val="clear" w:color="auto" w:fill="auto"/>
            <w:vAlign w:val="center"/>
          </w:tcPr>
          <w:p w14:paraId="23DE5919" w14:textId="16119FCB" w:rsidR="00B55835" w:rsidRPr="00492689" w:rsidRDefault="006A092E">
            <w:pPr>
              <w:spacing w:line="240" w:lineRule="auto"/>
              <w:jc w:val="center"/>
              <w:rPr>
                <w:sz w:val="26"/>
                <w:szCs w:val="26"/>
              </w:rPr>
            </w:pPr>
            <w:r>
              <w:rPr>
                <w:sz w:val="26"/>
                <w:szCs w:val="26"/>
              </w:rPr>
              <w:t>6</w:t>
            </w:r>
            <w:r w:rsidR="00AE063B" w:rsidRPr="00492689">
              <w:rPr>
                <w:sz w:val="26"/>
                <w:szCs w:val="26"/>
              </w:rPr>
              <w:t>.27</w:t>
            </w:r>
          </w:p>
        </w:tc>
        <w:tc>
          <w:tcPr>
            <w:tcW w:w="8515" w:type="dxa"/>
            <w:gridSpan w:val="2"/>
            <w:shd w:val="clear" w:color="auto" w:fill="auto"/>
            <w:vAlign w:val="center"/>
          </w:tcPr>
          <w:p w14:paraId="240CE262" w14:textId="142BAD68" w:rsidR="00B55835" w:rsidRPr="00492689" w:rsidRDefault="00B55835" w:rsidP="00E82444">
            <w:pPr>
              <w:pStyle w:val="BodyText"/>
              <w:widowControl w:val="0"/>
              <w:tabs>
                <w:tab w:val="left" w:pos="788"/>
              </w:tabs>
              <w:spacing w:line="240" w:lineRule="auto"/>
              <w:jc w:val="both"/>
              <w:rPr>
                <w:sz w:val="26"/>
                <w:szCs w:val="26"/>
              </w:rPr>
            </w:pPr>
            <w:r w:rsidRPr="00492689">
              <w:rPr>
                <w:sz w:val="26"/>
                <w:szCs w:val="26"/>
              </w:rPr>
              <w:t xml:space="preserve">Khí hậu, đề nghị cập nhật số liệu Niên giám thống kê năm 2021 đã xuất bản. Các số trong báo cáo đề nghị cập nhật cho thống nhất đến năm 2021. </w:t>
            </w:r>
            <w:r w:rsidRPr="00492689">
              <w:rPr>
                <w:i/>
                <w:iCs/>
                <w:sz w:val="26"/>
                <w:szCs w:val="26"/>
              </w:rPr>
              <w:t>(Kỳ quy hoạch được tính từ năm 2021-2030, tầm nhìn đến năm 2050 theo Quyết định sổ 2249/QĐ- TTg ngày 29/12/2020 của Thủ tướng Chính phù phê duyệt nhiệm vụ lập quy hoạch tỉnh Vĩnh Long).</w:t>
            </w:r>
            <w:r w:rsidRPr="00492689">
              <w:rPr>
                <w:sz w:val="26"/>
                <w:szCs w:val="26"/>
              </w:rPr>
              <w:t xml:space="preserve"> Thời điểm lấy ý kiến cho quy hoạch là tháng 6/2022.</w:t>
            </w:r>
          </w:p>
        </w:tc>
        <w:tc>
          <w:tcPr>
            <w:tcW w:w="3710" w:type="dxa"/>
            <w:gridSpan w:val="2"/>
          </w:tcPr>
          <w:p w14:paraId="1D559C53" w14:textId="0BDC2EC3" w:rsidR="00B55835" w:rsidRPr="00492689" w:rsidRDefault="00E82444">
            <w:pPr>
              <w:spacing w:line="240" w:lineRule="auto"/>
              <w:jc w:val="both"/>
              <w:rPr>
                <w:sz w:val="26"/>
                <w:szCs w:val="26"/>
              </w:rPr>
            </w:pPr>
            <w:r w:rsidRPr="00492689">
              <w:rPr>
                <w:sz w:val="26"/>
                <w:szCs w:val="26"/>
              </w:rPr>
              <w:t>Tiếp thu một phần, số liệu được thống nhất lấy năm 2020, dựa trên số liệu trong Kế hoạch hành động ứng phó với BĐKH tỉnh Vĩnh Long giai đoạn 2021-2030, tầm nhìn đến 2050</w:t>
            </w:r>
          </w:p>
        </w:tc>
        <w:tc>
          <w:tcPr>
            <w:tcW w:w="1624" w:type="dxa"/>
          </w:tcPr>
          <w:p w14:paraId="785AE401" w14:textId="77777777" w:rsidR="00B55835" w:rsidRPr="00492689" w:rsidRDefault="00B55835">
            <w:pPr>
              <w:spacing w:line="240" w:lineRule="auto"/>
              <w:rPr>
                <w:sz w:val="26"/>
                <w:szCs w:val="26"/>
              </w:rPr>
            </w:pPr>
          </w:p>
        </w:tc>
      </w:tr>
      <w:tr w:rsidR="00B55835" w:rsidRPr="00492689" w14:paraId="08CC1CD9" w14:textId="77777777">
        <w:trPr>
          <w:trHeight w:val="552"/>
          <w:jc w:val="center"/>
        </w:trPr>
        <w:tc>
          <w:tcPr>
            <w:tcW w:w="836" w:type="dxa"/>
            <w:shd w:val="clear" w:color="auto" w:fill="auto"/>
            <w:vAlign w:val="center"/>
          </w:tcPr>
          <w:p w14:paraId="4032BCEC" w14:textId="58616D11" w:rsidR="00B55835" w:rsidRPr="00492689" w:rsidRDefault="006A092E" w:rsidP="00AE063B">
            <w:pPr>
              <w:spacing w:line="240" w:lineRule="auto"/>
              <w:jc w:val="center"/>
              <w:rPr>
                <w:sz w:val="26"/>
                <w:szCs w:val="26"/>
              </w:rPr>
            </w:pPr>
            <w:r>
              <w:rPr>
                <w:sz w:val="26"/>
                <w:szCs w:val="26"/>
              </w:rPr>
              <w:t>6</w:t>
            </w:r>
            <w:r w:rsidR="004551D9" w:rsidRPr="00492689">
              <w:rPr>
                <w:sz w:val="26"/>
                <w:szCs w:val="26"/>
              </w:rPr>
              <w:t>.2</w:t>
            </w:r>
            <w:r w:rsidR="00AE063B" w:rsidRPr="00492689">
              <w:rPr>
                <w:sz w:val="26"/>
                <w:szCs w:val="26"/>
              </w:rPr>
              <w:t>8</w:t>
            </w:r>
          </w:p>
        </w:tc>
        <w:tc>
          <w:tcPr>
            <w:tcW w:w="8515" w:type="dxa"/>
            <w:gridSpan w:val="2"/>
            <w:shd w:val="clear" w:color="auto" w:fill="auto"/>
            <w:vAlign w:val="center"/>
          </w:tcPr>
          <w:p w14:paraId="75868658" w14:textId="623FFFBF" w:rsidR="00B55835" w:rsidRPr="00492689" w:rsidRDefault="00653E93" w:rsidP="00E82444">
            <w:pPr>
              <w:pStyle w:val="BodyText"/>
              <w:widowControl w:val="0"/>
              <w:tabs>
                <w:tab w:val="left" w:pos="788"/>
              </w:tabs>
              <w:spacing w:line="240" w:lineRule="auto"/>
              <w:jc w:val="both"/>
              <w:rPr>
                <w:sz w:val="26"/>
                <w:szCs w:val="26"/>
              </w:rPr>
            </w:pPr>
            <w:r>
              <w:rPr>
                <w:sz w:val="26"/>
                <w:szCs w:val="26"/>
              </w:rPr>
              <w:t>V</w:t>
            </w:r>
            <w:r w:rsidR="00B55835" w:rsidRPr="00492689">
              <w:rPr>
                <w:sz w:val="26"/>
                <w:szCs w:val="26"/>
              </w:rPr>
              <w:t>ề sông ngòi để thống nhất sử dụng số liệu, đề nghị rà soát 02 Quyết định: Quyết định số 341/QĐ-BTNMT ngày 23/3/2012 của Bộ Tài nguyên và Môi trường về việc ban hành Danh mục lưu vực sông nội tỉnh; Quyết định số 1829/QĐ - TTg ngày 31/10/ 2021 phê duyệt Quy hoạch, kết cấu hạ tầng đường thủy nội địa thời kỳ 2021 - 2030, tầm nhìn đến năm 2050.</w:t>
            </w:r>
          </w:p>
        </w:tc>
        <w:tc>
          <w:tcPr>
            <w:tcW w:w="3710" w:type="dxa"/>
            <w:gridSpan w:val="2"/>
          </w:tcPr>
          <w:p w14:paraId="44DCCB4A" w14:textId="5E8D1833" w:rsidR="00B55835" w:rsidRPr="00492689" w:rsidRDefault="00E82444">
            <w:pPr>
              <w:spacing w:line="240" w:lineRule="auto"/>
              <w:jc w:val="both"/>
              <w:rPr>
                <w:sz w:val="26"/>
                <w:szCs w:val="26"/>
              </w:rPr>
            </w:pPr>
            <w:r w:rsidRPr="00492689">
              <w:rPr>
                <w:sz w:val="26"/>
                <w:szCs w:val="26"/>
              </w:rPr>
              <w:t>Đơn vị tư vấn tiếp thu, chỉnh sửa.</w:t>
            </w:r>
          </w:p>
        </w:tc>
        <w:tc>
          <w:tcPr>
            <w:tcW w:w="1624" w:type="dxa"/>
          </w:tcPr>
          <w:p w14:paraId="35A02BAD" w14:textId="77777777" w:rsidR="00524482" w:rsidRPr="00492689" w:rsidRDefault="00524482" w:rsidP="00E73F87">
            <w:pPr>
              <w:spacing w:line="240" w:lineRule="auto"/>
              <w:rPr>
                <w:sz w:val="26"/>
                <w:szCs w:val="26"/>
              </w:rPr>
            </w:pPr>
            <w:r w:rsidRPr="00492689">
              <w:rPr>
                <w:sz w:val="26"/>
                <w:szCs w:val="26"/>
              </w:rPr>
              <w:t>Mục 1.1.2.3. Thủy văn</w:t>
            </w:r>
          </w:p>
          <w:p w14:paraId="656FB052" w14:textId="1FF92F81" w:rsidR="00B55835" w:rsidRPr="00492689" w:rsidRDefault="00B55835">
            <w:pPr>
              <w:spacing w:line="240" w:lineRule="auto"/>
              <w:rPr>
                <w:sz w:val="26"/>
                <w:szCs w:val="26"/>
              </w:rPr>
            </w:pPr>
          </w:p>
        </w:tc>
      </w:tr>
      <w:tr w:rsidR="00524482" w:rsidRPr="00492689" w14:paraId="6244828C" w14:textId="77777777">
        <w:trPr>
          <w:trHeight w:val="552"/>
          <w:jc w:val="center"/>
        </w:trPr>
        <w:tc>
          <w:tcPr>
            <w:tcW w:w="836" w:type="dxa"/>
            <w:shd w:val="clear" w:color="auto" w:fill="auto"/>
            <w:vAlign w:val="center"/>
          </w:tcPr>
          <w:p w14:paraId="197B6941" w14:textId="5F36BD50" w:rsidR="00524482" w:rsidRPr="00492689" w:rsidRDefault="006A092E" w:rsidP="00AE063B">
            <w:pPr>
              <w:spacing w:line="240" w:lineRule="auto"/>
              <w:jc w:val="center"/>
              <w:rPr>
                <w:sz w:val="26"/>
                <w:szCs w:val="26"/>
              </w:rPr>
            </w:pPr>
            <w:r>
              <w:rPr>
                <w:sz w:val="26"/>
                <w:szCs w:val="26"/>
              </w:rPr>
              <w:t>6</w:t>
            </w:r>
            <w:r w:rsidR="004551D9" w:rsidRPr="00492689">
              <w:rPr>
                <w:sz w:val="26"/>
                <w:szCs w:val="26"/>
              </w:rPr>
              <w:t>.2</w:t>
            </w:r>
            <w:r w:rsidR="00AE063B" w:rsidRPr="00492689">
              <w:rPr>
                <w:sz w:val="26"/>
                <w:szCs w:val="26"/>
              </w:rPr>
              <w:t>9</w:t>
            </w:r>
          </w:p>
        </w:tc>
        <w:tc>
          <w:tcPr>
            <w:tcW w:w="8515" w:type="dxa"/>
            <w:gridSpan w:val="2"/>
            <w:shd w:val="clear" w:color="auto" w:fill="auto"/>
            <w:vAlign w:val="center"/>
          </w:tcPr>
          <w:p w14:paraId="2E81B3D6" w14:textId="3081305E" w:rsidR="00524482" w:rsidRPr="00492689" w:rsidRDefault="00524482" w:rsidP="00524482">
            <w:pPr>
              <w:pStyle w:val="BodyText"/>
              <w:jc w:val="both"/>
              <w:rPr>
                <w:sz w:val="26"/>
                <w:szCs w:val="26"/>
              </w:rPr>
            </w:pPr>
            <w:r w:rsidRPr="00492689">
              <w:rPr>
                <w:sz w:val="26"/>
                <w:szCs w:val="26"/>
              </w:rPr>
              <w:t xml:space="preserve">Dự thảo Báo cáo nêu: “ </w:t>
            </w:r>
            <w:r w:rsidRPr="00492689">
              <w:rPr>
                <w:i/>
                <w:iCs/>
                <w:sz w:val="26"/>
                <w:szCs w:val="26"/>
              </w:rPr>
              <w:t>Sông cổ Chiên là một nh</w:t>
            </w:r>
            <w:r w:rsidR="00653E93">
              <w:rPr>
                <w:i/>
                <w:iCs/>
                <w:sz w:val="26"/>
                <w:szCs w:val="26"/>
              </w:rPr>
              <w:t>á</w:t>
            </w:r>
            <w:r w:rsidRPr="00492689">
              <w:rPr>
                <w:i/>
                <w:iCs/>
                <w:sz w:val="26"/>
                <w:szCs w:val="26"/>
              </w:rPr>
              <w:t>nh c</w:t>
            </w:r>
            <w:r w:rsidR="00653E93">
              <w:rPr>
                <w:i/>
                <w:iCs/>
                <w:sz w:val="26"/>
                <w:szCs w:val="26"/>
              </w:rPr>
              <w:t>ủ</w:t>
            </w:r>
            <w:r w:rsidRPr="00492689">
              <w:rPr>
                <w:i/>
                <w:iCs/>
                <w:sz w:val="26"/>
                <w:szCs w:val="26"/>
              </w:rPr>
              <w:t>a sông Tiền nằm ở Đông Bắc c</w:t>
            </w:r>
            <w:r w:rsidR="00653E93">
              <w:rPr>
                <w:i/>
                <w:iCs/>
                <w:sz w:val="26"/>
                <w:szCs w:val="26"/>
              </w:rPr>
              <w:t>ủ</w:t>
            </w:r>
            <w:r w:rsidRPr="00492689">
              <w:rPr>
                <w:i/>
                <w:iCs/>
                <w:sz w:val="26"/>
                <w:szCs w:val="26"/>
              </w:rPr>
              <w:t>a Tỉnh, k</w:t>
            </w:r>
            <w:r w:rsidR="00653E93">
              <w:rPr>
                <w:i/>
                <w:iCs/>
                <w:sz w:val="26"/>
                <w:szCs w:val="26"/>
              </w:rPr>
              <w:t>é</w:t>
            </w:r>
            <w:r w:rsidRPr="00492689">
              <w:rPr>
                <w:i/>
                <w:iCs/>
                <w:sz w:val="26"/>
                <w:szCs w:val="26"/>
              </w:rPr>
              <w:t>o dài hơn 60 km từ xã Tân Hội thuộc thành ph</w:t>
            </w:r>
            <w:r w:rsidR="00653E93">
              <w:rPr>
                <w:i/>
                <w:iCs/>
                <w:sz w:val="26"/>
                <w:szCs w:val="26"/>
              </w:rPr>
              <w:t>ố</w:t>
            </w:r>
            <w:r w:rsidRPr="00492689">
              <w:rPr>
                <w:i/>
                <w:iCs/>
                <w:sz w:val="26"/>
                <w:szCs w:val="26"/>
              </w:rPr>
              <w:t xml:space="preserve"> Vĩnh Long đến xã Trung Thành Đông huyện Vũng Liêm. Điểm từ xã Tân Hội thuộc thành phố Vĩnh Long”</w:t>
            </w:r>
            <w:r w:rsidRPr="00492689">
              <w:rPr>
                <w:sz w:val="26"/>
                <w:szCs w:val="26"/>
              </w:rPr>
              <w:t xml:space="preserve"> là không đúng, vì theo Nghị quyết số 860/NQ-UBTVQH14 ngày 10/01/2020 của </w:t>
            </w:r>
            <w:r w:rsidR="00653E93">
              <w:rPr>
                <w:sz w:val="26"/>
                <w:szCs w:val="26"/>
              </w:rPr>
              <w:t>Ủ</w:t>
            </w:r>
            <w:r w:rsidRPr="00492689">
              <w:rPr>
                <w:sz w:val="26"/>
                <w:szCs w:val="26"/>
              </w:rPr>
              <w:t>y ban thường vụ Quốc hội về việc sắp xếp các đơn vị hành chính cấp xã thuộc tỉnh Vĩnh Long. Đối với thành phố Vĩnh Long 04 xã, theo Nghị quyết số 860/NQ- UBTVQH14 đã đổi thành phường.</w:t>
            </w:r>
          </w:p>
        </w:tc>
        <w:tc>
          <w:tcPr>
            <w:tcW w:w="3710" w:type="dxa"/>
            <w:gridSpan w:val="2"/>
          </w:tcPr>
          <w:p w14:paraId="40DCEEAF" w14:textId="576300A5" w:rsidR="00524482" w:rsidRPr="00492689" w:rsidRDefault="00524482" w:rsidP="00524482">
            <w:pPr>
              <w:spacing w:line="240" w:lineRule="auto"/>
              <w:jc w:val="both"/>
              <w:rPr>
                <w:sz w:val="26"/>
                <w:szCs w:val="26"/>
              </w:rPr>
            </w:pPr>
            <w:r w:rsidRPr="00492689">
              <w:rPr>
                <w:sz w:val="26"/>
                <w:szCs w:val="26"/>
              </w:rPr>
              <w:t>Đơn vị tư vấn tiếp thu, chỉnh sửa.</w:t>
            </w:r>
          </w:p>
        </w:tc>
        <w:tc>
          <w:tcPr>
            <w:tcW w:w="1624" w:type="dxa"/>
          </w:tcPr>
          <w:p w14:paraId="76BD9686" w14:textId="4D6559CF" w:rsidR="00524482" w:rsidRPr="00492689" w:rsidRDefault="00524482" w:rsidP="00524482">
            <w:pPr>
              <w:spacing w:line="240" w:lineRule="auto"/>
              <w:rPr>
                <w:sz w:val="26"/>
                <w:szCs w:val="26"/>
              </w:rPr>
            </w:pPr>
            <w:r w:rsidRPr="00492689">
              <w:rPr>
                <w:sz w:val="26"/>
                <w:szCs w:val="26"/>
              </w:rPr>
              <w:t xml:space="preserve">Mục </w:t>
            </w:r>
            <w:r w:rsidRPr="00492689">
              <w:rPr>
                <w:sz w:val="26"/>
                <w:szCs w:val="26"/>
                <w:lang w:val="nl-NL"/>
              </w:rPr>
              <w:t>1.1.2.3. Thủy văn</w:t>
            </w:r>
          </w:p>
        </w:tc>
      </w:tr>
      <w:tr w:rsidR="00524482" w:rsidRPr="00492689" w14:paraId="49DDC5FF" w14:textId="77777777">
        <w:trPr>
          <w:trHeight w:val="552"/>
          <w:jc w:val="center"/>
        </w:trPr>
        <w:tc>
          <w:tcPr>
            <w:tcW w:w="836" w:type="dxa"/>
            <w:shd w:val="clear" w:color="auto" w:fill="auto"/>
            <w:vAlign w:val="center"/>
          </w:tcPr>
          <w:p w14:paraId="7951160A" w14:textId="519F110A" w:rsidR="00524482" w:rsidRPr="00492689" w:rsidRDefault="006A092E" w:rsidP="00AE063B">
            <w:pPr>
              <w:spacing w:line="240" w:lineRule="auto"/>
              <w:jc w:val="center"/>
              <w:rPr>
                <w:sz w:val="26"/>
                <w:szCs w:val="26"/>
              </w:rPr>
            </w:pPr>
            <w:r>
              <w:rPr>
                <w:sz w:val="26"/>
                <w:szCs w:val="26"/>
              </w:rPr>
              <w:lastRenderedPageBreak/>
              <w:t>6</w:t>
            </w:r>
            <w:r w:rsidR="00AE063B" w:rsidRPr="00492689">
              <w:rPr>
                <w:sz w:val="26"/>
                <w:szCs w:val="26"/>
              </w:rPr>
              <w:t>.30</w:t>
            </w:r>
          </w:p>
        </w:tc>
        <w:tc>
          <w:tcPr>
            <w:tcW w:w="8515" w:type="dxa"/>
            <w:gridSpan w:val="2"/>
            <w:shd w:val="clear" w:color="auto" w:fill="auto"/>
            <w:vAlign w:val="center"/>
          </w:tcPr>
          <w:p w14:paraId="36C76E07" w14:textId="78F6BF55" w:rsidR="00524482" w:rsidRPr="00492689" w:rsidRDefault="00524482" w:rsidP="00524482">
            <w:pPr>
              <w:pStyle w:val="BodyText"/>
              <w:jc w:val="both"/>
              <w:rPr>
                <w:sz w:val="26"/>
                <w:szCs w:val="26"/>
              </w:rPr>
            </w:pPr>
            <w:r w:rsidRPr="00492689">
              <w:rPr>
                <w:sz w:val="26"/>
                <w:szCs w:val="26"/>
              </w:rPr>
              <w:t xml:space="preserve">Riêng sông Hậu: </w:t>
            </w:r>
            <w:r w:rsidRPr="00492689">
              <w:rPr>
                <w:i/>
                <w:iCs/>
                <w:sz w:val="26"/>
                <w:szCs w:val="26"/>
              </w:rPr>
              <w:t>Chảy theo hướng Đông Bắc — Tây Nam kéo dài từ xã Tân An Thạnh thuộc Thị xã Bỉnh Minh đến xã Lục Sỹ Thành huyện Trà Ôn (hơn 60km). Việc xác định xã Tân An Thạnh thuộc Thị xã Bình Minh</w:t>
            </w:r>
            <w:r w:rsidRPr="00492689">
              <w:rPr>
                <w:sz w:val="26"/>
                <w:szCs w:val="26"/>
              </w:rPr>
              <w:t xml:space="preserve"> là không đúng. Vì, hiện nay xã Tân An Thạnh thuộc huyện Bình Tân.</w:t>
            </w:r>
          </w:p>
        </w:tc>
        <w:tc>
          <w:tcPr>
            <w:tcW w:w="3710" w:type="dxa"/>
            <w:gridSpan w:val="2"/>
          </w:tcPr>
          <w:p w14:paraId="1BD4C7B4" w14:textId="0C1C8E3D" w:rsidR="00524482" w:rsidRPr="00492689" w:rsidRDefault="00524482" w:rsidP="00524482">
            <w:pPr>
              <w:spacing w:line="240" w:lineRule="auto"/>
              <w:jc w:val="both"/>
              <w:rPr>
                <w:sz w:val="26"/>
                <w:szCs w:val="26"/>
              </w:rPr>
            </w:pPr>
            <w:r w:rsidRPr="00492689">
              <w:rPr>
                <w:sz w:val="26"/>
                <w:szCs w:val="26"/>
              </w:rPr>
              <w:t>Đơn vị tư vấn tiếp thu, chỉnh sửa.</w:t>
            </w:r>
          </w:p>
        </w:tc>
        <w:tc>
          <w:tcPr>
            <w:tcW w:w="1624" w:type="dxa"/>
          </w:tcPr>
          <w:p w14:paraId="4CFE10F8" w14:textId="4433474B" w:rsidR="00524482" w:rsidRPr="00492689" w:rsidRDefault="00524482" w:rsidP="00524482">
            <w:pPr>
              <w:spacing w:line="240" w:lineRule="auto"/>
              <w:rPr>
                <w:sz w:val="26"/>
                <w:szCs w:val="26"/>
              </w:rPr>
            </w:pPr>
            <w:r w:rsidRPr="00492689">
              <w:rPr>
                <w:sz w:val="26"/>
                <w:szCs w:val="26"/>
              </w:rPr>
              <w:t xml:space="preserve">Mục </w:t>
            </w:r>
            <w:r w:rsidRPr="00492689">
              <w:rPr>
                <w:sz w:val="26"/>
                <w:szCs w:val="26"/>
                <w:lang w:val="nl-NL"/>
              </w:rPr>
              <w:t>1.1.2.3. Thủy văn</w:t>
            </w:r>
          </w:p>
        </w:tc>
      </w:tr>
      <w:tr w:rsidR="00524482" w:rsidRPr="00492689" w14:paraId="3356F7B8" w14:textId="77777777">
        <w:trPr>
          <w:trHeight w:val="552"/>
          <w:jc w:val="center"/>
        </w:trPr>
        <w:tc>
          <w:tcPr>
            <w:tcW w:w="836" w:type="dxa"/>
            <w:shd w:val="clear" w:color="auto" w:fill="auto"/>
            <w:vAlign w:val="center"/>
          </w:tcPr>
          <w:p w14:paraId="195AF1B2" w14:textId="4341F58C" w:rsidR="00524482" w:rsidRPr="00492689" w:rsidRDefault="006A092E" w:rsidP="00524482">
            <w:pPr>
              <w:spacing w:line="240" w:lineRule="auto"/>
              <w:jc w:val="center"/>
              <w:rPr>
                <w:sz w:val="26"/>
                <w:szCs w:val="26"/>
              </w:rPr>
            </w:pPr>
            <w:r>
              <w:rPr>
                <w:sz w:val="26"/>
                <w:szCs w:val="26"/>
              </w:rPr>
              <w:t>6</w:t>
            </w:r>
            <w:r w:rsidR="00AE063B" w:rsidRPr="00492689">
              <w:rPr>
                <w:sz w:val="26"/>
                <w:szCs w:val="26"/>
              </w:rPr>
              <w:t>.31</w:t>
            </w:r>
          </w:p>
        </w:tc>
        <w:tc>
          <w:tcPr>
            <w:tcW w:w="8515" w:type="dxa"/>
            <w:gridSpan w:val="2"/>
            <w:shd w:val="clear" w:color="auto" w:fill="auto"/>
            <w:vAlign w:val="center"/>
          </w:tcPr>
          <w:p w14:paraId="50F708A3" w14:textId="3F65E473" w:rsidR="00524482" w:rsidRPr="00492689" w:rsidRDefault="00524482" w:rsidP="00044FBD">
            <w:pPr>
              <w:pStyle w:val="BodyText"/>
              <w:jc w:val="both"/>
              <w:rPr>
                <w:sz w:val="26"/>
                <w:szCs w:val="26"/>
              </w:rPr>
            </w:pPr>
            <w:r w:rsidRPr="00492689">
              <w:rPr>
                <w:i/>
                <w:iCs/>
                <w:sz w:val="26"/>
                <w:szCs w:val="26"/>
              </w:rPr>
              <w:t>Đoạn Sông Tiền chảy qua lãnh th</w:t>
            </w:r>
            <w:r w:rsidR="00653E93">
              <w:rPr>
                <w:i/>
                <w:iCs/>
                <w:sz w:val="26"/>
                <w:szCs w:val="26"/>
              </w:rPr>
              <w:t>ổ</w:t>
            </w:r>
            <w:r w:rsidRPr="00492689">
              <w:rPr>
                <w:i/>
                <w:iCs/>
                <w:sz w:val="26"/>
                <w:szCs w:val="26"/>
              </w:rPr>
              <w:t xml:space="preserve"> Vĩnh Long là 115km</w:t>
            </w:r>
            <w:r w:rsidRPr="00492689">
              <w:rPr>
                <w:sz w:val="26"/>
                <w:szCs w:val="26"/>
              </w:rPr>
              <w:t xml:space="preserve"> là không đúng, đề nghị xem lại chiều dài đoạn sông này và các chiều dài các sông cổ Chiên, sông Hậu và sông Măng Thít so với Bảng 69 của dự thảo Báo cáo.</w:t>
            </w:r>
          </w:p>
        </w:tc>
        <w:tc>
          <w:tcPr>
            <w:tcW w:w="3710" w:type="dxa"/>
            <w:gridSpan w:val="2"/>
          </w:tcPr>
          <w:p w14:paraId="3013404A" w14:textId="6CA4D55C" w:rsidR="00524482" w:rsidRPr="00492689" w:rsidRDefault="00524482" w:rsidP="00524482">
            <w:pPr>
              <w:spacing w:line="240" w:lineRule="auto"/>
              <w:jc w:val="both"/>
              <w:rPr>
                <w:sz w:val="26"/>
                <w:szCs w:val="26"/>
              </w:rPr>
            </w:pPr>
            <w:r w:rsidRPr="00492689">
              <w:rPr>
                <w:sz w:val="26"/>
                <w:szCs w:val="26"/>
              </w:rPr>
              <w:t>Đơn vị tư vấn tiếp thu, chỉnh sửa.</w:t>
            </w:r>
          </w:p>
        </w:tc>
        <w:tc>
          <w:tcPr>
            <w:tcW w:w="1624" w:type="dxa"/>
          </w:tcPr>
          <w:p w14:paraId="6D962003" w14:textId="0A9A24EF" w:rsidR="00524482" w:rsidRPr="00492689" w:rsidRDefault="00524482" w:rsidP="00524482">
            <w:pPr>
              <w:spacing w:line="240" w:lineRule="auto"/>
              <w:rPr>
                <w:sz w:val="26"/>
                <w:szCs w:val="26"/>
              </w:rPr>
            </w:pPr>
            <w:r w:rsidRPr="00492689">
              <w:rPr>
                <w:sz w:val="26"/>
                <w:szCs w:val="26"/>
              </w:rPr>
              <w:t xml:space="preserve">Mục </w:t>
            </w:r>
            <w:r w:rsidRPr="00492689">
              <w:rPr>
                <w:sz w:val="26"/>
                <w:szCs w:val="26"/>
                <w:lang w:val="nl-NL"/>
              </w:rPr>
              <w:t>1.1.2.3. Thủy văn</w:t>
            </w:r>
          </w:p>
        </w:tc>
      </w:tr>
      <w:tr w:rsidR="00B55835" w:rsidRPr="00492689" w14:paraId="0EDDF542" w14:textId="77777777">
        <w:trPr>
          <w:trHeight w:val="552"/>
          <w:jc w:val="center"/>
        </w:trPr>
        <w:tc>
          <w:tcPr>
            <w:tcW w:w="836" w:type="dxa"/>
            <w:shd w:val="clear" w:color="auto" w:fill="auto"/>
            <w:vAlign w:val="center"/>
          </w:tcPr>
          <w:p w14:paraId="462AAAFF" w14:textId="44E224BD" w:rsidR="00B55835" w:rsidRPr="00492689" w:rsidRDefault="006A092E">
            <w:pPr>
              <w:spacing w:line="240" w:lineRule="auto"/>
              <w:jc w:val="center"/>
              <w:rPr>
                <w:sz w:val="26"/>
                <w:szCs w:val="26"/>
              </w:rPr>
            </w:pPr>
            <w:r>
              <w:rPr>
                <w:sz w:val="26"/>
                <w:szCs w:val="26"/>
              </w:rPr>
              <w:t>6</w:t>
            </w:r>
            <w:r w:rsidR="00AE063B" w:rsidRPr="00492689">
              <w:rPr>
                <w:sz w:val="26"/>
                <w:szCs w:val="26"/>
              </w:rPr>
              <w:t>.32</w:t>
            </w:r>
          </w:p>
        </w:tc>
        <w:tc>
          <w:tcPr>
            <w:tcW w:w="8515" w:type="dxa"/>
            <w:gridSpan w:val="2"/>
            <w:shd w:val="clear" w:color="auto" w:fill="auto"/>
            <w:vAlign w:val="center"/>
          </w:tcPr>
          <w:p w14:paraId="6DEEC5A9" w14:textId="466E02F3" w:rsidR="00B55835" w:rsidRPr="00492689" w:rsidRDefault="00B55835" w:rsidP="00B55835">
            <w:pPr>
              <w:pStyle w:val="BodyText"/>
              <w:widowControl w:val="0"/>
              <w:tabs>
                <w:tab w:val="left" w:pos="793"/>
              </w:tabs>
              <w:spacing w:line="240" w:lineRule="auto"/>
              <w:jc w:val="both"/>
              <w:rPr>
                <w:i/>
                <w:iCs/>
                <w:sz w:val="26"/>
                <w:szCs w:val="26"/>
              </w:rPr>
            </w:pPr>
            <w:r w:rsidRPr="00492689">
              <w:rPr>
                <w:sz w:val="26"/>
                <w:szCs w:val="26"/>
              </w:rPr>
              <w:t>Tài nguyên thiên nhiên, báo cáo không nêu được tài nguyên nước mưa. Đây cũng là yếu tố quan trọng trong tài nguyên nước và liên quan đến dòng chảy của sông. Đối với tài nguyên nước mặt, đề nghị nêu được khái quát nguồn nước phân bố không đều theo không gian, đồng thời cũng nêu được nguồn nước của tỉnh được phân bổ từ đâu. Như vậy, lượng nước vào t</w:t>
            </w:r>
            <w:r w:rsidR="00653E93">
              <w:rPr>
                <w:sz w:val="26"/>
                <w:szCs w:val="26"/>
              </w:rPr>
              <w:t>ỉ</w:t>
            </w:r>
            <w:r w:rsidRPr="00492689">
              <w:rPr>
                <w:sz w:val="26"/>
                <w:szCs w:val="26"/>
              </w:rPr>
              <w:t>nh là bao nhiêu m</w:t>
            </w:r>
            <w:r w:rsidRPr="00492689">
              <w:rPr>
                <w:sz w:val="26"/>
                <w:szCs w:val="26"/>
                <w:vertAlign w:val="superscript"/>
              </w:rPr>
              <w:t>3</w:t>
            </w:r>
            <w:r w:rsidRPr="00492689">
              <w:rPr>
                <w:sz w:val="26"/>
                <w:szCs w:val="26"/>
              </w:rPr>
              <w:t>.</w:t>
            </w:r>
          </w:p>
        </w:tc>
        <w:tc>
          <w:tcPr>
            <w:tcW w:w="3710" w:type="dxa"/>
            <w:gridSpan w:val="2"/>
          </w:tcPr>
          <w:p w14:paraId="7C21DA1B" w14:textId="76D8126D" w:rsidR="00B55835" w:rsidRPr="00492689" w:rsidRDefault="008817AC">
            <w:pPr>
              <w:spacing w:line="240" w:lineRule="auto"/>
              <w:jc w:val="both"/>
              <w:rPr>
                <w:sz w:val="26"/>
                <w:szCs w:val="26"/>
              </w:rPr>
            </w:pPr>
            <w:r w:rsidRPr="00492689">
              <w:rPr>
                <w:sz w:val="26"/>
                <w:szCs w:val="26"/>
              </w:rPr>
              <w:t>Tiếp thu bổ sung về tài nguyên nước mưa</w:t>
            </w:r>
          </w:p>
        </w:tc>
        <w:tc>
          <w:tcPr>
            <w:tcW w:w="1624" w:type="dxa"/>
          </w:tcPr>
          <w:p w14:paraId="1B338B9D" w14:textId="76A360C2" w:rsidR="008817AC" w:rsidRPr="00492689" w:rsidRDefault="008817AC" w:rsidP="00E73F87">
            <w:pPr>
              <w:spacing w:line="240" w:lineRule="auto"/>
              <w:rPr>
                <w:sz w:val="26"/>
                <w:szCs w:val="26"/>
              </w:rPr>
            </w:pPr>
            <w:r w:rsidRPr="00492689">
              <w:rPr>
                <w:sz w:val="26"/>
                <w:szCs w:val="26"/>
              </w:rPr>
              <w:t>Tiểu mục a, mục 1.2.1.2. Tài nguyên nước</w:t>
            </w:r>
          </w:p>
          <w:p w14:paraId="39B9256F" w14:textId="76D66D7F" w:rsidR="00B55835" w:rsidRPr="00492689" w:rsidRDefault="00B55835" w:rsidP="008817AC">
            <w:pPr>
              <w:widowControl w:val="0"/>
              <w:spacing w:before="120" w:line="240" w:lineRule="auto"/>
              <w:ind w:firstLine="720"/>
              <w:jc w:val="both"/>
              <w:rPr>
                <w:sz w:val="26"/>
                <w:szCs w:val="26"/>
              </w:rPr>
            </w:pPr>
          </w:p>
        </w:tc>
      </w:tr>
      <w:tr w:rsidR="00B55835" w:rsidRPr="00492689" w14:paraId="0F010B15" w14:textId="77777777">
        <w:trPr>
          <w:trHeight w:val="552"/>
          <w:jc w:val="center"/>
        </w:trPr>
        <w:tc>
          <w:tcPr>
            <w:tcW w:w="836" w:type="dxa"/>
            <w:shd w:val="clear" w:color="auto" w:fill="auto"/>
            <w:vAlign w:val="center"/>
          </w:tcPr>
          <w:p w14:paraId="20EF50A7" w14:textId="7A6C0F6E" w:rsidR="00B55835" w:rsidRPr="00492689" w:rsidRDefault="006A092E" w:rsidP="00AE063B">
            <w:pPr>
              <w:spacing w:line="240" w:lineRule="auto"/>
              <w:jc w:val="center"/>
              <w:rPr>
                <w:sz w:val="26"/>
                <w:szCs w:val="26"/>
              </w:rPr>
            </w:pPr>
            <w:r>
              <w:rPr>
                <w:sz w:val="26"/>
                <w:szCs w:val="26"/>
              </w:rPr>
              <w:t>6</w:t>
            </w:r>
            <w:r w:rsidR="004551D9" w:rsidRPr="00492689">
              <w:rPr>
                <w:sz w:val="26"/>
                <w:szCs w:val="26"/>
              </w:rPr>
              <w:t>.3</w:t>
            </w:r>
            <w:r w:rsidR="00AE063B" w:rsidRPr="00492689">
              <w:rPr>
                <w:sz w:val="26"/>
                <w:szCs w:val="26"/>
              </w:rPr>
              <w:t>3</w:t>
            </w:r>
          </w:p>
        </w:tc>
        <w:tc>
          <w:tcPr>
            <w:tcW w:w="8515" w:type="dxa"/>
            <w:gridSpan w:val="2"/>
            <w:shd w:val="clear" w:color="auto" w:fill="auto"/>
            <w:vAlign w:val="center"/>
          </w:tcPr>
          <w:p w14:paraId="17F5E977" w14:textId="66644364" w:rsidR="00B55835" w:rsidRPr="00492689" w:rsidRDefault="00B55835" w:rsidP="00B55835">
            <w:pPr>
              <w:pStyle w:val="BodyText"/>
              <w:widowControl w:val="0"/>
              <w:tabs>
                <w:tab w:val="left" w:pos="783"/>
              </w:tabs>
              <w:spacing w:line="240" w:lineRule="auto"/>
              <w:jc w:val="both"/>
              <w:rPr>
                <w:sz w:val="26"/>
                <w:szCs w:val="26"/>
              </w:rPr>
            </w:pPr>
            <w:r w:rsidRPr="00492689">
              <w:rPr>
                <w:sz w:val="26"/>
                <w:szCs w:val="26"/>
              </w:rPr>
              <w:t>Chất lượng nước, hiện trạng môi trường nước, đề nghị cập nhật số liệu năm 2021.</w:t>
            </w:r>
          </w:p>
        </w:tc>
        <w:tc>
          <w:tcPr>
            <w:tcW w:w="3710" w:type="dxa"/>
            <w:gridSpan w:val="2"/>
          </w:tcPr>
          <w:p w14:paraId="500A490E" w14:textId="399222FF" w:rsidR="00B55835" w:rsidRPr="00492689" w:rsidRDefault="008817AC">
            <w:pPr>
              <w:spacing w:line="240" w:lineRule="auto"/>
              <w:jc w:val="both"/>
              <w:rPr>
                <w:sz w:val="26"/>
                <w:szCs w:val="26"/>
              </w:rPr>
            </w:pPr>
            <w:r w:rsidRPr="00492689">
              <w:rPr>
                <w:sz w:val="26"/>
                <w:szCs w:val="26"/>
              </w:rPr>
              <w:t>Tiếp thu một phần, số liệu thống nhất lấy năm 2020, số liệu được đơn vị tư vấn cập nhật từ báo cáo hiện trạng môi trường giai đoạn 2016-2020</w:t>
            </w:r>
          </w:p>
        </w:tc>
        <w:tc>
          <w:tcPr>
            <w:tcW w:w="1624" w:type="dxa"/>
          </w:tcPr>
          <w:p w14:paraId="35A17B39" w14:textId="77777777" w:rsidR="00B55835" w:rsidRPr="00492689" w:rsidRDefault="00B55835">
            <w:pPr>
              <w:spacing w:line="240" w:lineRule="auto"/>
              <w:rPr>
                <w:sz w:val="26"/>
                <w:szCs w:val="26"/>
              </w:rPr>
            </w:pPr>
          </w:p>
        </w:tc>
      </w:tr>
      <w:tr w:rsidR="00653E93" w:rsidRPr="00653E93" w14:paraId="6BBA552F" w14:textId="77777777">
        <w:trPr>
          <w:trHeight w:val="552"/>
          <w:jc w:val="center"/>
        </w:trPr>
        <w:tc>
          <w:tcPr>
            <w:tcW w:w="836" w:type="dxa"/>
            <w:shd w:val="clear" w:color="auto" w:fill="auto"/>
            <w:vAlign w:val="center"/>
          </w:tcPr>
          <w:p w14:paraId="3612E225" w14:textId="6A2D863F" w:rsidR="00B55835" w:rsidRPr="00FA7F9E" w:rsidRDefault="006A092E" w:rsidP="00AE063B">
            <w:pPr>
              <w:spacing w:line="240" w:lineRule="auto"/>
              <w:jc w:val="center"/>
              <w:rPr>
                <w:sz w:val="26"/>
                <w:szCs w:val="26"/>
              </w:rPr>
            </w:pPr>
            <w:r w:rsidRPr="00FA7F9E">
              <w:rPr>
                <w:sz w:val="26"/>
                <w:szCs w:val="26"/>
              </w:rPr>
              <w:t>6</w:t>
            </w:r>
            <w:r w:rsidR="004551D9" w:rsidRPr="00FA7F9E">
              <w:rPr>
                <w:sz w:val="26"/>
                <w:szCs w:val="26"/>
              </w:rPr>
              <w:t>.3</w:t>
            </w:r>
            <w:r w:rsidR="00AE063B" w:rsidRPr="00FA7F9E">
              <w:rPr>
                <w:sz w:val="26"/>
                <w:szCs w:val="26"/>
              </w:rPr>
              <w:t>4</w:t>
            </w:r>
          </w:p>
        </w:tc>
        <w:tc>
          <w:tcPr>
            <w:tcW w:w="8515" w:type="dxa"/>
            <w:gridSpan w:val="2"/>
            <w:shd w:val="clear" w:color="auto" w:fill="auto"/>
            <w:vAlign w:val="center"/>
          </w:tcPr>
          <w:p w14:paraId="0D7A8427" w14:textId="03AC9A6F" w:rsidR="00B55835" w:rsidRPr="00FA7F9E" w:rsidRDefault="00B55835" w:rsidP="00B55835">
            <w:pPr>
              <w:pStyle w:val="BodyText"/>
              <w:widowControl w:val="0"/>
              <w:tabs>
                <w:tab w:val="left" w:pos="812"/>
              </w:tabs>
              <w:spacing w:line="240" w:lineRule="auto"/>
              <w:jc w:val="both"/>
              <w:rPr>
                <w:sz w:val="26"/>
                <w:szCs w:val="26"/>
              </w:rPr>
            </w:pPr>
            <w:r w:rsidRPr="00FA7F9E">
              <w:rPr>
                <w:sz w:val="26"/>
                <w:szCs w:val="26"/>
              </w:rPr>
              <w:t>Tài nguyên nước dưới đất, đề nghị rà soát số liệu trữ lượng khai thác nước dưới đất trên địa bàn tỉnh; giếng khoan công nghiệp, trữ lượng khai thác tiềm năng. Vì hiện nay, tổng lượng nước khai thác nước dưới đất được cấp phép là 6.080 m</w:t>
            </w:r>
            <w:r w:rsidRPr="00FA7F9E">
              <w:rPr>
                <w:sz w:val="26"/>
                <w:szCs w:val="26"/>
                <w:vertAlign w:val="superscript"/>
              </w:rPr>
              <w:t>3</w:t>
            </w:r>
            <w:r w:rsidRPr="00FA7F9E">
              <w:rPr>
                <w:sz w:val="26"/>
                <w:szCs w:val="26"/>
              </w:rPr>
              <w:t>/ ngày đêm. Trong đó: tầng Pliocen dưới (n^): 2.040 m</w:t>
            </w:r>
            <w:r w:rsidRPr="00FA7F9E">
              <w:rPr>
                <w:sz w:val="26"/>
                <w:szCs w:val="26"/>
                <w:vertAlign w:val="superscript"/>
              </w:rPr>
              <w:t>3</w:t>
            </w:r>
            <w:r w:rsidRPr="00FA7F9E">
              <w:rPr>
                <w:sz w:val="26"/>
                <w:szCs w:val="26"/>
              </w:rPr>
              <w:t>/ ngày đêm; tầng Miocen trên (n</w:t>
            </w:r>
            <w:r w:rsidRPr="00FA7F9E">
              <w:rPr>
                <w:sz w:val="26"/>
                <w:szCs w:val="26"/>
                <w:vertAlign w:val="superscript"/>
              </w:rPr>
              <w:t>3</w:t>
            </w:r>
            <w:r w:rsidRPr="00FA7F9E">
              <w:rPr>
                <w:sz w:val="26"/>
                <w:szCs w:val="26"/>
              </w:rPr>
              <w:t>]): 2.640 m</w:t>
            </w:r>
            <w:r w:rsidRPr="00FA7F9E">
              <w:rPr>
                <w:sz w:val="26"/>
                <w:szCs w:val="26"/>
                <w:vertAlign w:val="superscript"/>
              </w:rPr>
              <w:t>3</w:t>
            </w:r>
            <w:r w:rsidRPr="00FA7F9E">
              <w:rPr>
                <w:sz w:val="26"/>
                <w:szCs w:val="26"/>
              </w:rPr>
              <w:t>/ ngày đêm; tầng Pleistocen giữa - trên (q</w:t>
            </w:r>
            <w:r w:rsidRPr="00FA7F9E">
              <w:rPr>
                <w:sz w:val="26"/>
                <w:szCs w:val="26"/>
                <w:vertAlign w:val="subscript"/>
              </w:rPr>
              <w:t>2</w:t>
            </w:r>
            <w:r w:rsidRPr="00FA7F9E">
              <w:rPr>
                <w:sz w:val="26"/>
                <w:szCs w:val="26"/>
              </w:rPr>
              <w:t>-3): 500 m</w:t>
            </w:r>
            <w:r w:rsidRPr="00FA7F9E">
              <w:rPr>
                <w:sz w:val="26"/>
                <w:szCs w:val="26"/>
                <w:vertAlign w:val="superscript"/>
              </w:rPr>
              <w:t>3</w:t>
            </w:r>
            <w:r w:rsidRPr="00FA7F9E">
              <w:rPr>
                <w:sz w:val="26"/>
                <w:szCs w:val="26"/>
              </w:rPr>
              <w:t>/ ngày đêm; tầng Pleistocen trên (qp</w:t>
            </w:r>
            <w:r w:rsidRPr="00FA7F9E">
              <w:rPr>
                <w:sz w:val="26"/>
                <w:szCs w:val="26"/>
                <w:vertAlign w:val="subscript"/>
              </w:rPr>
              <w:t>3</w:t>
            </w:r>
            <w:r w:rsidRPr="00FA7F9E">
              <w:rPr>
                <w:sz w:val="26"/>
                <w:szCs w:val="26"/>
              </w:rPr>
              <w:t>): 900 m</w:t>
            </w:r>
            <w:r w:rsidRPr="00FA7F9E">
              <w:rPr>
                <w:sz w:val="26"/>
                <w:szCs w:val="26"/>
                <w:vertAlign w:val="superscript"/>
              </w:rPr>
              <w:t>3</w:t>
            </w:r>
            <w:r w:rsidRPr="00FA7F9E">
              <w:rPr>
                <w:sz w:val="26"/>
                <w:szCs w:val="26"/>
              </w:rPr>
              <w:t>/ ngày đêm. về bảo vệ nước dưới đất tỉnh đã ban hành Quyết định số 2385/QĐ-UBND ngày 01/11/2018 Phê duyệt Danh mục vùng cấm, vùng hạn chế khai thác nước dưới đất; khu vực phải đăng ký khai thác nước dưới đất trên địa bàn tỉnh Vĩnh Long.</w:t>
            </w:r>
          </w:p>
        </w:tc>
        <w:tc>
          <w:tcPr>
            <w:tcW w:w="3710" w:type="dxa"/>
            <w:gridSpan w:val="2"/>
          </w:tcPr>
          <w:p w14:paraId="302C966C" w14:textId="51C5B59D" w:rsidR="00B55835" w:rsidRPr="00FA7F9E" w:rsidRDefault="00FA7F9E">
            <w:pPr>
              <w:spacing w:line="240" w:lineRule="auto"/>
              <w:jc w:val="both"/>
              <w:rPr>
                <w:sz w:val="26"/>
                <w:szCs w:val="26"/>
              </w:rPr>
            </w:pPr>
            <w:r w:rsidRPr="00FA7F9E">
              <w:rPr>
                <w:sz w:val="26"/>
                <w:szCs w:val="26"/>
              </w:rPr>
              <w:t>Tiếp thu chỉnh sửa theo ý kiến góp ý</w:t>
            </w:r>
          </w:p>
        </w:tc>
        <w:tc>
          <w:tcPr>
            <w:tcW w:w="1624" w:type="dxa"/>
          </w:tcPr>
          <w:p w14:paraId="3993874D" w14:textId="77777777" w:rsidR="00B55835" w:rsidRPr="00653E93" w:rsidRDefault="00B55835">
            <w:pPr>
              <w:spacing w:line="240" w:lineRule="auto"/>
              <w:rPr>
                <w:color w:val="FF0000"/>
                <w:sz w:val="26"/>
                <w:szCs w:val="26"/>
              </w:rPr>
            </w:pPr>
          </w:p>
        </w:tc>
      </w:tr>
      <w:tr w:rsidR="00B55835" w:rsidRPr="00492689" w14:paraId="6B1DA94E" w14:textId="77777777" w:rsidTr="00044FBD">
        <w:trPr>
          <w:trHeight w:val="1582"/>
          <w:jc w:val="center"/>
        </w:trPr>
        <w:tc>
          <w:tcPr>
            <w:tcW w:w="836" w:type="dxa"/>
            <w:shd w:val="clear" w:color="auto" w:fill="auto"/>
            <w:vAlign w:val="center"/>
          </w:tcPr>
          <w:p w14:paraId="6662DF76" w14:textId="38A13E70" w:rsidR="00B55835" w:rsidRPr="00492689" w:rsidRDefault="006A092E">
            <w:pPr>
              <w:spacing w:line="240" w:lineRule="auto"/>
              <w:jc w:val="center"/>
              <w:rPr>
                <w:sz w:val="26"/>
                <w:szCs w:val="26"/>
              </w:rPr>
            </w:pPr>
            <w:r>
              <w:rPr>
                <w:sz w:val="26"/>
                <w:szCs w:val="26"/>
              </w:rPr>
              <w:lastRenderedPageBreak/>
              <w:t>6</w:t>
            </w:r>
            <w:r w:rsidR="00AE063B" w:rsidRPr="00492689">
              <w:rPr>
                <w:sz w:val="26"/>
                <w:szCs w:val="26"/>
              </w:rPr>
              <w:t>.35</w:t>
            </w:r>
          </w:p>
        </w:tc>
        <w:tc>
          <w:tcPr>
            <w:tcW w:w="8515" w:type="dxa"/>
            <w:gridSpan w:val="2"/>
            <w:shd w:val="clear" w:color="auto" w:fill="auto"/>
            <w:vAlign w:val="center"/>
          </w:tcPr>
          <w:p w14:paraId="7A23A794" w14:textId="073CABE5" w:rsidR="00B55835" w:rsidRPr="00492689" w:rsidRDefault="00B55835" w:rsidP="00044FBD">
            <w:pPr>
              <w:pStyle w:val="BodyText"/>
              <w:jc w:val="both"/>
              <w:rPr>
                <w:sz w:val="26"/>
                <w:szCs w:val="26"/>
              </w:rPr>
            </w:pPr>
            <w:r w:rsidRPr="00492689">
              <w:rPr>
                <w:sz w:val="26"/>
                <w:szCs w:val="26"/>
              </w:rPr>
              <w:t>Dự thảo Báo cáo có nêu: Đối với các giếng khoan và giếng đào đều khai thác nước ngầm tầng nông, nhất là khu vực ven sông Hậu thuộc địa bàn huyện Vũng Liêm, Trà Ôn và Bình Minh là chưa đúng. Đ</w:t>
            </w:r>
            <w:r w:rsidR="00044FBD" w:rsidRPr="00492689">
              <w:rPr>
                <w:sz w:val="26"/>
                <w:szCs w:val="26"/>
              </w:rPr>
              <w:t>ề</w:t>
            </w:r>
            <w:r w:rsidRPr="00492689">
              <w:rPr>
                <w:sz w:val="26"/>
                <w:szCs w:val="26"/>
              </w:rPr>
              <w:t xml:space="preserve"> nghị xem lại số liệu các giếng khoan và giếng đào khai thác </w:t>
            </w:r>
            <w:r w:rsidR="00653E93" w:rsidRPr="00492689">
              <w:rPr>
                <w:sz w:val="26"/>
                <w:szCs w:val="26"/>
              </w:rPr>
              <w:t xml:space="preserve">nước ngầm tầng nông </w:t>
            </w:r>
            <w:r w:rsidRPr="00492689">
              <w:rPr>
                <w:sz w:val="26"/>
                <w:szCs w:val="26"/>
              </w:rPr>
              <w:t>và xem lại khu vực ven sông Hậu thuộc địa bàn huyện Vũng Liêm, vì huyện Vũng Liêm không nằm khu vực ven sông Hậu.</w:t>
            </w:r>
          </w:p>
        </w:tc>
        <w:tc>
          <w:tcPr>
            <w:tcW w:w="3710" w:type="dxa"/>
            <w:gridSpan w:val="2"/>
          </w:tcPr>
          <w:p w14:paraId="44E0C051" w14:textId="4498834E" w:rsidR="00B55835" w:rsidRPr="00492689" w:rsidRDefault="00E2673C">
            <w:pPr>
              <w:spacing w:line="240" w:lineRule="auto"/>
              <w:jc w:val="both"/>
              <w:rPr>
                <w:sz w:val="26"/>
                <w:szCs w:val="26"/>
              </w:rPr>
            </w:pPr>
            <w:r w:rsidRPr="00492689">
              <w:rPr>
                <w:sz w:val="26"/>
                <w:szCs w:val="26"/>
              </w:rPr>
              <w:t>Tiếp thu chỉnh sửa</w:t>
            </w:r>
          </w:p>
        </w:tc>
        <w:tc>
          <w:tcPr>
            <w:tcW w:w="1624" w:type="dxa"/>
          </w:tcPr>
          <w:p w14:paraId="7D3EBE76" w14:textId="77777777" w:rsidR="00B55835" w:rsidRPr="00492689" w:rsidRDefault="00B55835">
            <w:pPr>
              <w:spacing w:line="240" w:lineRule="auto"/>
              <w:rPr>
                <w:sz w:val="26"/>
                <w:szCs w:val="26"/>
              </w:rPr>
            </w:pPr>
          </w:p>
        </w:tc>
      </w:tr>
      <w:tr w:rsidR="00B55835" w:rsidRPr="00492689" w14:paraId="152F2F31" w14:textId="77777777">
        <w:trPr>
          <w:trHeight w:val="552"/>
          <w:jc w:val="center"/>
        </w:trPr>
        <w:tc>
          <w:tcPr>
            <w:tcW w:w="836" w:type="dxa"/>
            <w:shd w:val="clear" w:color="auto" w:fill="auto"/>
            <w:vAlign w:val="center"/>
          </w:tcPr>
          <w:p w14:paraId="6BF4F9AA" w14:textId="1B0EFA39" w:rsidR="00B55835" w:rsidRPr="00492689" w:rsidRDefault="006A092E" w:rsidP="00AE063B">
            <w:pPr>
              <w:spacing w:line="240" w:lineRule="auto"/>
              <w:jc w:val="center"/>
              <w:rPr>
                <w:sz w:val="26"/>
                <w:szCs w:val="26"/>
              </w:rPr>
            </w:pPr>
            <w:r>
              <w:rPr>
                <w:sz w:val="26"/>
                <w:szCs w:val="26"/>
              </w:rPr>
              <w:t>6</w:t>
            </w:r>
            <w:r w:rsidR="004551D9" w:rsidRPr="00492689">
              <w:rPr>
                <w:sz w:val="26"/>
                <w:szCs w:val="26"/>
              </w:rPr>
              <w:t>.3</w:t>
            </w:r>
            <w:r w:rsidR="00AE063B" w:rsidRPr="00492689">
              <w:rPr>
                <w:sz w:val="26"/>
                <w:szCs w:val="26"/>
              </w:rPr>
              <w:t>6</w:t>
            </w:r>
          </w:p>
        </w:tc>
        <w:tc>
          <w:tcPr>
            <w:tcW w:w="8515" w:type="dxa"/>
            <w:gridSpan w:val="2"/>
            <w:shd w:val="clear" w:color="auto" w:fill="auto"/>
            <w:vAlign w:val="center"/>
          </w:tcPr>
          <w:p w14:paraId="301AD0FD" w14:textId="66AB495F" w:rsidR="00B55835" w:rsidRPr="00492689" w:rsidRDefault="00B55835" w:rsidP="00392401">
            <w:pPr>
              <w:pStyle w:val="BodyText"/>
              <w:spacing w:after="80" w:line="257" w:lineRule="auto"/>
              <w:jc w:val="both"/>
              <w:rPr>
                <w:sz w:val="26"/>
                <w:szCs w:val="26"/>
              </w:rPr>
            </w:pPr>
            <w:r w:rsidRPr="00492689">
              <w:rPr>
                <w:sz w:val="26"/>
                <w:szCs w:val="26"/>
              </w:rPr>
              <w:t>Báo cáo cần phân tích, đánh giá các tầng chứa nước trên địa bàn tỉnh có dấu hi</w:t>
            </w:r>
            <w:r w:rsidR="00D51EE4" w:rsidRPr="00492689">
              <w:rPr>
                <w:sz w:val="26"/>
                <w:szCs w:val="26"/>
              </w:rPr>
              <w:t>ệu giảm dần theo thời gian và tố</w:t>
            </w:r>
            <w:r w:rsidRPr="00492689">
              <w:rPr>
                <w:sz w:val="26"/>
                <w:szCs w:val="26"/>
              </w:rPr>
              <w:t>c độ hạ th</w:t>
            </w:r>
            <w:r w:rsidR="00392401" w:rsidRPr="00492689">
              <w:rPr>
                <w:sz w:val="26"/>
                <w:szCs w:val="26"/>
              </w:rPr>
              <w:t>ấ</w:t>
            </w:r>
            <w:r w:rsidRPr="00492689">
              <w:rPr>
                <w:sz w:val="26"/>
                <w:szCs w:val="26"/>
              </w:rPr>
              <w:t>p mực nước theo s</w:t>
            </w:r>
            <w:r w:rsidR="00392401" w:rsidRPr="00492689">
              <w:rPr>
                <w:sz w:val="26"/>
                <w:szCs w:val="26"/>
              </w:rPr>
              <w:t>ố liệu các giếng quan trắc</w:t>
            </w:r>
            <w:r w:rsidRPr="00492689">
              <w:rPr>
                <w:sz w:val="26"/>
                <w:szCs w:val="26"/>
              </w:rPr>
              <w:t xml:space="preserve"> tại địa phương.</w:t>
            </w:r>
          </w:p>
        </w:tc>
        <w:tc>
          <w:tcPr>
            <w:tcW w:w="3710" w:type="dxa"/>
            <w:gridSpan w:val="2"/>
          </w:tcPr>
          <w:p w14:paraId="4F862444" w14:textId="1E62AE38" w:rsidR="001C6233" w:rsidRPr="00492689" w:rsidRDefault="00411D8D">
            <w:pPr>
              <w:spacing w:line="240" w:lineRule="auto"/>
              <w:jc w:val="both"/>
              <w:rPr>
                <w:sz w:val="26"/>
                <w:szCs w:val="26"/>
                <w:lang w:val="vi-VN"/>
              </w:rPr>
            </w:pPr>
            <w:r w:rsidRPr="00492689">
              <w:rPr>
                <w:sz w:val="26"/>
                <w:szCs w:val="26"/>
                <w:lang w:val="vi-VN"/>
              </w:rPr>
              <w:t>Theo báo cáo kết quả quan trắc</w:t>
            </w:r>
            <w:r w:rsidR="001C6233" w:rsidRPr="00492689">
              <w:rPr>
                <w:sz w:val="26"/>
                <w:szCs w:val="26"/>
                <w:lang w:val="vi-VN"/>
              </w:rPr>
              <w:t xml:space="preserve"> một số lỗ khoan quan trắc nước dưới đất thuộc 2 trạm quan trắc quốc gia trên địa bàn tỉnh:</w:t>
            </w:r>
          </w:p>
          <w:p w14:paraId="4EBEB5F5" w14:textId="5E29EF85" w:rsidR="001C6233" w:rsidRPr="00492689" w:rsidRDefault="001C6233">
            <w:pPr>
              <w:spacing w:line="240" w:lineRule="auto"/>
              <w:jc w:val="both"/>
              <w:rPr>
                <w:sz w:val="26"/>
                <w:szCs w:val="26"/>
                <w:lang w:val="vi-VN"/>
              </w:rPr>
            </w:pPr>
            <w:r w:rsidRPr="00492689">
              <w:rPr>
                <w:sz w:val="26"/>
                <w:szCs w:val="26"/>
                <w:lang w:val="vi-VN"/>
              </w:rPr>
              <w:t xml:space="preserve"> - Ở</w:t>
            </w:r>
            <w:r w:rsidR="00411D8D" w:rsidRPr="00492689">
              <w:rPr>
                <w:sz w:val="26"/>
                <w:szCs w:val="26"/>
                <w:lang w:val="vi-VN"/>
              </w:rPr>
              <w:t xml:space="preserve"> </w:t>
            </w:r>
            <w:r w:rsidRPr="00492689">
              <w:rPr>
                <w:sz w:val="26"/>
                <w:szCs w:val="26"/>
                <w:lang w:val="vi-VN"/>
              </w:rPr>
              <w:t xml:space="preserve">khu vực Cái Vồn – TX. Bình Minh: </w:t>
            </w:r>
            <w:r w:rsidR="00C91D0C" w:rsidRPr="00492689">
              <w:rPr>
                <w:sz w:val="26"/>
                <w:szCs w:val="26"/>
                <w:lang w:val="vi-VN"/>
              </w:rPr>
              <w:t>tại một số</w:t>
            </w:r>
            <w:r w:rsidR="00411D8D" w:rsidRPr="00492689">
              <w:rPr>
                <w:sz w:val="26"/>
                <w:szCs w:val="26"/>
                <w:lang w:val="vi-VN"/>
              </w:rPr>
              <w:t xml:space="preserve"> lỗ khoan</w:t>
            </w:r>
            <w:r w:rsidRPr="00492689">
              <w:rPr>
                <w:sz w:val="26"/>
                <w:szCs w:val="26"/>
                <w:lang w:val="vi-VN"/>
              </w:rPr>
              <w:t xml:space="preserve">, </w:t>
            </w:r>
            <w:r w:rsidR="00411D8D" w:rsidRPr="00492689">
              <w:rPr>
                <w:sz w:val="26"/>
                <w:szCs w:val="26"/>
                <w:lang w:val="vi-VN"/>
              </w:rPr>
              <w:t xml:space="preserve">tầng chứa nước qp3 </w:t>
            </w:r>
            <w:r w:rsidR="00C91D0C" w:rsidRPr="00492689">
              <w:rPr>
                <w:sz w:val="26"/>
                <w:szCs w:val="26"/>
                <w:lang w:val="vi-VN"/>
              </w:rPr>
              <w:t>có sự giảm mạnh liên tục theo thời gian với tốc độ giảm trung bình năm -0,2m/năm</w:t>
            </w:r>
            <w:r w:rsidRPr="00492689">
              <w:rPr>
                <w:sz w:val="26"/>
                <w:szCs w:val="26"/>
                <w:lang w:val="vi-VN"/>
              </w:rPr>
              <w:t>; tầng chứa nước n</w:t>
            </w:r>
            <w:r w:rsidRPr="00492689">
              <w:rPr>
                <w:sz w:val="26"/>
                <w:szCs w:val="26"/>
                <w:vertAlign w:val="subscript"/>
                <w:lang w:val="vi-VN"/>
              </w:rPr>
              <w:t>2</w:t>
            </w:r>
            <w:r w:rsidRPr="00492689">
              <w:rPr>
                <w:sz w:val="26"/>
                <w:szCs w:val="26"/>
                <w:vertAlign w:val="superscript"/>
                <w:lang w:val="vi-VN"/>
              </w:rPr>
              <w:t>1</w:t>
            </w:r>
            <w:r w:rsidRPr="00492689">
              <w:rPr>
                <w:sz w:val="26"/>
                <w:szCs w:val="26"/>
                <w:lang w:val="vi-VN"/>
              </w:rPr>
              <w:t xml:space="preserve"> giảm trung bình -0,33m/năm</w:t>
            </w:r>
            <w:r w:rsidR="008F1C3C" w:rsidRPr="00492689">
              <w:rPr>
                <w:sz w:val="26"/>
                <w:szCs w:val="26"/>
                <w:lang w:val="vi-VN"/>
              </w:rPr>
              <w:t>; tầng chứa nước n</w:t>
            </w:r>
            <w:r w:rsidR="008F1C3C" w:rsidRPr="00492689">
              <w:rPr>
                <w:sz w:val="26"/>
                <w:szCs w:val="26"/>
                <w:vertAlign w:val="subscript"/>
                <w:lang w:val="vi-VN"/>
              </w:rPr>
              <w:t>1</w:t>
            </w:r>
            <w:r w:rsidR="008F1C3C" w:rsidRPr="00492689">
              <w:rPr>
                <w:sz w:val="26"/>
                <w:szCs w:val="26"/>
                <w:vertAlign w:val="superscript"/>
                <w:lang w:val="vi-VN"/>
              </w:rPr>
              <w:t>3</w:t>
            </w:r>
            <w:r w:rsidR="008F1C3C" w:rsidRPr="00492689">
              <w:rPr>
                <w:sz w:val="26"/>
                <w:szCs w:val="26"/>
                <w:lang w:val="vi-VN"/>
              </w:rPr>
              <w:t xml:space="preserve"> giảm trung bình -0,32m/năm.</w:t>
            </w:r>
          </w:p>
          <w:p w14:paraId="5B872D7F" w14:textId="77777777" w:rsidR="00B55835" w:rsidRPr="00492689" w:rsidRDefault="001C6233" w:rsidP="001C6233">
            <w:pPr>
              <w:spacing w:line="240" w:lineRule="auto"/>
              <w:jc w:val="both"/>
              <w:rPr>
                <w:sz w:val="26"/>
                <w:szCs w:val="26"/>
                <w:lang w:val="vi-VN"/>
              </w:rPr>
            </w:pPr>
            <w:r w:rsidRPr="00492689">
              <w:rPr>
                <w:sz w:val="26"/>
                <w:szCs w:val="26"/>
                <w:lang w:val="vi-VN"/>
              </w:rPr>
              <w:t xml:space="preserve"> - Tại khu vực Tân Long Hội – Mang Thít, </w:t>
            </w:r>
            <w:r w:rsidR="00C91D0C" w:rsidRPr="00492689">
              <w:rPr>
                <w:sz w:val="26"/>
                <w:szCs w:val="26"/>
                <w:lang w:val="vi-VN"/>
              </w:rPr>
              <w:t xml:space="preserve">kết quả quan trắc tại một số lỗ khoan tầng chứa nước qp1 cho thấy mực nước ngầm </w:t>
            </w:r>
            <w:r w:rsidRPr="00492689">
              <w:rPr>
                <w:sz w:val="26"/>
                <w:szCs w:val="26"/>
                <w:lang w:val="vi-VN"/>
              </w:rPr>
              <w:t>giảm trung bình -0,24 m/năm; tầng chứa nước n</w:t>
            </w:r>
            <w:r w:rsidRPr="00492689">
              <w:rPr>
                <w:sz w:val="26"/>
                <w:szCs w:val="26"/>
                <w:vertAlign w:val="subscript"/>
                <w:lang w:val="vi-VN"/>
              </w:rPr>
              <w:t>2</w:t>
            </w:r>
            <w:r w:rsidRPr="00492689">
              <w:rPr>
                <w:sz w:val="26"/>
                <w:szCs w:val="26"/>
                <w:vertAlign w:val="superscript"/>
                <w:lang w:val="vi-VN"/>
              </w:rPr>
              <w:t>2</w:t>
            </w:r>
            <w:r w:rsidRPr="00492689">
              <w:rPr>
                <w:sz w:val="26"/>
                <w:szCs w:val="26"/>
                <w:lang w:val="vi-VN"/>
              </w:rPr>
              <w:t xml:space="preserve"> tốc độ giảm trung bình năm là: -0,24m/năm. </w:t>
            </w:r>
          </w:p>
          <w:p w14:paraId="0FD058D9" w14:textId="17A61668" w:rsidR="002530C1" w:rsidRPr="00492689" w:rsidRDefault="002530C1" w:rsidP="001C6233">
            <w:pPr>
              <w:spacing w:line="240" w:lineRule="auto"/>
              <w:jc w:val="both"/>
              <w:rPr>
                <w:sz w:val="26"/>
                <w:szCs w:val="26"/>
                <w:lang w:val="vi-VN"/>
              </w:rPr>
            </w:pPr>
            <w:r w:rsidRPr="00492689">
              <w:rPr>
                <w:sz w:val="26"/>
                <w:szCs w:val="26"/>
                <w:lang w:val="vi-VN"/>
              </w:rPr>
              <w:t xml:space="preserve">Động thái nước dưới đất trên địa bàn tỉnh sẽ được tiếp tục cập nhật khi đơn vị tư vấn tiếp nhận </w:t>
            </w:r>
            <w:r w:rsidRPr="00492689">
              <w:rPr>
                <w:sz w:val="26"/>
                <w:szCs w:val="26"/>
                <w:lang w:val="vi-VN"/>
              </w:rPr>
              <w:lastRenderedPageBreak/>
              <w:t xml:space="preserve">thông tin về kết quả diễn biến mực nước dưới đất trên địa bàn  tỉnh thời gian gần đây. </w:t>
            </w:r>
          </w:p>
        </w:tc>
        <w:tc>
          <w:tcPr>
            <w:tcW w:w="1624" w:type="dxa"/>
          </w:tcPr>
          <w:p w14:paraId="46ED35A1" w14:textId="77777777" w:rsidR="00B55835" w:rsidRPr="00492689" w:rsidRDefault="00B55835">
            <w:pPr>
              <w:spacing w:line="240" w:lineRule="auto"/>
              <w:rPr>
                <w:sz w:val="26"/>
                <w:szCs w:val="26"/>
              </w:rPr>
            </w:pPr>
          </w:p>
        </w:tc>
      </w:tr>
      <w:tr w:rsidR="00B55835" w:rsidRPr="00492689" w14:paraId="5BE5A610" w14:textId="77777777">
        <w:trPr>
          <w:trHeight w:val="552"/>
          <w:jc w:val="center"/>
        </w:trPr>
        <w:tc>
          <w:tcPr>
            <w:tcW w:w="836" w:type="dxa"/>
            <w:shd w:val="clear" w:color="auto" w:fill="auto"/>
            <w:vAlign w:val="center"/>
          </w:tcPr>
          <w:p w14:paraId="378456E2" w14:textId="6D22A36F" w:rsidR="00B55835" w:rsidRPr="00492689" w:rsidRDefault="006A092E">
            <w:pPr>
              <w:spacing w:line="240" w:lineRule="auto"/>
              <w:jc w:val="center"/>
              <w:rPr>
                <w:sz w:val="26"/>
                <w:szCs w:val="26"/>
              </w:rPr>
            </w:pPr>
            <w:r>
              <w:rPr>
                <w:sz w:val="26"/>
                <w:szCs w:val="26"/>
              </w:rPr>
              <w:t>6</w:t>
            </w:r>
            <w:r w:rsidR="00AE063B" w:rsidRPr="00492689">
              <w:rPr>
                <w:sz w:val="26"/>
                <w:szCs w:val="26"/>
              </w:rPr>
              <w:t>.37</w:t>
            </w:r>
          </w:p>
        </w:tc>
        <w:tc>
          <w:tcPr>
            <w:tcW w:w="8515" w:type="dxa"/>
            <w:gridSpan w:val="2"/>
            <w:shd w:val="clear" w:color="auto" w:fill="auto"/>
            <w:vAlign w:val="center"/>
          </w:tcPr>
          <w:p w14:paraId="6B05E60E" w14:textId="3B928EA5" w:rsidR="00B55835" w:rsidRPr="00492689" w:rsidRDefault="00B55835" w:rsidP="00B55835">
            <w:pPr>
              <w:pStyle w:val="BodyText"/>
              <w:widowControl w:val="0"/>
              <w:tabs>
                <w:tab w:val="left" w:pos="1531"/>
              </w:tabs>
              <w:spacing w:after="80" w:line="240" w:lineRule="auto"/>
              <w:jc w:val="both"/>
              <w:rPr>
                <w:sz w:val="26"/>
                <w:szCs w:val="26"/>
              </w:rPr>
            </w:pPr>
            <w:r w:rsidRPr="00492689">
              <w:rPr>
                <w:sz w:val="26"/>
                <w:szCs w:val="26"/>
              </w:rPr>
              <w:t>Mạng lưới sông ngòi tại hạ tầng thủy lợi theo dự thảo Báo cáo nêu có 3 sông lớn, đề nghị bồ sung thêm sông Tiền đồng thời đánh giá khả năng tải nước của các sông này cho phù hợp với điều kiện hiện nay biến đổi nguồn nước kê cả lưu lượng của sông m</w:t>
            </w:r>
            <w:r w:rsidRPr="00492689">
              <w:rPr>
                <w:sz w:val="26"/>
                <w:szCs w:val="26"/>
                <w:vertAlign w:val="superscript"/>
              </w:rPr>
              <w:t>3</w:t>
            </w:r>
            <w:r w:rsidRPr="00492689">
              <w:rPr>
                <w:sz w:val="26"/>
                <w:szCs w:val="26"/>
              </w:rPr>
              <w:t xml:space="preserve">/s, vì sổ liệu nêu tại dự thảo Báo cáo theo đề tài của tỉnh vê </w:t>
            </w:r>
            <w:r w:rsidRPr="00492689">
              <w:rPr>
                <w:i/>
                <w:iCs/>
                <w:sz w:val="26"/>
                <w:szCs w:val="26"/>
              </w:rPr>
              <w:t>Nghiên cứu phân bổ căn bằng nước tỉnh Vĩnh Long,</w:t>
            </w:r>
            <w:r w:rsidRPr="00492689">
              <w:rPr>
                <w:sz w:val="26"/>
                <w:szCs w:val="26"/>
              </w:rPr>
              <w:t xml:space="preserve"> được phê duyệt tháng 12/1998.</w:t>
            </w:r>
          </w:p>
        </w:tc>
        <w:tc>
          <w:tcPr>
            <w:tcW w:w="3710" w:type="dxa"/>
            <w:gridSpan w:val="2"/>
          </w:tcPr>
          <w:p w14:paraId="5C578BA3" w14:textId="13AEC88D" w:rsidR="00B55835" w:rsidRPr="00492689" w:rsidRDefault="004551D9">
            <w:pPr>
              <w:spacing w:line="240" w:lineRule="auto"/>
              <w:jc w:val="both"/>
              <w:rPr>
                <w:sz w:val="26"/>
                <w:szCs w:val="26"/>
              </w:rPr>
            </w:pPr>
            <w:r w:rsidRPr="00492689">
              <w:rPr>
                <w:sz w:val="26"/>
                <w:szCs w:val="26"/>
              </w:rPr>
              <w:t>Tiếp thu chỉnh sửa bổ sung</w:t>
            </w:r>
          </w:p>
        </w:tc>
        <w:tc>
          <w:tcPr>
            <w:tcW w:w="1624" w:type="dxa"/>
          </w:tcPr>
          <w:p w14:paraId="2594E36D" w14:textId="77777777" w:rsidR="00B55835" w:rsidRPr="00492689" w:rsidRDefault="00B55835">
            <w:pPr>
              <w:spacing w:line="240" w:lineRule="auto"/>
              <w:rPr>
                <w:sz w:val="26"/>
                <w:szCs w:val="26"/>
              </w:rPr>
            </w:pPr>
          </w:p>
        </w:tc>
      </w:tr>
      <w:tr w:rsidR="00B55835" w:rsidRPr="00492689" w14:paraId="22E46B44" w14:textId="77777777">
        <w:trPr>
          <w:trHeight w:val="552"/>
          <w:jc w:val="center"/>
        </w:trPr>
        <w:tc>
          <w:tcPr>
            <w:tcW w:w="836" w:type="dxa"/>
            <w:shd w:val="clear" w:color="auto" w:fill="auto"/>
            <w:vAlign w:val="center"/>
          </w:tcPr>
          <w:p w14:paraId="3D51FC29" w14:textId="362FD331" w:rsidR="00B55835" w:rsidRPr="00492689" w:rsidRDefault="006A092E">
            <w:pPr>
              <w:spacing w:line="240" w:lineRule="auto"/>
              <w:jc w:val="center"/>
              <w:rPr>
                <w:sz w:val="26"/>
                <w:szCs w:val="26"/>
              </w:rPr>
            </w:pPr>
            <w:r>
              <w:rPr>
                <w:sz w:val="26"/>
                <w:szCs w:val="26"/>
              </w:rPr>
              <w:t>6</w:t>
            </w:r>
            <w:r w:rsidR="00AE063B" w:rsidRPr="00492689">
              <w:rPr>
                <w:sz w:val="26"/>
                <w:szCs w:val="26"/>
              </w:rPr>
              <w:t>.38</w:t>
            </w:r>
          </w:p>
        </w:tc>
        <w:tc>
          <w:tcPr>
            <w:tcW w:w="8515" w:type="dxa"/>
            <w:gridSpan w:val="2"/>
            <w:shd w:val="clear" w:color="auto" w:fill="auto"/>
            <w:vAlign w:val="center"/>
          </w:tcPr>
          <w:p w14:paraId="0D43887D" w14:textId="5DF31382" w:rsidR="00B55835" w:rsidRPr="00492689" w:rsidRDefault="00B55835" w:rsidP="00044FBD">
            <w:pPr>
              <w:pStyle w:val="BodyText"/>
              <w:widowControl w:val="0"/>
              <w:tabs>
                <w:tab w:val="left" w:pos="1541"/>
              </w:tabs>
              <w:spacing w:after="80" w:line="240" w:lineRule="auto"/>
              <w:jc w:val="both"/>
              <w:rPr>
                <w:sz w:val="26"/>
                <w:szCs w:val="26"/>
              </w:rPr>
            </w:pPr>
            <w:r w:rsidRPr="00492689">
              <w:rPr>
                <w:sz w:val="26"/>
                <w:szCs w:val="26"/>
              </w:rPr>
              <w:t>Việc phát triển đô thị ở Vĩnh Long chưa đánh giá hiệu quả khai thác, sử dụng nước liên quan đến phát triển kinh tế - xã hội của tỉnh.</w:t>
            </w:r>
          </w:p>
        </w:tc>
        <w:tc>
          <w:tcPr>
            <w:tcW w:w="3710" w:type="dxa"/>
            <w:gridSpan w:val="2"/>
          </w:tcPr>
          <w:p w14:paraId="72D7E3D9" w14:textId="33507402" w:rsidR="00B55835" w:rsidRPr="00492689" w:rsidRDefault="004551D9">
            <w:pPr>
              <w:spacing w:line="240" w:lineRule="auto"/>
              <w:jc w:val="both"/>
              <w:rPr>
                <w:sz w:val="26"/>
                <w:szCs w:val="26"/>
              </w:rPr>
            </w:pPr>
            <w:r w:rsidRPr="00492689">
              <w:rPr>
                <w:sz w:val="26"/>
                <w:szCs w:val="26"/>
              </w:rPr>
              <w:t>Tiếp thu chỉnh sửa bổ sung</w:t>
            </w:r>
          </w:p>
        </w:tc>
        <w:tc>
          <w:tcPr>
            <w:tcW w:w="1624" w:type="dxa"/>
          </w:tcPr>
          <w:p w14:paraId="5F4CDDC3" w14:textId="77777777" w:rsidR="00B55835" w:rsidRPr="00492689" w:rsidRDefault="00B55835">
            <w:pPr>
              <w:spacing w:line="240" w:lineRule="auto"/>
              <w:rPr>
                <w:sz w:val="26"/>
                <w:szCs w:val="26"/>
              </w:rPr>
            </w:pPr>
          </w:p>
        </w:tc>
      </w:tr>
      <w:tr w:rsidR="00B55835" w:rsidRPr="00492689" w14:paraId="2F72F9A2" w14:textId="77777777" w:rsidTr="00E73F87">
        <w:trPr>
          <w:trHeight w:val="623"/>
          <w:jc w:val="center"/>
        </w:trPr>
        <w:tc>
          <w:tcPr>
            <w:tcW w:w="836" w:type="dxa"/>
            <w:shd w:val="clear" w:color="auto" w:fill="auto"/>
            <w:vAlign w:val="center"/>
          </w:tcPr>
          <w:p w14:paraId="2FF3D8FC" w14:textId="3942AFAC" w:rsidR="00B55835" w:rsidRPr="00492689" w:rsidRDefault="006A092E">
            <w:pPr>
              <w:spacing w:line="240" w:lineRule="auto"/>
              <w:jc w:val="center"/>
              <w:rPr>
                <w:sz w:val="26"/>
                <w:szCs w:val="26"/>
              </w:rPr>
            </w:pPr>
            <w:r>
              <w:rPr>
                <w:sz w:val="26"/>
                <w:szCs w:val="26"/>
              </w:rPr>
              <w:t>6</w:t>
            </w:r>
            <w:r w:rsidR="00AE063B" w:rsidRPr="00492689">
              <w:rPr>
                <w:sz w:val="26"/>
                <w:szCs w:val="26"/>
              </w:rPr>
              <w:t>.39</w:t>
            </w:r>
          </w:p>
        </w:tc>
        <w:tc>
          <w:tcPr>
            <w:tcW w:w="8515" w:type="dxa"/>
            <w:gridSpan w:val="2"/>
            <w:shd w:val="clear" w:color="auto" w:fill="auto"/>
            <w:vAlign w:val="center"/>
          </w:tcPr>
          <w:p w14:paraId="38D807C0" w14:textId="1320766C" w:rsidR="00B55835" w:rsidRPr="00492689" w:rsidRDefault="00B55835" w:rsidP="00B55835">
            <w:pPr>
              <w:pStyle w:val="BodyText"/>
              <w:widowControl w:val="0"/>
              <w:tabs>
                <w:tab w:val="left" w:pos="1531"/>
              </w:tabs>
              <w:spacing w:after="380" w:line="240" w:lineRule="auto"/>
              <w:jc w:val="both"/>
              <w:rPr>
                <w:sz w:val="26"/>
                <w:szCs w:val="26"/>
              </w:rPr>
            </w:pPr>
            <w:r w:rsidRPr="00492689">
              <w:rPr>
                <w:sz w:val="26"/>
                <w:szCs w:val="26"/>
              </w:rPr>
              <w:t xml:space="preserve">Bảng 31. Hiện trạng các nhà máy nước tại các đô thị tỉnh Vĩnh Long, đề nghị sửa lại cho đúng với thực tế. </w:t>
            </w:r>
          </w:p>
        </w:tc>
        <w:tc>
          <w:tcPr>
            <w:tcW w:w="3710" w:type="dxa"/>
            <w:gridSpan w:val="2"/>
          </w:tcPr>
          <w:p w14:paraId="52AE202C" w14:textId="13030AF8" w:rsidR="00B55835" w:rsidRPr="00492689" w:rsidRDefault="00D51EE4">
            <w:pPr>
              <w:spacing w:line="240" w:lineRule="auto"/>
              <w:jc w:val="both"/>
              <w:rPr>
                <w:sz w:val="26"/>
                <w:szCs w:val="26"/>
              </w:rPr>
            </w:pPr>
            <w:r w:rsidRPr="00492689">
              <w:rPr>
                <w:sz w:val="26"/>
                <w:szCs w:val="26"/>
              </w:rPr>
              <w:t xml:space="preserve">Tiếp thu chỉnh sửa bổ sung </w:t>
            </w:r>
          </w:p>
        </w:tc>
        <w:tc>
          <w:tcPr>
            <w:tcW w:w="1624" w:type="dxa"/>
          </w:tcPr>
          <w:p w14:paraId="7D152680" w14:textId="77777777" w:rsidR="00B55835" w:rsidRPr="00492689" w:rsidRDefault="00B55835">
            <w:pPr>
              <w:spacing w:line="240" w:lineRule="auto"/>
              <w:rPr>
                <w:sz w:val="26"/>
                <w:szCs w:val="26"/>
              </w:rPr>
            </w:pPr>
          </w:p>
        </w:tc>
      </w:tr>
      <w:tr w:rsidR="00B55835" w:rsidRPr="00492689" w14:paraId="279D0F39" w14:textId="77777777">
        <w:trPr>
          <w:trHeight w:val="552"/>
          <w:jc w:val="center"/>
        </w:trPr>
        <w:tc>
          <w:tcPr>
            <w:tcW w:w="836" w:type="dxa"/>
            <w:shd w:val="clear" w:color="auto" w:fill="auto"/>
            <w:vAlign w:val="center"/>
          </w:tcPr>
          <w:p w14:paraId="68DF7C83" w14:textId="73C37C17" w:rsidR="00B55835" w:rsidRPr="00492689" w:rsidRDefault="006A092E">
            <w:pPr>
              <w:spacing w:line="240" w:lineRule="auto"/>
              <w:jc w:val="center"/>
              <w:rPr>
                <w:sz w:val="26"/>
                <w:szCs w:val="26"/>
              </w:rPr>
            </w:pPr>
            <w:r>
              <w:rPr>
                <w:sz w:val="26"/>
                <w:szCs w:val="26"/>
              </w:rPr>
              <w:t>6</w:t>
            </w:r>
            <w:r w:rsidR="00AE063B" w:rsidRPr="00492689">
              <w:rPr>
                <w:sz w:val="26"/>
                <w:szCs w:val="26"/>
              </w:rPr>
              <w:t>.40</w:t>
            </w:r>
          </w:p>
        </w:tc>
        <w:tc>
          <w:tcPr>
            <w:tcW w:w="8515" w:type="dxa"/>
            <w:gridSpan w:val="2"/>
            <w:shd w:val="clear" w:color="auto" w:fill="auto"/>
            <w:vAlign w:val="center"/>
          </w:tcPr>
          <w:p w14:paraId="60B8A46D" w14:textId="02F2F19F" w:rsidR="00B55835" w:rsidRPr="00492689" w:rsidRDefault="00B55835" w:rsidP="00B55835">
            <w:pPr>
              <w:pStyle w:val="BodyText"/>
              <w:widowControl w:val="0"/>
              <w:tabs>
                <w:tab w:val="left" w:pos="1257"/>
              </w:tabs>
              <w:spacing w:after="100" w:line="240" w:lineRule="auto"/>
              <w:jc w:val="both"/>
              <w:rPr>
                <w:sz w:val="26"/>
                <w:szCs w:val="26"/>
              </w:rPr>
            </w:pPr>
            <w:r w:rsidRPr="00492689">
              <w:rPr>
                <w:sz w:val="26"/>
                <w:szCs w:val="26"/>
              </w:rPr>
              <w:t>Hạ tầng cấp nước tại Phương án phát triển kết cấu hạ tầng kỹ thuật theo dự thảo Báo cáo, đề nghị rà soát lại số liệu về nâng công suất nhà máy, tên công trình, địa điểm cho đúng, vì thành phố Vĩnh Long, giai đoạn đến năm 2025, Nhà máy nước Trường An (2) công suất đến 20.000 m</w:t>
            </w:r>
            <w:r w:rsidRPr="00492689">
              <w:rPr>
                <w:sz w:val="26"/>
                <w:szCs w:val="26"/>
                <w:vertAlign w:val="superscript"/>
              </w:rPr>
              <w:t>3</w:t>
            </w:r>
            <w:r w:rsidRPr="00492689">
              <w:rPr>
                <w:sz w:val="26"/>
                <w:szCs w:val="26"/>
              </w:rPr>
              <w:t>/ngđ. Nhà máy nước cầu vồng công suất 10.000m</w:t>
            </w:r>
            <w:r w:rsidRPr="00492689">
              <w:rPr>
                <w:sz w:val="26"/>
                <w:szCs w:val="26"/>
                <w:vertAlign w:val="superscript"/>
              </w:rPr>
              <w:t>3</w:t>
            </w:r>
            <w:r w:rsidRPr="00492689">
              <w:rPr>
                <w:sz w:val="26"/>
                <w:szCs w:val="26"/>
              </w:rPr>
              <w:t xml:space="preserve">/ngđ. Dự thảo Báo cáo có nêu: </w:t>
            </w:r>
            <w:r w:rsidRPr="00492689">
              <w:rPr>
                <w:i/>
                <w:iCs/>
                <w:sz w:val="26"/>
                <w:szCs w:val="26"/>
              </w:rPr>
              <w:t>Thị xã Bình Minh, sử dụng nguồn nước mặt sông Hậu, sông Đông Thành. Nâng công suất nhà máy nước mặt hiện hữu đạt 14.000m</w:t>
            </w:r>
            <w:r w:rsidRPr="00492689">
              <w:rPr>
                <w:i/>
                <w:iCs/>
                <w:sz w:val="26"/>
                <w:szCs w:val="26"/>
                <w:vertAlign w:val="superscript"/>
              </w:rPr>
              <w:t>3</w:t>
            </w:r>
            <w:r w:rsidRPr="00492689">
              <w:rPr>
                <w:i/>
                <w:iCs/>
                <w:sz w:val="26"/>
                <w:szCs w:val="26"/>
              </w:rPr>
              <w:t>/ngđnăm 2025</w:t>
            </w:r>
            <w:r w:rsidRPr="00492689">
              <w:rPr>
                <w:sz w:val="26"/>
                <w:szCs w:val="26"/>
              </w:rPr>
              <w:t xml:space="preserve"> là không đúng, vì thực tế nhà máy này không có.</w:t>
            </w:r>
          </w:p>
        </w:tc>
        <w:tc>
          <w:tcPr>
            <w:tcW w:w="3710" w:type="dxa"/>
            <w:gridSpan w:val="2"/>
          </w:tcPr>
          <w:p w14:paraId="2688C696" w14:textId="50CB8909" w:rsidR="00B55835" w:rsidRPr="00492689" w:rsidRDefault="00044FBD">
            <w:pPr>
              <w:spacing w:line="240" w:lineRule="auto"/>
              <w:jc w:val="both"/>
              <w:rPr>
                <w:sz w:val="26"/>
                <w:szCs w:val="26"/>
              </w:rPr>
            </w:pPr>
            <w:r w:rsidRPr="00492689">
              <w:rPr>
                <w:sz w:val="26"/>
                <w:szCs w:val="26"/>
              </w:rPr>
              <w:t>Tiếp thu chỉnh sửa bổ sung</w:t>
            </w:r>
          </w:p>
        </w:tc>
        <w:tc>
          <w:tcPr>
            <w:tcW w:w="1624" w:type="dxa"/>
          </w:tcPr>
          <w:p w14:paraId="68372BED" w14:textId="77777777" w:rsidR="00B55835" w:rsidRPr="00492689" w:rsidRDefault="00B55835">
            <w:pPr>
              <w:spacing w:line="240" w:lineRule="auto"/>
              <w:rPr>
                <w:sz w:val="26"/>
                <w:szCs w:val="26"/>
              </w:rPr>
            </w:pPr>
          </w:p>
        </w:tc>
      </w:tr>
      <w:tr w:rsidR="00B55835" w:rsidRPr="00492689" w14:paraId="300A245D" w14:textId="77777777">
        <w:trPr>
          <w:trHeight w:val="552"/>
          <w:jc w:val="center"/>
        </w:trPr>
        <w:tc>
          <w:tcPr>
            <w:tcW w:w="836" w:type="dxa"/>
            <w:shd w:val="clear" w:color="auto" w:fill="auto"/>
            <w:vAlign w:val="center"/>
          </w:tcPr>
          <w:p w14:paraId="4F5DB54E" w14:textId="1C076603" w:rsidR="00B55835" w:rsidRPr="00492689" w:rsidRDefault="006A092E" w:rsidP="00AE063B">
            <w:pPr>
              <w:spacing w:line="240" w:lineRule="auto"/>
              <w:jc w:val="center"/>
              <w:rPr>
                <w:sz w:val="26"/>
                <w:szCs w:val="26"/>
              </w:rPr>
            </w:pPr>
            <w:r>
              <w:rPr>
                <w:sz w:val="26"/>
                <w:szCs w:val="26"/>
              </w:rPr>
              <w:t>6</w:t>
            </w:r>
            <w:r w:rsidR="004551D9" w:rsidRPr="00492689">
              <w:rPr>
                <w:sz w:val="26"/>
                <w:szCs w:val="26"/>
              </w:rPr>
              <w:t>.</w:t>
            </w:r>
            <w:r w:rsidR="00AE063B" w:rsidRPr="00492689">
              <w:rPr>
                <w:sz w:val="26"/>
                <w:szCs w:val="26"/>
              </w:rPr>
              <w:t>41</w:t>
            </w:r>
          </w:p>
        </w:tc>
        <w:tc>
          <w:tcPr>
            <w:tcW w:w="8515" w:type="dxa"/>
            <w:gridSpan w:val="2"/>
            <w:shd w:val="clear" w:color="auto" w:fill="auto"/>
            <w:vAlign w:val="center"/>
          </w:tcPr>
          <w:p w14:paraId="590142A2" w14:textId="7C55F2B5" w:rsidR="00B55835" w:rsidRPr="00492689" w:rsidRDefault="00B55835" w:rsidP="00E2673C">
            <w:pPr>
              <w:pStyle w:val="BodyText"/>
              <w:widowControl w:val="0"/>
              <w:tabs>
                <w:tab w:val="left" w:pos="1271"/>
              </w:tabs>
              <w:spacing w:after="100" w:line="240" w:lineRule="auto"/>
              <w:jc w:val="both"/>
              <w:rPr>
                <w:sz w:val="26"/>
                <w:szCs w:val="26"/>
              </w:rPr>
            </w:pPr>
            <w:r w:rsidRPr="00492689">
              <w:rPr>
                <w:sz w:val="26"/>
                <w:szCs w:val="26"/>
              </w:rPr>
              <w:t xml:space="preserve">Phương án phát triển mạng lưới cấp nước liên huyện, theo báo cáo nêu vùng cấm, vùng hạn chế khai thác nước dưới đất tỉnh theo Quyết định 1586/QĐ-UBND năm 2014 Quy hoạch tài nguyên nước tỉnh Vĩnh Long đến năm 2020, tầm nhìn đến năm 2030. Đề nghị cập nhật Quyết định số 2385/QĐ-UBND ngày 01/11/2018 của </w:t>
            </w:r>
            <w:r w:rsidR="00A47434">
              <w:rPr>
                <w:sz w:val="26"/>
                <w:szCs w:val="26"/>
              </w:rPr>
              <w:t>Ủ</w:t>
            </w:r>
            <w:r w:rsidRPr="00492689">
              <w:rPr>
                <w:sz w:val="26"/>
                <w:szCs w:val="26"/>
              </w:rPr>
              <w:t>y ban nhân dân tỉnh phê duyệt Danh mục vùng cấm, vùng hạn chế khai thác nước dưới đất; khu vực phải đăng ký khai thác nước dưới đất trên địa bàn t</w:t>
            </w:r>
            <w:r w:rsidR="00A47434">
              <w:rPr>
                <w:sz w:val="26"/>
                <w:szCs w:val="26"/>
              </w:rPr>
              <w:t>ỉ</w:t>
            </w:r>
            <w:r w:rsidRPr="00492689">
              <w:rPr>
                <w:sz w:val="26"/>
                <w:szCs w:val="26"/>
              </w:rPr>
              <w:t xml:space="preserve">nh Vĩnh Long. (Nghị định số 167/2018/NĐ-CP ngày </w:t>
            </w:r>
            <w:r w:rsidRPr="00492689">
              <w:rPr>
                <w:sz w:val="26"/>
                <w:szCs w:val="26"/>
              </w:rPr>
              <w:lastRenderedPageBreak/>
              <w:t>26/12/2018 của Chính phủ quy định việc hạn chế khai thác nước dưới đất).</w:t>
            </w:r>
          </w:p>
        </w:tc>
        <w:tc>
          <w:tcPr>
            <w:tcW w:w="3710" w:type="dxa"/>
            <w:gridSpan w:val="2"/>
          </w:tcPr>
          <w:p w14:paraId="20661DC4" w14:textId="0E7B46E0" w:rsidR="00B55835" w:rsidRPr="00492689" w:rsidRDefault="00044FBD">
            <w:pPr>
              <w:spacing w:line="240" w:lineRule="auto"/>
              <w:jc w:val="both"/>
              <w:rPr>
                <w:sz w:val="26"/>
                <w:szCs w:val="26"/>
              </w:rPr>
            </w:pPr>
            <w:r w:rsidRPr="00492689">
              <w:rPr>
                <w:sz w:val="26"/>
                <w:szCs w:val="26"/>
              </w:rPr>
              <w:lastRenderedPageBreak/>
              <w:t>Tiếp thu ý kiến góp ý, đơn vị tư vấn sẽ nghiên cứu chỉnh sửa bổ sung</w:t>
            </w:r>
          </w:p>
        </w:tc>
        <w:tc>
          <w:tcPr>
            <w:tcW w:w="1624" w:type="dxa"/>
          </w:tcPr>
          <w:p w14:paraId="0890A4AD" w14:textId="77777777" w:rsidR="00B55835" w:rsidRPr="00492689" w:rsidRDefault="00B55835">
            <w:pPr>
              <w:spacing w:line="240" w:lineRule="auto"/>
              <w:rPr>
                <w:sz w:val="26"/>
                <w:szCs w:val="26"/>
              </w:rPr>
            </w:pPr>
          </w:p>
        </w:tc>
      </w:tr>
      <w:tr w:rsidR="00B55835" w:rsidRPr="00492689" w14:paraId="69792B3F" w14:textId="77777777">
        <w:trPr>
          <w:trHeight w:val="552"/>
          <w:jc w:val="center"/>
        </w:trPr>
        <w:tc>
          <w:tcPr>
            <w:tcW w:w="836" w:type="dxa"/>
            <w:shd w:val="clear" w:color="auto" w:fill="auto"/>
            <w:vAlign w:val="center"/>
          </w:tcPr>
          <w:p w14:paraId="6059F3E2" w14:textId="76737BC8" w:rsidR="00B55835" w:rsidRPr="00492689" w:rsidRDefault="006A092E" w:rsidP="00AE063B">
            <w:pPr>
              <w:spacing w:line="240" w:lineRule="auto"/>
              <w:jc w:val="center"/>
              <w:rPr>
                <w:sz w:val="26"/>
                <w:szCs w:val="26"/>
              </w:rPr>
            </w:pPr>
            <w:r>
              <w:rPr>
                <w:sz w:val="26"/>
                <w:szCs w:val="26"/>
              </w:rPr>
              <w:t>6</w:t>
            </w:r>
            <w:r w:rsidR="004551D9" w:rsidRPr="00492689">
              <w:rPr>
                <w:sz w:val="26"/>
                <w:szCs w:val="26"/>
              </w:rPr>
              <w:t>.4</w:t>
            </w:r>
            <w:r w:rsidR="00AE063B" w:rsidRPr="00492689">
              <w:rPr>
                <w:sz w:val="26"/>
                <w:szCs w:val="26"/>
              </w:rPr>
              <w:t>2</w:t>
            </w:r>
          </w:p>
        </w:tc>
        <w:tc>
          <w:tcPr>
            <w:tcW w:w="8515" w:type="dxa"/>
            <w:gridSpan w:val="2"/>
            <w:shd w:val="clear" w:color="auto" w:fill="auto"/>
            <w:vAlign w:val="center"/>
          </w:tcPr>
          <w:p w14:paraId="75EE2154" w14:textId="5C1CDA89" w:rsidR="00B55835" w:rsidRPr="00492689" w:rsidRDefault="00B55835" w:rsidP="00CA4EC6">
            <w:pPr>
              <w:pStyle w:val="BodyText"/>
              <w:widowControl w:val="0"/>
              <w:tabs>
                <w:tab w:val="left" w:pos="1276"/>
              </w:tabs>
              <w:spacing w:after="100" w:line="240" w:lineRule="auto"/>
              <w:jc w:val="both"/>
              <w:rPr>
                <w:sz w:val="26"/>
                <w:szCs w:val="26"/>
              </w:rPr>
            </w:pPr>
            <w:r w:rsidRPr="00492689">
              <w:rPr>
                <w:sz w:val="26"/>
                <w:szCs w:val="26"/>
              </w:rPr>
              <w:t>Phương án phát triển các nhà máy nước liên huyện và mạng l</w:t>
            </w:r>
            <w:r w:rsidR="003C0FEB" w:rsidRPr="00492689">
              <w:rPr>
                <w:sz w:val="26"/>
                <w:szCs w:val="26"/>
              </w:rPr>
              <w:t>ưới đường ống dẫn nước cấp I. Đề</w:t>
            </w:r>
            <w:r w:rsidRPr="00492689">
              <w:rPr>
                <w:sz w:val="26"/>
                <w:szCs w:val="26"/>
              </w:rPr>
              <w:t xml:space="preserve"> nghị, rà soát tên công trình: Nhà máy nước Bình Minh trên sông Hậu cho đúng tên thực tế. Việc nâng công suất của 02 nhà máy: Nhà máy nước Trường An trên sông Tiền, Nhà máy nước Bình Minh trên sông Hậu lên 50.000m</w:t>
            </w:r>
            <w:r w:rsidRPr="00492689">
              <w:rPr>
                <w:sz w:val="26"/>
                <w:szCs w:val="26"/>
                <w:vertAlign w:val="superscript"/>
              </w:rPr>
              <w:t>3</w:t>
            </w:r>
            <w:r w:rsidRPr="00492689">
              <w:rPr>
                <w:sz w:val="26"/>
                <w:szCs w:val="26"/>
              </w:rPr>
              <w:t>/ngày vào năm 2020, đề nghị xem lại số liệu này kể cả số liệu đến năm 2030, (công suất khai thác được tính là m</w:t>
            </w:r>
            <w:r w:rsidRPr="00492689">
              <w:rPr>
                <w:sz w:val="26"/>
                <w:szCs w:val="26"/>
                <w:vertAlign w:val="superscript"/>
              </w:rPr>
              <w:t>3</w:t>
            </w:r>
            <w:r w:rsidRPr="00492689">
              <w:rPr>
                <w:sz w:val="26"/>
                <w:szCs w:val="26"/>
              </w:rPr>
              <w:t>/ngày đêm theo báo cáo tính là m</w:t>
            </w:r>
            <w:r w:rsidRPr="00492689">
              <w:rPr>
                <w:sz w:val="26"/>
                <w:szCs w:val="26"/>
                <w:vertAlign w:val="superscript"/>
              </w:rPr>
              <w:t>3</w:t>
            </w:r>
            <w:r w:rsidRPr="00492689">
              <w:rPr>
                <w:sz w:val="26"/>
                <w:szCs w:val="26"/>
              </w:rPr>
              <w:t>/ngày) và tổng công suất của 02 nhà máy. Cụm từ: “Nhà máy nước Trường An trên sông Tiền”, cụm từ: “Nhà máy nước Bình Minh trên sông Hậu”. Vì 02 nhà máy này nằm trên đất liền, không nằm trên sông.</w:t>
            </w:r>
          </w:p>
        </w:tc>
        <w:tc>
          <w:tcPr>
            <w:tcW w:w="3710" w:type="dxa"/>
            <w:gridSpan w:val="2"/>
          </w:tcPr>
          <w:p w14:paraId="4B8199DD" w14:textId="28FBBA0A" w:rsidR="00B55835" w:rsidRPr="00492689" w:rsidRDefault="00CA4EC6">
            <w:pPr>
              <w:spacing w:line="240" w:lineRule="auto"/>
              <w:jc w:val="both"/>
              <w:rPr>
                <w:sz w:val="26"/>
                <w:szCs w:val="26"/>
              </w:rPr>
            </w:pPr>
            <w:r w:rsidRPr="00492689">
              <w:rPr>
                <w:sz w:val="26"/>
                <w:szCs w:val="26"/>
              </w:rPr>
              <w:t>Tiếp thu chỉnh sửa rà soát tên công trình: Nhà máy nước Bình Minh trên sông Hậu cho đúng tên thực tế. Việc nâng công suất của 02 nhà máy: Nhà máy nước Trường An</w:t>
            </w:r>
          </w:p>
        </w:tc>
        <w:tc>
          <w:tcPr>
            <w:tcW w:w="1624" w:type="dxa"/>
          </w:tcPr>
          <w:p w14:paraId="45F880FC" w14:textId="77777777" w:rsidR="00B55835" w:rsidRPr="00492689" w:rsidRDefault="00B55835">
            <w:pPr>
              <w:spacing w:line="240" w:lineRule="auto"/>
              <w:rPr>
                <w:sz w:val="26"/>
                <w:szCs w:val="26"/>
              </w:rPr>
            </w:pPr>
          </w:p>
        </w:tc>
      </w:tr>
      <w:tr w:rsidR="00B55835" w:rsidRPr="00492689" w14:paraId="29948F8F" w14:textId="77777777">
        <w:trPr>
          <w:trHeight w:val="552"/>
          <w:jc w:val="center"/>
        </w:trPr>
        <w:tc>
          <w:tcPr>
            <w:tcW w:w="836" w:type="dxa"/>
            <w:shd w:val="clear" w:color="auto" w:fill="auto"/>
            <w:vAlign w:val="center"/>
          </w:tcPr>
          <w:p w14:paraId="2BC51A4D" w14:textId="618D5AAC" w:rsidR="00B55835" w:rsidRPr="00492689" w:rsidRDefault="006A092E">
            <w:pPr>
              <w:spacing w:line="240" w:lineRule="auto"/>
              <w:jc w:val="center"/>
              <w:rPr>
                <w:sz w:val="26"/>
                <w:szCs w:val="26"/>
              </w:rPr>
            </w:pPr>
            <w:r>
              <w:rPr>
                <w:sz w:val="26"/>
                <w:szCs w:val="26"/>
              </w:rPr>
              <w:t>6</w:t>
            </w:r>
            <w:r w:rsidR="00AE063B" w:rsidRPr="00492689">
              <w:rPr>
                <w:sz w:val="26"/>
                <w:szCs w:val="26"/>
              </w:rPr>
              <w:t>.43</w:t>
            </w:r>
          </w:p>
        </w:tc>
        <w:tc>
          <w:tcPr>
            <w:tcW w:w="8515" w:type="dxa"/>
            <w:gridSpan w:val="2"/>
            <w:shd w:val="clear" w:color="auto" w:fill="auto"/>
            <w:vAlign w:val="center"/>
          </w:tcPr>
          <w:p w14:paraId="438ED85C" w14:textId="790BF146" w:rsidR="00B55835" w:rsidRPr="00492689" w:rsidRDefault="00B55835" w:rsidP="00B55835">
            <w:pPr>
              <w:pStyle w:val="BodyText"/>
              <w:widowControl w:val="0"/>
              <w:tabs>
                <w:tab w:val="left" w:pos="927"/>
              </w:tabs>
              <w:spacing w:after="100" w:line="240" w:lineRule="auto"/>
              <w:jc w:val="both"/>
              <w:rPr>
                <w:sz w:val="26"/>
                <w:szCs w:val="26"/>
              </w:rPr>
            </w:pPr>
            <w:r w:rsidRPr="00492689">
              <w:rPr>
                <w:sz w:val="26"/>
                <w:szCs w:val="26"/>
              </w:rPr>
              <w:t>Phân vùng chức năng của nguồn nước dưới đất, đề nghị rà soát lại cho phù hợp. Vì có một số tiểu vùng quy hoạch NDĐ bị nhiễm mặn theo Quyết định số 2385/QĐ-UBND.</w:t>
            </w:r>
          </w:p>
        </w:tc>
        <w:tc>
          <w:tcPr>
            <w:tcW w:w="3710" w:type="dxa"/>
            <w:gridSpan w:val="2"/>
          </w:tcPr>
          <w:p w14:paraId="5A0F19D6" w14:textId="1AF2FD24" w:rsidR="00B55835" w:rsidRPr="00492689" w:rsidRDefault="00CA4EC6">
            <w:pPr>
              <w:spacing w:line="240" w:lineRule="auto"/>
              <w:jc w:val="both"/>
              <w:rPr>
                <w:sz w:val="26"/>
                <w:szCs w:val="26"/>
              </w:rPr>
            </w:pPr>
            <w:r w:rsidRPr="00492689">
              <w:rPr>
                <w:sz w:val="26"/>
                <w:szCs w:val="26"/>
              </w:rPr>
              <w:t>Tiếp thu chỉnh sửa Phân vùng chức năng của nguồn nước dưới đất theo Quyết định số 2385/QĐ-UBND.</w:t>
            </w:r>
          </w:p>
        </w:tc>
        <w:tc>
          <w:tcPr>
            <w:tcW w:w="1624" w:type="dxa"/>
          </w:tcPr>
          <w:p w14:paraId="105F0D79" w14:textId="77777777" w:rsidR="00B55835" w:rsidRPr="00492689" w:rsidRDefault="00B55835">
            <w:pPr>
              <w:spacing w:line="240" w:lineRule="auto"/>
              <w:rPr>
                <w:sz w:val="26"/>
                <w:szCs w:val="26"/>
              </w:rPr>
            </w:pPr>
          </w:p>
        </w:tc>
      </w:tr>
      <w:tr w:rsidR="00B55835" w:rsidRPr="00492689" w14:paraId="1D50DCCD" w14:textId="77777777">
        <w:trPr>
          <w:trHeight w:val="552"/>
          <w:jc w:val="center"/>
        </w:trPr>
        <w:tc>
          <w:tcPr>
            <w:tcW w:w="836" w:type="dxa"/>
            <w:shd w:val="clear" w:color="auto" w:fill="auto"/>
            <w:vAlign w:val="center"/>
          </w:tcPr>
          <w:p w14:paraId="18F171CB" w14:textId="4D85A95E" w:rsidR="00B55835" w:rsidRPr="00492689" w:rsidRDefault="006A092E">
            <w:pPr>
              <w:spacing w:line="240" w:lineRule="auto"/>
              <w:jc w:val="center"/>
              <w:rPr>
                <w:sz w:val="26"/>
                <w:szCs w:val="26"/>
              </w:rPr>
            </w:pPr>
            <w:r>
              <w:rPr>
                <w:sz w:val="26"/>
                <w:szCs w:val="26"/>
              </w:rPr>
              <w:t>6</w:t>
            </w:r>
            <w:r w:rsidR="00AE063B" w:rsidRPr="00492689">
              <w:rPr>
                <w:sz w:val="26"/>
                <w:szCs w:val="26"/>
              </w:rPr>
              <w:t>.44</w:t>
            </w:r>
          </w:p>
        </w:tc>
        <w:tc>
          <w:tcPr>
            <w:tcW w:w="8515" w:type="dxa"/>
            <w:gridSpan w:val="2"/>
            <w:shd w:val="clear" w:color="auto" w:fill="auto"/>
            <w:vAlign w:val="center"/>
          </w:tcPr>
          <w:p w14:paraId="01A72688" w14:textId="6FA9F06D" w:rsidR="00B55835" w:rsidRPr="00492689" w:rsidRDefault="00B55835" w:rsidP="00E2673C">
            <w:pPr>
              <w:pStyle w:val="BodyText"/>
              <w:widowControl w:val="0"/>
              <w:tabs>
                <w:tab w:val="left" w:pos="937"/>
              </w:tabs>
              <w:spacing w:after="100" w:line="240" w:lineRule="auto"/>
              <w:jc w:val="both"/>
              <w:rPr>
                <w:sz w:val="26"/>
                <w:szCs w:val="26"/>
              </w:rPr>
            </w:pPr>
            <w:r w:rsidRPr="00492689">
              <w:rPr>
                <w:sz w:val="26"/>
                <w:szCs w:val="26"/>
              </w:rPr>
              <w:t>Đề xuất hệ thống giám sát tài nguyên nước và khai thác, sử dụng nước và định hướng công trình điều tiết, khai thác, sử dụng và phát triển tài nguyên nước. Dòng thứ 5, đề nghị bỏ cụm từ: “cấp phép xả nước thải vào nguồn nước”, vì Luật Bảo vệ Môi trường năm 2020 bãi bỏ về cấp phép xả nước thải vào nguồn nước.</w:t>
            </w:r>
          </w:p>
        </w:tc>
        <w:tc>
          <w:tcPr>
            <w:tcW w:w="3710" w:type="dxa"/>
            <w:gridSpan w:val="2"/>
          </w:tcPr>
          <w:p w14:paraId="047DE236" w14:textId="2D3E56FA" w:rsidR="00B55835" w:rsidRPr="00492689" w:rsidRDefault="00CA4EC6">
            <w:pPr>
              <w:spacing w:line="240" w:lineRule="auto"/>
              <w:jc w:val="both"/>
              <w:rPr>
                <w:sz w:val="26"/>
                <w:szCs w:val="26"/>
              </w:rPr>
            </w:pPr>
            <w:r w:rsidRPr="00492689">
              <w:rPr>
                <w:sz w:val="26"/>
                <w:szCs w:val="26"/>
              </w:rPr>
              <w:t>Tiếp thu chỉnh sửa bỏ cụm từ: “cấp phép xả nước thải vào nguồn nước”</w:t>
            </w:r>
          </w:p>
        </w:tc>
        <w:tc>
          <w:tcPr>
            <w:tcW w:w="1624" w:type="dxa"/>
          </w:tcPr>
          <w:p w14:paraId="6C5BEAF0" w14:textId="77777777" w:rsidR="00B55835" w:rsidRPr="00492689" w:rsidRDefault="00B55835">
            <w:pPr>
              <w:spacing w:line="240" w:lineRule="auto"/>
              <w:rPr>
                <w:sz w:val="26"/>
                <w:szCs w:val="26"/>
              </w:rPr>
            </w:pPr>
          </w:p>
        </w:tc>
      </w:tr>
      <w:tr w:rsidR="00B55835" w:rsidRPr="00492689" w14:paraId="157E5321" w14:textId="77777777">
        <w:trPr>
          <w:trHeight w:val="552"/>
          <w:jc w:val="center"/>
        </w:trPr>
        <w:tc>
          <w:tcPr>
            <w:tcW w:w="836" w:type="dxa"/>
            <w:shd w:val="clear" w:color="auto" w:fill="auto"/>
            <w:vAlign w:val="center"/>
          </w:tcPr>
          <w:p w14:paraId="139B3CE8" w14:textId="77777777" w:rsidR="00B55835" w:rsidRPr="00492689" w:rsidRDefault="00B55835">
            <w:pPr>
              <w:spacing w:line="240" w:lineRule="auto"/>
              <w:jc w:val="center"/>
              <w:rPr>
                <w:sz w:val="26"/>
                <w:szCs w:val="26"/>
              </w:rPr>
            </w:pPr>
          </w:p>
        </w:tc>
        <w:tc>
          <w:tcPr>
            <w:tcW w:w="8515" w:type="dxa"/>
            <w:gridSpan w:val="2"/>
            <w:shd w:val="clear" w:color="auto" w:fill="auto"/>
            <w:vAlign w:val="center"/>
          </w:tcPr>
          <w:p w14:paraId="457C5D28" w14:textId="0E2D91A2" w:rsidR="00B55835" w:rsidRPr="00492689" w:rsidRDefault="00A47434" w:rsidP="00B55835">
            <w:pPr>
              <w:pStyle w:val="BodyText"/>
              <w:widowControl w:val="0"/>
              <w:tabs>
                <w:tab w:val="left" w:pos="951"/>
              </w:tabs>
              <w:spacing w:after="100" w:line="240" w:lineRule="auto"/>
              <w:jc w:val="both"/>
              <w:rPr>
                <w:sz w:val="26"/>
                <w:szCs w:val="26"/>
              </w:rPr>
            </w:pPr>
            <w:r>
              <w:rPr>
                <w:sz w:val="26"/>
                <w:szCs w:val="26"/>
              </w:rPr>
              <w:t>V</w:t>
            </w:r>
            <w:r w:rsidR="00B55835" w:rsidRPr="00492689">
              <w:rPr>
                <w:sz w:val="26"/>
                <w:szCs w:val="26"/>
              </w:rPr>
              <w:t xml:space="preserve">ề Phương án khai thác, sử dụng nước, bảo vệ tài nguyên nước; Phòng, chống, khắc phục hậu quả tác hại do nước gây ra: Đề nghị bổ sung nội dung bảo vệ tài nguyên nước mặt: </w:t>
            </w:r>
            <w:r w:rsidR="00B55835" w:rsidRPr="00492689">
              <w:rPr>
                <w:i/>
                <w:iCs/>
                <w:sz w:val="26"/>
                <w:szCs w:val="26"/>
              </w:rPr>
              <w:t>Xử lý tình trạng lấn sông, thu hẹp không gian chứa, thoát lũ của sông, các hoạt động khai thác cát, sỏi và khoáng sản khác, hoạt động giao thông trên sông.</w:t>
            </w:r>
            <w:r w:rsidR="00B55835" w:rsidRPr="00492689">
              <w:rPr>
                <w:sz w:val="26"/>
                <w:szCs w:val="26"/>
              </w:rPr>
              <w:t xml:space="preserve"> Xác định và công bố vùng bảo hộ vệ sinh khu vực lấy nước sinh hoạt phạm vi của vùng bảo hộ này được áp dụng cho công trình khai thác nước mặt và công trình khai thác nước dưới đất. (Theo Thông tư số 24/2016/TT-BTNMT ngày 09/9/2016). Tuy nhiên, báo cáo áp dụng cho nước dưới đất là không phù hợp.</w:t>
            </w:r>
          </w:p>
        </w:tc>
        <w:tc>
          <w:tcPr>
            <w:tcW w:w="3710" w:type="dxa"/>
            <w:gridSpan w:val="2"/>
          </w:tcPr>
          <w:p w14:paraId="4F0EAF4E" w14:textId="24291926" w:rsidR="00B55835" w:rsidRPr="00492689" w:rsidRDefault="00044FBD">
            <w:pPr>
              <w:spacing w:line="240" w:lineRule="auto"/>
              <w:jc w:val="both"/>
              <w:rPr>
                <w:sz w:val="26"/>
                <w:szCs w:val="26"/>
              </w:rPr>
            </w:pPr>
            <w:r w:rsidRPr="00492689">
              <w:rPr>
                <w:sz w:val="26"/>
                <w:szCs w:val="26"/>
              </w:rPr>
              <w:t xml:space="preserve">Tiếp thu ý kiến góp ý, đơn vị tư vấn sẽ nghiên cứu chỉnh sửa bổ sung dựa trên quy định của </w:t>
            </w:r>
            <w:r w:rsidR="00A47434">
              <w:rPr>
                <w:sz w:val="26"/>
                <w:szCs w:val="26"/>
              </w:rPr>
              <w:t>L</w:t>
            </w:r>
            <w:r w:rsidRPr="00492689">
              <w:rPr>
                <w:sz w:val="26"/>
                <w:szCs w:val="26"/>
              </w:rPr>
              <w:t>uật quy hoạch và các luật có liên quan</w:t>
            </w:r>
          </w:p>
        </w:tc>
        <w:tc>
          <w:tcPr>
            <w:tcW w:w="1624" w:type="dxa"/>
          </w:tcPr>
          <w:p w14:paraId="01683322" w14:textId="77777777" w:rsidR="00B55835" w:rsidRPr="00492689" w:rsidRDefault="00B55835">
            <w:pPr>
              <w:spacing w:line="240" w:lineRule="auto"/>
              <w:rPr>
                <w:sz w:val="26"/>
                <w:szCs w:val="26"/>
              </w:rPr>
            </w:pPr>
          </w:p>
        </w:tc>
      </w:tr>
      <w:tr w:rsidR="00B55835" w:rsidRPr="00492689" w14:paraId="166EC80F" w14:textId="77777777">
        <w:trPr>
          <w:trHeight w:val="552"/>
          <w:jc w:val="center"/>
        </w:trPr>
        <w:tc>
          <w:tcPr>
            <w:tcW w:w="836" w:type="dxa"/>
            <w:shd w:val="clear" w:color="auto" w:fill="auto"/>
            <w:vAlign w:val="center"/>
          </w:tcPr>
          <w:p w14:paraId="438F6B93" w14:textId="15DEA314" w:rsidR="00B55835" w:rsidRPr="00492689" w:rsidRDefault="006A092E" w:rsidP="00AE063B">
            <w:pPr>
              <w:spacing w:line="240" w:lineRule="auto"/>
              <w:jc w:val="center"/>
              <w:rPr>
                <w:sz w:val="26"/>
                <w:szCs w:val="26"/>
              </w:rPr>
            </w:pPr>
            <w:r>
              <w:rPr>
                <w:sz w:val="26"/>
                <w:szCs w:val="26"/>
              </w:rPr>
              <w:lastRenderedPageBreak/>
              <w:t>6</w:t>
            </w:r>
            <w:r w:rsidR="004551D9" w:rsidRPr="00492689">
              <w:rPr>
                <w:sz w:val="26"/>
                <w:szCs w:val="26"/>
              </w:rPr>
              <w:t>.4</w:t>
            </w:r>
            <w:r w:rsidR="00AE063B" w:rsidRPr="00492689">
              <w:rPr>
                <w:sz w:val="26"/>
                <w:szCs w:val="26"/>
              </w:rPr>
              <w:t>5</w:t>
            </w:r>
          </w:p>
        </w:tc>
        <w:tc>
          <w:tcPr>
            <w:tcW w:w="8515" w:type="dxa"/>
            <w:gridSpan w:val="2"/>
            <w:shd w:val="clear" w:color="auto" w:fill="auto"/>
            <w:vAlign w:val="center"/>
          </w:tcPr>
          <w:p w14:paraId="701EB2C0" w14:textId="6BB9D931" w:rsidR="00B55835" w:rsidRPr="00492689" w:rsidRDefault="00E73F87" w:rsidP="00B55835">
            <w:pPr>
              <w:pStyle w:val="BodyText"/>
              <w:widowControl w:val="0"/>
              <w:tabs>
                <w:tab w:val="left" w:pos="951"/>
              </w:tabs>
              <w:spacing w:after="100" w:line="240" w:lineRule="auto"/>
              <w:jc w:val="both"/>
              <w:rPr>
                <w:sz w:val="26"/>
                <w:szCs w:val="26"/>
              </w:rPr>
            </w:pPr>
            <w:r w:rsidRPr="00492689">
              <w:rPr>
                <w:sz w:val="26"/>
                <w:szCs w:val="26"/>
              </w:rPr>
              <w:t>Riêng bả</w:t>
            </w:r>
            <w:r w:rsidR="00B55835" w:rsidRPr="00492689">
              <w:rPr>
                <w:sz w:val="26"/>
                <w:szCs w:val="26"/>
              </w:rPr>
              <w:t>o vệ nước dưới đất, đề nghị cập nhật 02 văn bản: Thông tư số 75/2017/TT-BTNMT ngày 29/12/2017 của Bộ Tài nguyên và Môi trường quy định bảo vệ nước dưới đất trong các hoạt động khoan, đào, thăm dò, khai thác nước dưới đất; Thông tư số 72/2017/TT-BTNMT ngày 29/12/2017 của Bộ Tài nguyên và Môi trường quy định về việc xử lý, trám lấp giếng không sử dụng nhằm quản lý, bảo vệ nguồn tài nguyên nước dưới đất quý giá đang có nguy cơ bị ô nhiễm, suy thoái, cạn kiệt.</w:t>
            </w:r>
          </w:p>
        </w:tc>
        <w:tc>
          <w:tcPr>
            <w:tcW w:w="3710" w:type="dxa"/>
            <w:gridSpan w:val="2"/>
          </w:tcPr>
          <w:p w14:paraId="64BC7379" w14:textId="119FE9C0" w:rsidR="00B55835" w:rsidRPr="00492689" w:rsidRDefault="00044FBD">
            <w:pPr>
              <w:spacing w:line="240" w:lineRule="auto"/>
              <w:jc w:val="both"/>
              <w:rPr>
                <w:sz w:val="26"/>
                <w:szCs w:val="26"/>
              </w:rPr>
            </w:pPr>
            <w:r w:rsidRPr="00492689">
              <w:rPr>
                <w:sz w:val="26"/>
                <w:szCs w:val="26"/>
              </w:rPr>
              <w:t>Tiếp thu ý kiến góp ý, đơn vị tư vấn sẽ nghiên cứu chỉnh sửa bổ sung</w:t>
            </w:r>
            <w:r w:rsidR="004C286B" w:rsidRPr="00492689">
              <w:rPr>
                <w:sz w:val="26"/>
                <w:szCs w:val="26"/>
              </w:rPr>
              <w:t xml:space="preserve"> dựa trên quy định của </w:t>
            </w:r>
            <w:r w:rsidR="00A47434">
              <w:rPr>
                <w:sz w:val="26"/>
                <w:szCs w:val="26"/>
              </w:rPr>
              <w:t>L</w:t>
            </w:r>
            <w:r w:rsidR="004C286B" w:rsidRPr="00492689">
              <w:rPr>
                <w:sz w:val="26"/>
                <w:szCs w:val="26"/>
              </w:rPr>
              <w:t>uật quy hoạch</w:t>
            </w:r>
          </w:p>
        </w:tc>
        <w:tc>
          <w:tcPr>
            <w:tcW w:w="1624" w:type="dxa"/>
          </w:tcPr>
          <w:p w14:paraId="2CA6CF63" w14:textId="77777777" w:rsidR="00B55835" w:rsidRPr="00492689" w:rsidRDefault="00B55835">
            <w:pPr>
              <w:spacing w:line="240" w:lineRule="auto"/>
              <w:rPr>
                <w:sz w:val="26"/>
                <w:szCs w:val="26"/>
              </w:rPr>
            </w:pPr>
          </w:p>
        </w:tc>
      </w:tr>
      <w:tr w:rsidR="00B55835" w:rsidRPr="00492689" w14:paraId="506D3EBB" w14:textId="77777777">
        <w:trPr>
          <w:trHeight w:val="552"/>
          <w:jc w:val="center"/>
        </w:trPr>
        <w:tc>
          <w:tcPr>
            <w:tcW w:w="836" w:type="dxa"/>
            <w:shd w:val="clear" w:color="auto" w:fill="auto"/>
            <w:vAlign w:val="center"/>
          </w:tcPr>
          <w:p w14:paraId="212A34C2" w14:textId="6ACA1711" w:rsidR="00B55835" w:rsidRPr="00492689" w:rsidRDefault="006A092E">
            <w:pPr>
              <w:spacing w:line="240" w:lineRule="auto"/>
              <w:jc w:val="center"/>
              <w:rPr>
                <w:sz w:val="26"/>
                <w:szCs w:val="26"/>
              </w:rPr>
            </w:pPr>
            <w:r>
              <w:rPr>
                <w:sz w:val="26"/>
                <w:szCs w:val="26"/>
              </w:rPr>
              <w:t>6</w:t>
            </w:r>
            <w:r w:rsidR="00AE063B" w:rsidRPr="00492689">
              <w:rPr>
                <w:sz w:val="26"/>
                <w:szCs w:val="26"/>
              </w:rPr>
              <w:t>.46</w:t>
            </w:r>
          </w:p>
        </w:tc>
        <w:tc>
          <w:tcPr>
            <w:tcW w:w="8515" w:type="dxa"/>
            <w:gridSpan w:val="2"/>
            <w:shd w:val="clear" w:color="auto" w:fill="auto"/>
            <w:vAlign w:val="center"/>
          </w:tcPr>
          <w:p w14:paraId="6B36C227" w14:textId="5DC94794" w:rsidR="00B55835" w:rsidRPr="00492689" w:rsidRDefault="00A47434" w:rsidP="00B55835">
            <w:pPr>
              <w:pStyle w:val="BodyText"/>
              <w:widowControl w:val="0"/>
              <w:tabs>
                <w:tab w:val="left" w:pos="1177"/>
              </w:tabs>
              <w:spacing w:after="100" w:line="240" w:lineRule="auto"/>
              <w:jc w:val="both"/>
              <w:rPr>
                <w:sz w:val="26"/>
                <w:szCs w:val="26"/>
              </w:rPr>
            </w:pPr>
            <w:r>
              <w:rPr>
                <w:sz w:val="26"/>
                <w:szCs w:val="26"/>
              </w:rPr>
              <w:t>V</w:t>
            </w:r>
            <w:r w:rsidR="00B55835" w:rsidRPr="00492689">
              <w:rPr>
                <w:sz w:val="26"/>
                <w:szCs w:val="26"/>
              </w:rPr>
              <w:t>ề dự báo xu thế biến động tài nguyên nuớc và xác định lượng nước có thể sử dụng: Đối với nguồn nước mặt, đề nghị xác định được cơ bản nguồn nước (nước mặt) nội tỉnh và nguồn nước ngoại tỉnh bao nhiêu triệu m</w:t>
            </w:r>
            <w:r w:rsidR="00B55835" w:rsidRPr="00492689">
              <w:rPr>
                <w:sz w:val="26"/>
                <w:szCs w:val="26"/>
                <w:vertAlign w:val="superscript"/>
              </w:rPr>
              <w:t>3</w:t>
            </w:r>
            <w:r w:rsidR="00B55835" w:rsidRPr="00492689">
              <w:rPr>
                <w:sz w:val="26"/>
                <w:szCs w:val="26"/>
              </w:rPr>
              <w:t>/năm trong kỳ quy hoạch. Từ đó, có những giải pháp: Điều hòa, phân phối, khai thác, sử dụng tài nguyên nước; Bảo vệ tài nguyên nước và phòng, chống tác hại do nước gây ra; Thể chế chính sách và các vấn đề giải quyết trong kỳ quy hoạch.</w:t>
            </w:r>
          </w:p>
        </w:tc>
        <w:tc>
          <w:tcPr>
            <w:tcW w:w="3710" w:type="dxa"/>
            <w:gridSpan w:val="2"/>
          </w:tcPr>
          <w:p w14:paraId="2EC33D8B" w14:textId="5843CB15" w:rsidR="00B55835" w:rsidRPr="00492689" w:rsidRDefault="004551D9">
            <w:pPr>
              <w:spacing w:line="240" w:lineRule="auto"/>
              <w:jc w:val="both"/>
              <w:rPr>
                <w:sz w:val="26"/>
                <w:szCs w:val="26"/>
              </w:rPr>
            </w:pPr>
            <w:r w:rsidRPr="00492689">
              <w:rPr>
                <w:sz w:val="26"/>
                <w:szCs w:val="26"/>
              </w:rPr>
              <w:t xml:space="preserve">Tiếp thu ý kiến góp ý, đơn vị tư vấn sẽ nghiên cứu chỉnh sửa bổ sung dựa trên quy định của </w:t>
            </w:r>
            <w:r w:rsidR="00A47434">
              <w:rPr>
                <w:sz w:val="26"/>
                <w:szCs w:val="26"/>
              </w:rPr>
              <w:t>L</w:t>
            </w:r>
            <w:r w:rsidRPr="00492689">
              <w:rPr>
                <w:sz w:val="26"/>
                <w:szCs w:val="26"/>
              </w:rPr>
              <w:t>uật quy hoạch và các luật có liên quan</w:t>
            </w:r>
          </w:p>
        </w:tc>
        <w:tc>
          <w:tcPr>
            <w:tcW w:w="1624" w:type="dxa"/>
          </w:tcPr>
          <w:p w14:paraId="131CBC37" w14:textId="77777777" w:rsidR="00B55835" w:rsidRPr="00492689" w:rsidRDefault="00B55835">
            <w:pPr>
              <w:spacing w:line="240" w:lineRule="auto"/>
              <w:rPr>
                <w:sz w:val="26"/>
                <w:szCs w:val="26"/>
              </w:rPr>
            </w:pPr>
          </w:p>
        </w:tc>
      </w:tr>
      <w:tr w:rsidR="00B55835" w:rsidRPr="00492689" w14:paraId="08C44668" w14:textId="77777777">
        <w:trPr>
          <w:trHeight w:val="552"/>
          <w:jc w:val="center"/>
        </w:trPr>
        <w:tc>
          <w:tcPr>
            <w:tcW w:w="836" w:type="dxa"/>
            <w:shd w:val="clear" w:color="auto" w:fill="auto"/>
            <w:vAlign w:val="center"/>
          </w:tcPr>
          <w:p w14:paraId="55716592" w14:textId="44B4FC63" w:rsidR="00B55835" w:rsidRPr="00492689" w:rsidRDefault="006A092E" w:rsidP="00AE063B">
            <w:pPr>
              <w:spacing w:line="240" w:lineRule="auto"/>
              <w:jc w:val="center"/>
              <w:rPr>
                <w:sz w:val="26"/>
                <w:szCs w:val="26"/>
              </w:rPr>
            </w:pPr>
            <w:r>
              <w:rPr>
                <w:sz w:val="26"/>
                <w:szCs w:val="26"/>
              </w:rPr>
              <w:t>6</w:t>
            </w:r>
            <w:r w:rsidR="004551D9" w:rsidRPr="00492689">
              <w:rPr>
                <w:sz w:val="26"/>
                <w:szCs w:val="26"/>
              </w:rPr>
              <w:t>.4</w:t>
            </w:r>
            <w:r>
              <w:rPr>
                <w:sz w:val="26"/>
                <w:szCs w:val="26"/>
              </w:rPr>
              <w:t>7</w:t>
            </w:r>
          </w:p>
        </w:tc>
        <w:tc>
          <w:tcPr>
            <w:tcW w:w="8515" w:type="dxa"/>
            <w:gridSpan w:val="2"/>
            <w:shd w:val="clear" w:color="auto" w:fill="auto"/>
            <w:vAlign w:val="center"/>
          </w:tcPr>
          <w:p w14:paraId="7A5262E2" w14:textId="3BD2B747" w:rsidR="00B55835" w:rsidRPr="00492689" w:rsidRDefault="00A47434" w:rsidP="00B55835">
            <w:pPr>
              <w:pStyle w:val="BodyText"/>
              <w:widowControl w:val="0"/>
              <w:tabs>
                <w:tab w:val="left" w:pos="1182"/>
              </w:tabs>
              <w:spacing w:after="100" w:line="240" w:lineRule="auto"/>
              <w:jc w:val="both"/>
              <w:rPr>
                <w:sz w:val="26"/>
                <w:szCs w:val="26"/>
              </w:rPr>
            </w:pPr>
            <w:r>
              <w:rPr>
                <w:sz w:val="26"/>
                <w:szCs w:val="26"/>
              </w:rPr>
              <w:t>V</w:t>
            </w:r>
            <w:r w:rsidR="00B55835" w:rsidRPr="00492689">
              <w:rPr>
                <w:sz w:val="26"/>
                <w:szCs w:val="26"/>
              </w:rPr>
              <w:t>ề tiềm năng nguồn nước: đề nghị áp dụng Thông tư số 65/2015/TT-BTNMT ngày 21/12/2015 - Quy chuẩn kỹ thuật quốc gia về chất lượng nước mặt QCVN 08- MT: 2015/TT-BTNMT và Thông tư số 66/2015/TT-BTNMT ngày 21/12/2015 - Quy chuẩn kỹ thuật quốc gia về chất lượng nước dưới đất QCVN 09-MT: 2015/TT- BTNMT của Bộ Tài nguyên và Môi trường, vì theo dự thảo Báo cáo giám sát chất lượng nước dưới đất áp dụng QCVN 09:2008/BTNMT - Ban hành theo Quyết định sổ 16/2008/QĐ-BTNMT ngày 31 tháng 12 năm 2008 của Bộ Tài nguyên và Môi trường không còn hiệu lực (Bảng 72). Tuy nhiên, báo cáo giám sát chất lượng nước mặt không nêu áp dụng quy chuẩn kỹ thuật quốc gia nào ....</w:t>
            </w:r>
          </w:p>
        </w:tc>
        <w:tc>
          <w:tcPr>
            <w:tcW w:w="3710" w:type="dxa"/>
            <w:gridSpan w:val="2"/>
          </w:tcPr>
          <w:p w14:paraId="45A877EE" w14:textId="5740DD4C" w:rsidR="00B55835" w:rsidRPr="00492689" w:rsidRDefault="00044FBD">
            <w:pPr>
              <w:spacing w:line="240" w:lineRule="auto"/>
              <w:jc w:val="both"/>
              <w:rPr>
                <w:sz w:val="26"/>
                <w:szCs w:val="26"/>
              </w:rPr>
            </w:pPr>
            <w:r w:rsidRPr="00492689">
              <w:rPr>
                <w:sz w:val="26"/>
                <w:szCs w:val="26"/>
              </w:rPr>
              <w:t xml:space="preserve">Tiếp thu ý kiến góp ý, đơn vị tư vấn sẽ nghiên cứu chỉnh sửa bổ sung dựa trên quy định của </w:t>
            </w:r>
            <w:r w:rsidR="00A47434">
              <w:rPr>
                <w:sz w:val="26"/>
                <w:szCs w:val="26"/>
              </w:rPr>
              <w:t>L</w:t>
            </w:r>
            <w:r w:rsidRPr="00492689">
              <w:rPr>
                <w:sz w:val="26"/>
                <w:szCs w:val="26"/>
              </w:rPr>
              <w:t>uật quy hoạch và các luật có liên quan</w:t>
            </w:r>
          </w:p>
        </w:tc>
        <w:tc>
          <w:tcPr>
            <w:tcW w:w="1624" w:type="dxa"/>
          </w:tcPr>
          <w:p w14:paraId="6B0DBACD" w14:textId="77777777" w:rsidR="00B55835" w:rsidRPr="00492689" w:rsidRDefault="00B55835">
            <w:pPr>
              <w:spacing w:line="240" w:lineRule="auto"/>
              <w:rPr>
                <w:sz w:val="26"/>
                <w:szCs w:val="26"/>
              </w:rPr>
            </w:pPr>
          </w:p>
        </w:tc>
      </w:tr>
      <w:tr w:rsidR="00B55835" w:rsidRPr="00492689" w14:paraId="6A6F7663" w14:textId="77777777">
        <w:trPr>
          <w:trHeight w:val="552"/>
          <w:jc w:val="center"/>
        </w:trPr>
        <w:tc>
          <w:tcPr>
            <w:tcW w:w="836" w:type="dxa"/>
            <w:shd w:val="clear" w:color="auto" w:fill="auto"/>
            <w:vAlign w:val="center"/>
          </w:tcPr>
          <w:p w14:paraId="33E16869" w14:textId="67F14DF5" w:rsidR="00B55835" w:rsidRPr="00492689" w:rsidRDefault="006A092E" w:rsidP="00AE063B">
            <w:pPr>
              <w:spacing w:line="240" w:lineRule="auto"/>
              <w:jc w:val="center"/>
              <w:rPr>
                <w:sz w:val="26"/>
                <w:szCs w:val="26"/>
              </w:rPr>
            </w:pPr>
            <w:r>
              <w:rPr>
                <w:sz w:val="26"/>
                <w:szCs w:val="26"/>
              </w:rPr>
              <w:t>6</w:t>
            </w:r>
            <w:r w:rsidR="004551D9" w:rsidRPr="00492689">
              <w:rPr>
                <w:sz w:val="26"/>
                <w:szCs w:val="26"/>
              </w:rPr>
              <w:t>.4</w:t>
            </w:r>
            <w:r>
              <w:rPr>
                <w:sz w:val="26"/>
                <w:szCs w:val="26"/>
              </w:rPr>
              <w:t>8</w:t>
            </w:r>
          </w:p>
        </w:tc>
        <w:tc>
          <w:tcPr>
            <w:tcW w:w="8515" w:type="dxa"/>
            <w:gridSpan w:val="2"/>
            <w:shd w:val="clear" w:color="auto" w:fill="auto"/>
            <w:vAlign w:val="center"/>
          </w:tcPr>
          <w:p w14:paraId="696F481A" w14:textId="4F28F483" w:rsidR="00B55835" w:rsidRPr="00492689" w:rsidRDefault="00B55835" w:rsidP="00044FBD">
            <w:pPr>
              <w:pStyle w:val="BodyText"/>
              <w:widowControl w:val="0"/>
              <w:tabs>
                <w:tab w:val="left" w:pos="1182"/>
              </w:tabs>
              <w:spacing w:after="100" w:line="240" w:lineRule="auto"/>
              <w:jc w:val="both"/>
              <w:rPr>
                <w:sz w:val="26"/>
                <w:szCs w:val="26"/>
              </w:rPr>
            </w:pPr>
            <w:r w:rsidRPr="00492689">
              <w:rPr>
                <w:sz w:val="26"/>
                <w:szCs w:val="26"/>
              </w:rPr>
              <w:t xml:space="preserve">Ngoài ra, về nhiệm vụ của UBND tỉnh, đề nghị bổ sung nội dung quy hoạch mạng lưới quan trắc tài nguyên nước của tình, theo nội dung quy định tại mục b khoản 5 Điều 2 của Quyết định số 432/QĐ-TTg, ngày 24/3/2021 của Thủ tướng Chính phủ về phê duyệt quy hoạch tổng thể điều tra cơ bản tài nguyên nước đển năm 2030, tầm nhìn đến năm 2050, quy định: “ </w:t>
            </w:r>
            <w:r w:rsidRPr="00492689">
              <w:rPr>
                <w:i/>
                <w:iCs/>
                <w:sz w:val="26"/>
                <w:szCs w:val="26"/>
              </w:rPr>
              <w:t xml:space="preserve">Tổ chức thực hiện nội dung quy hoạch mạng lưới quan trắc tài nguyên nước của địa phương lồng </w:t>
            </w:r>
            <w:r w:rsidRPr="00492689">
              <w:rPr>
                <w:i/>
                <w:iCs/>
                <w:sz w:val="26"/>
                <w:szCs w:val="26"/>
              </w:rPr>
              <w:lastRenderedPageBreak/>
              <w:t xml:space="preserve">ghép trong nội dung </w:t>
            </w:r>
            <w:r w:rsidR="00A47434">
              <w:rPr>
                <w:i/>
                <w:iCs/>
                <w:sz w:val="26"/>
                <w:szCs w:val="26"/>
              </w:rPr>
              <w:t>q</w:t>
            </w:r>
            <w:r w:rsidRPr="00492689">
              <w:rPr>
                <w:i/>
                <w:iCs/>
                <w:sz w:val="26"/>
                <w:szCs w:val="26"/>
              </w:rPr>
              <w:t>uy hoạch tỉnh theo quy định tại khoản 11 Điều 28 Nghị định số 37/2019/NĐ-CP ngày 07/5/2019 của Chinh phu quy định chi tiết thi h</w:t>
            </w:r>
            <w:r w:rsidR="00A47434">
              <w:rPr>
                <w:i/>
                <w:iCs/>
                <w:sz w:val="26"/>
                <w:szCs w:val="26"/>
              </w:rPr>
              <w:t>à</w:t>
            </w:r>
            <w:r w:rsidRPr="00492689">
              <w:rPr>
                <w:i/>
                <w:iCs/>
                <w:sz w:val="26"/>
                <w:szCs w:val="26"/>
              </w:rPr>
              <w:t>nh m</w:t>
            </w:r>
            <w:r w:rsidR="00A47434">
              <w:rPr>
                <w:i/>
                <w:iCs/>
                <w:sz w:val="26"/>
                <w:szCs w:val="26"/>
              </w:rPr>
              <w:t>ộ</w:t>
            </w:r>
            <w:r w:rsidRPr="00492689">
              <w:rPr>
                <w:i/>
                <w:iCs/>
                <w:sz w:val="26"/>
                <w:szCs w:val="26"/>
              </w:rPr>
              <w:t>t sổ đi</w:t>
            </w:r>
            <w:r w:rsidR="00A47434">
              <w:rPr>
                <w:i/>
                <w:iCs/>
                <w:sz w:val="26"/>
                <w:szCs w:val="26"/>
              </w:rPr>
              <w:t>ề</w:t>
            </w:r>
            <w:r w:rsidRPr="00492689">
              <w:rPr>
                <w:i/>
                <w:iCs/>
                <w:sz w:val="26"/>
                <w:szCs w:val="26"/>
              </w:rPr>
              <w:t>u c</w:t>
            </w:r>
            <w:r w:rsidR="00A47434">
              <w:rPr>
                <w:i/>
                <w:iCs/>
                <w:sz w:val="26"/>
                <w:szCs w:val="26"/>
              </w:rPr>
              <w:t>ủa</w:t>
            </w:r>
            <w:r w:rsidRPr="00492689">
              <w:rPr>
                <w:i/>
                <w:iCs/>
                <w:sz w:val="26"/>
                <w:szCs w:val="26"/>
              </w:rPr>
              <w:t xml:space="preserve"> Luật Quy hoạch và đảm bảo phù h</w:t>
            </w:r>
            <w:r w:rsidR="00044FBD" w:rsidRPr="00492689">
              <w:rPr>
                <w:i/>
                <w:iCs/>
                <w:sz w:val="26"/>
                <w:szCs w:val="26"/>
              </w:rPr>
              <w:t>ợ</w:t>
            </w:r>
            <w:r w:rsidRPr="00492689">
              <w:rPr>
                <w:i/>
                <w:iCs/>
                <w:sz w:val="26"/>
                <w:szCs w:val="26"/>
              </w:rPr>
              <w:t>p với mạng lưới quan trắc tài nguyên nước Trung ương trong Quy hoạch này”</w:t>
            </w:r>
          </w:p>
        </w:tc>
        <w:tc>
          <w:tcPr>
            <w:tcW w:w="3710" w:type="dxa"/>
            <w:gridSpan w:val="2"/>
          </w:tcPr>
          <w:p w14:paraId="6D2E03FB" w14:textId="7E0AFB96" w:rsidR="00B55835" w:rsidRPr="00492689" w:rsidRDefault="00044FBD">
            <w:pPr>
              <w:spacing w:line="240" w:lineRule="auto"/>
              <w:jc w:val="both"/>
              <w:rPr>
                <w:sz w:val="26"/>
                <w:szCs w:val="26"/>
              </w:rPr>
            </w:pPr>
            <w:r w:rsidRPr="00492689">
              <w:rPr>
                <w:sz w:val="26"/>
                <w:szCs w:val="26"/>
              </w:rPr>
              <w:lastRenderedPageBreak/>
              <w:t xml:space="preserve">Tiếp thu ý kiến góp ý, đơn vị tư vấn sẽ </w:t>
            </w:r>
            <w:r w:rsidR="00AE063B" w:rsidRPr="00492689">
              <w:rPr>
                <w:sz w:val="26"/>
                <w:szCs w:val="26"/>
              </w:rPr>
              <w:t xml:space="preserve">tiếp tục </w:t>
            </w:r>
            <w:r w:rsidRPr="00492689">
              <w:rPr>
                <w:sz w:val="26"/>
                <w:szCs w:val="26"/>
              </w:rPr>
              <w:t xml:space="preserve">nghiên cứu chỉnh sửa bổ sung dựa trên quy định của </w:t>
            </w:r>
            <w:r w:rsidR="00A47434">
              <w:rPr>
                <w:sz w:val="26"/>
                <w:szCs w:val="26"/>
              </w:rPr>
              <w:t>L</w:t>
            </w:r>
            <w:r w:rsidRPr="00492689">
              <w:rPr>
                <w:sz w:val="26"/>
                <w:szCs w:val="26"/>
              </w:rPr>
              <w:t>uật quy hoạch và các luật có liên quan</w:t>
            </w:r>
          </w:p>
        </w:tc>
        <w:tc>
          <w:tcPr>
            <w:tcW w:w="1624" w:type="dxa"/>
          </w:tcPr>
          <w:p w14:paraId="195B9BAA" w14:textId="77777777" w:rsidR="00B55835" w:rsidRPr="00492689" w:rsidRDefault="00B55835">
            <w:pPr>
              <w:spacing w:line="240" w:lineRule="auto"/>
              <w:rPr>
                <w:sz w:val="26"/>
                <w:szCs w:val="26"/>
              </w:rPr>
            </w:pPr>
          </w:p>
        </w:tc>
      </w:tr>
      <w:tr w:rsidR="00CF35D7" w:rsidRPr="00492689" w14:paraId="334682CE" w14:textId="77777777">
        <w:trPr>
          <w:trHeight w:val="319"/>
          <w:jc w:val="center"/>
        </w:trPr>
        <w:tc>
          <w:tcPr>
            <w:tcW w:w="836" w:type="dxa"/>
            <w:shd w:val="clear" w:color="auto" w:fill="auto"/>
            <w:vAlign w:val="center"/>
          </w:tcPr>
          <w:p w14:paraId="0000031E" w14:textId="10804B3E" w:rsidR="00CF35D7" w:rsidRPr="006A092E" w:rsidRDefault="006A092E">
            <w:pPr>
              <w:spacing w:line="240" w:lineRule="auto"/>
              <w:jc w:val="center"/>
              <w:rPr>
                <w:b/>
                <w:bCs/>
                <w:sz w:val="26"/>
                <w:szCs w:val="26"/>
              </w:rPr>
            </w:pPr>
            <w:r>
              <w:rPr>
                <w:b/>
                <w:bCs/>
                <w:sz w:val="26"/>
                <w:szCs w:val="26"/>
              </w:rPr>
              <w:t>7</w:t>
            </w:r>
          </w:p>
        </w:tc>
        <w:tc>
          <w:tcPr>
            <w:tcW w:w="13849" w:type="dxa"/>
            <w:gridSpan w:val="5"/>
            <w:shd w:val="clear" w:color="auto" w:fill="auto"/>
          </w:tcPr>
          <w:p w14:paraId="0000031F" w14:textId="77777777" w:rsidR="00CF35D7" w:rsidRPr="00492689" w:rsidRDefault="00B4530D">
            <w:pPr>
              <w:spacing w:line="240" w:lineRule="auto"/>
              <w:rPr>
                <w:b/>
                <w:sz w:val="26"/>
                <w:szCs w:val="26"/>
              </w:rPr>
            </w:pPr>
            <w:r w:rsidRPr="00492689">
              <w:rPr>
                <w:b/>
                <w:sz w:val="26"/>
                <w:szCs w:val="26"/>
              </w:rPr>
              <w:t>Sở Khoa học và Công nghệ (Công văn số 688/SKHCN-VPS ngày 08/7/2022)</w:t>
            </w:r>
          </w:p>
        </w:tc>
      </w:tr>
      <w:tr w:rsidR="00CF35D7" w:rsidRPr="00492689" w14:paraId="3314EBDC" w14:textId="77777777">
        <w:trPr>
          <w:trHeight w:val="552"/>
          <w:jc w:val="center"/>
        </w:trPr>
        <w:tc>
          <w:tcPr>
            <w:tcW w:w="836" w:type="dxa"/>
            <w:shd w:val="clear" w:color="auto" w:fill="auto"/>
            <w:vAlign w:val="center"/>
          </w:tcPr>
          <w:p w14:paraId="00000324" w14:textId="57E62E84" w:rsidR="00CF35D7" w:rsidRPr="00492689" w:rsidRDefault="006A092E">
            <w:pPr>
              <w:spacing w:line="240" w:lineRule="auto"/>
              <w:jc w:val="center"/>
              <w:rPr>
                <w:sz w:val="26"/>
                <w:szCs w:val="26"/>
              </w:rPr>
            </w:pPr>
            <w:r>
              <w:rPr>
                <w:sz w:val="26"/>
                <w:szCs w:val="26"/>
              </w:rPr>
              <w:t>7</w:t>
            </w:r>
            <w:r w:rsidR="00B4530D" w:rsidRPr="00492689">
              <w:rPr>
                <w:sz w:val="26"/>
                <w:szCs w:val="26"/>
              </w:rPr>
              <w:t>.1</w:t>
            </w:r>
          </w:p>
        </w:tc>
        <w:tc>
          <w:tcPr>
            <w:tcW w:w="8515" w:type="dxa"/>
            <w:gridSpan w:val="2"/>
            <w:shd w:val="clear" w:color="auto" w:fill="auto"/>
          </w:tcPr>
          <w:p w14:paraId="00000325" w14:textId="0A7FF1AA" w:rsidR="00CF35D7" w:rsidRPr="00492689" w:rsidRDefault="00B4530D">
            <w:pPr>
              <w:widowControl w:val="0"/>
              <w:pBdr>
                <w:top w:val="nil"/>
                <w:left w:val="nil"/>
                <w:bottom w:val="nil"/>
                <w:right w:val="nil"/>
                <w:between w:val="nil"/>
              </w:pBdr>
              <w:tabs>
                <w:tab w:val="left" w:pos="980"/>
              </w:tabs>
              <w:spacing w:line="240" w:lineRule="auto"/>
              <w:jc w:val="both"/>
              <w:rPr>
                <w:sz w:val="26"/>
                <w:szCs w:val="26"/>
              </w:rPr>
            </w:pPr>
            <w:r w:rsidRPr="00492689">
              <w:rPr>
                <w:sz w:val="26"/>
                <w:szCs w:val="26"/>
              </w:rPr>
              <w:t>Mục 1.5, cuối trang 145 đề nghị bổ sung như sau: “Thực hiện chủ trương của Đảng và Nhà nước về ph</w:t>
            </w:r>
            <w:r w:rsidR="00A1729E">
              <w:rPr>
                <w:sz w:val="26"/>
                <w:szCs w:val="26"/>
              </w:rPr>
              <w:t>ổ</w:t>
            </w:r>
            <w:r w:rsidRPr="00492689">
              <w:rPr>
                <w:sz w:val="26"/>
                <w:szCs w:val="26"/>
              </w:rPr>
              <w:t xml:space="preserve"> biến tri thức KH&amp;CN và cung cấp thông tin KH&amp;CN thúc đẩy ứng dụng KH&amp;CN vào sản xuất nông nghiệp nông thôn, Sở KH&amp;CN cùng các cấp, các ngành, các địa phương triển khai thực hiện. Bên cạnh các thông tin như tập chí KH&amp;CN, bản tin chọn lọc phục vụ lãnh đạo, Sở KH&amp;CN đã nghiên cứu và phối hợp xây dựng, nhân rộng 120 điểm mô hình phố biến và cung cấp thông tin tiến bộ KH&amp;CN trực tiếp cho người dân. Các điểm mô hình cung cấp thông tin tiến bộ KHCN đã phát huy hiệu quả khai thác nguồn thông tin tiến bộ KH&amp;CN tại địa bàn và phố biến theo yêu cầu của người dân, nhất là thông tin tiến bộ KH&amp;CN để ứng dụng khoa học kỹ thuật vào sản xuất nông nghiệp, thông tin thị trường,... Người dân trên địa bàn tại khu vực bố trí điểm mô hình thường xuyên đến khai thác truy cập dữ liệu, thông tin (kiến thức) KH&amp;CN từng bước nâng cao nhận thức về lợi ích của thông tin tiến bộ KH&amp;CN phục vụ vào sản xuất và đời sống để nâng cao năng suất lao động, giảm chi phí, tăng thu nhập góp phần phát triển kinh tế địa phương và xây dựng nông thôn mới ”.</w:t>
            </w:r>
          </w:p>
        </w:tc>
        <w:tc>
          <w:tcPr>
            <w:tcW w:w="3710" w:type="dxa"/>
            <w:gridSpan w:val="2"/>
          </w:tcPr>
          <w:p w14:paraId="00000327" w14:textId="77777777" w:rsidR="00CF35D7" w:rsidRPr="00492689" w:rsidRDefault="00B4530D">
            <w:pPr>
              <w:spacing w:line="240" w:lineRule="auto"/>
              <w:jc w:val="center"/>
              <w:rPr>
                <w:sz w:val="26"/>
                <w:szCs w:val="26"/>
              </w:rPr>
            </w:pPr>
            <w:r w:rsidRPr="00492689">
              <w:rPr>
                <w:sz w:val="26"/>
                <w:szCs w:val="26"/>
              </w:rPr>
              <w:t xml:space="preserve">Tiếp thu, chỉnh sửa bổ sung </w:t>
            </w:r>
          </w:p>
        </w:tc>
        <w:tc>
          <w:tcPr>
            <w:tcW w:w="1624" w:type="dxa"/>
          </w:tcPr>
          <w:p w14:paraId="00000329" w14:textId="77777777" w:rsidR="00CF35D7" w:rsidRPr="00492689" w:rsidRDefault="00B4530D">
            <w:pPr>
              <w:spacing w:line="240" w:lineRule="auto"/>
              <w:jc w:val="center"/>
              <w:rPr>
                <w:sz w:val="26"/>
                <w:szCs w:val="26"/>
              </w:rPr>
            </w:pPr>
            <w:r w:rsidRPr="00492689">
              <w:rPr>
                <w:sz w:val="26"/>
                <w:szCs w:val="26"/>
              </w:rPr>
              <w:t>Mục 1.5. Khoa học - Công nghệ và đổi mới sáng tạo</w:t>
            </w:r>
          </w:p>
        </w:tc>
      </w:tr>
      <w:tr w:rsidR="00CF35D7" w:rsidRPr="00492689" w14:paraId="44A9144A" w14:textId="77777777">
        <w:trPr>
          <w:trHeight w:val="552"/>
          <w:jc w:val="center"/>
        </w:trPr>
        <w:tc>
          <w:tcPr>
            <w:tcW w:w="836" w:type="dxa"/>
            <w:shd w:val="clear" w:color="auto" w:fill="auto"/>
            <w:vAlign w:val="center"/>
          </w:tcPr>
          <w:p w14:paraId="0000032A" w14:textId="12FADFAA" w:rsidR="00CF35D7" w:rsidRPr="00492689" w:rsidRDefault="006A092E">
            <w:pPr>
              <w:spacing w:line="240" w:lineRule="auto"/>
              <w:jc w:val="center"/>
              <w:rPr>
                <w:sz w:val="26"/>
                <w:szCs w:val="26"/>
              </w:rPr>
            </w:pPr>
            <w:r>
              <w:rPr>
                <w:sz w:val="26"/>
                <w:szCs w:val="26"/>
              </w:rPr>
              <w:t>7</w:t>
            </w:r>
            <w:r w:rsidR="00B4530D" w:rsidRPr="00492689">
              <w:rPr>
                <w:sz w:val="26"/>
                <w:szCs w:val="26"/>
              </w:rPr>
              <w:t>.2</w:t>
            </w:r>
          </w:p>
        </w:tc>
        <w:tc>
          <w:tcPr>
            <w:tcW w:w="8515" w:type="dxa"/>
            <w:gridSpan w:val="2"/>
            <w:shd w:val="clear" w:color="auto" w:fill="auto"/>
          </w:tcPr>
          <w:p w14:paraId="0000032B" w14:textId="77777777" w:rsidR="00CF35D7" w:rsidRPr="00492689" w:rsidRDefault="00B4530D">
            <w:pPr>
              <w:widowControl w:val="0"/>
              <w:pBdr>
                <w:top w:val="nil"/>
                <w:left w:val="nil"/>
                <w:bottom w:val="nil"/>
                <w:right w:val="nil"/>
                <w:between w:val="nil"/>
              </w:pBdr>
              <w:tabs>
                <w:tab w:val="left" w:pos="980"/>
              </w:tabs>
              <w:spacing w:line="240" w:lineRule="auto"/>
              <w:jc w:val="both"/>
              <w:rPr>
                <w:sz w:val="26"/>
                <w:szCs w:val="26"/>
              </w:rPr>
            </w:pPr>
            <w:r w:rsidRPr="00492689">
              <w:rPr>
                <w:sz w:val="26"/>
                <w:szCs w:val="26"/>
              </w:rPr>
              <w:t>Tại Mục 6.4.2.2, trang 408, đoạn thứ 4 (từ dưới lên) đề nghị điều chỉnh bổ sung như sau: “Đến năm 2025, số tổ chức có hoạt động KHCN đạt 15 tổ chức và phấn đấu có 30 tổ chức có hoạt động KHCN vào năm 2030”.</w:t>
            </w:r>
          </w:p>
        </w:tc>
        <w:tc>
          <w:tcPr>
            <w:tcW w:w="3710" w:type="dxa"/>
            <w:gridSpan w:val="2"/>
          </w:tcPr>
          <w:p w14:paraId="0000032D" w14:textId="77777777" w:rsidR="00CF35D7" w:rsidRPr="00492689" w:rsidRDefault="00B4530D">
            <w:pPr>
              <w:spacing w:line="240" w:lineRule="auto"/>
              <w:jc w:val="center"/>
              <w:rPr>
                <w:sz w:val="26"/>
                <w:szCs w:val="26"/>
              </w:rPr>
            </w:pPr>
            <w:r w:rsidRPr="00492689">
              <w:rPr>
                <w:sz w:val="26"/>
                <w:szCs w:val="26"/>
              </w:rPr>
              <w:t>Tiếp thu, chỉnh sửa bổ sung vào mục tiêu</w:t>
            </w:r>
          </w:p>
        </w:tc>
        <w:tc>
          <w:tcPr>
            <w:tcW w:w="1624" w:type="dxa"/>
          </w:tcPr>
          <w:p w14:paraId="0000032F" w14:textId="77777777" w:rsidR="00CF35D7" w:rsidRPr="00A1729E" w:rsidRDefault="00B4530D">
            <w:pPr>
              <w:spacing w:line="240" w:lineRule="auto"/>
              <w:jc w:val="center"/>
              <w:rPr>
                <w:sz w:val="26"/>
                <w:szCs w:val="26"/>
              </w:rPr>
            </w:pPr>
            <w:r w:rsidRPr="00A1729E">
              <w:rPr>
                <w:sz w:val="26"/>
                <w:szCs w:val="26"/>
              </w:rPr>
              <w:t>Mục 6.4.2.2. Mục tiêu cụ thể đến năm 2030</w:t>
            </w:r>
          </w:p>
        </w:tc>
      </w:tr>
      <w:tr w:rsidR="00CF35D7" w:rsidRPr="00492689" w14:paraId="257C2BA8" w14:textId="77777777">
        <w:trPr>
          <w:trHeight w:val="552"/>
          <w:jc w:val="center"/>
        </w:trPr>
        <w:tc>
          <w:tcPr>
            <w:tcW w:w="836" w:type="dxa"/>
            <w:shd w:val="clear" w:color="auto" w:fill="auto"/>
            <w:vAlign w:val="center"/>
          </w:tcPr>
          <w:p w14:paraId="00000330" w14:textId="2143FF36" w:rsidR="00CF35D7" w:rsidRPr="00492689" w:rsidRDefault="006A092E">
            <w:pPr>
              <w:spacing w:line="240" w:lineRule="auto"/>
              <w:jc w:val="center"/>
              <w:rPr>
                <w:sz w:val="26"/>
                <w:szCs w:val="26"/>
              </w:rPr>
            </w:pPr>
            <w:r>
              <w:rPr>
                <w:sz w:val="26"/>
                <w:szCs w:val="26"/>
              </w:rPr>
              <w:t>7</w:t>
            </w:r>
            <w:r w:rsidR="00B4530D" w:rsidRPr="00492689">
              <w:rPr>
                <w:sz w:val="26"/>
                <w:szCs w:val="26"/>
              </w:rPr>
              <w:t>.3</w:t>
            </w:r>
          </w:p>
        </w:tc>
        <w:tc>
          <w:tcPr>
            <w:tcW w:w="8515" w:type="dxa"/>
            <w:gridSpan w:val="2"/>
            <w:shd w:val="clear" w:color="auto" w:fill="auto"/>
          </w:tcPr>
          <w:p w14:paraId="00000331" w14:textId="77777777" w:rsidR="00CF35D7" w:rsidRPr="00492689" w:rsidRDefault="00B4530D">
            <w:pPr>
              <w:pBdr>
                <w:top w:val="nil"/>
                <w:left w:val="nil"/>
                <w:bottom w:val="nil"/>
                <w:right w:val="nil"/>
                <w:between w:val="nil"/>
              </w:pBdr>
              <w:tabs>
                <w:tab w:val="left" w:pos="9398"/>
              </w:tabs>
              <w:spacing w:line="240" w:lineRule="auto"/>
              <w:jc w:val="both"/>
              <w:rPr>
                <w:sz w:val="26"/>
                <w:szCs w:val="26"/>
              </w:rPr>
            </w:pPr>
            <w:r w:rsidRPr="00492689">
              <w:rPr>
                <w:sz w:val="26"/>
                <w:szCs w:val="26"/>
              </w:rPr>
              <w:t xml:space="preserve">Tại Mục 14.3.1 Trang 546, đoạn đầu đề nghị điều chỉnh nội dung “Thực hiện phân công, phân cấp rõ chức năng nhiệm vụ bảo vệ môi trường giữa các ngành, các cấp, Đẩy nhanh tiến độ xây dựng khu xử lý chất </w:t>
            </w:r>
            <w:proofErr w:type="gramStart"/>
            <w:r w:rsidRPr="00492689">
              <w:rPr>
                <w:sz w:val="26"/>
                <w:szCs w:val="26"/>
              </w:rPr>
              <w:t>thải ”</w:t>
            </w:r>
            <w:proofErr w:type="gramEnd"/>
            <w:r w:rsidRPr="00492689">
              <w:rPr>
                <w:sz w:val="26"/>
                <w:szCs w:val="26"/>
              </w:rPr>
              <w:t xml:space="preserve"> sang lĩnh vực về môi trường để phù hợp hơn.</w:t>
            </w:r>
          </w:p>
        </w:tc>
        <w:tc>
          <w:tcPr>
            <w:tcW w:w="3710" w:type="dxa"/>
            <w:gridSpan w:val="2"/>
          </w:tcPr>
          <w:p w14:paraId="00000333" w14:textId="77777777" w:rsidR="00CF35D7" w:rsidRPr="00492689" w:rsidRDefault="00B4530D">
            <w:pPr>
              <w:spacing w:line="240" w:lineRule="auto"/>
              <w:jc w:val="center"/>
              <w:rPr>
                <w:sz w:val="26"/>
                <w:szCs w:val="26"/>
              </w:rPr>
            </w:pPr>
            <w:r w:rsidRPr="00492689">
              <w:rPr>
                <w:sz w:val="26"/>
                <w:szCs w:val="26"/>
              </w:rPr>
              <w:t>Tiếp thu, chỉnh sửa chuyển nội dung này sang lĩnh vực về môi trường để phù hợp hơn.</w:t>
            </w:r>
          </w:p>
        </w:tc>
        <w:tc>
          <w:tcPr>
            <w:tcW w:w="1624" w:type="dxa"/>
          </w:tcPr>
          <w:p w14:paraId="00000335" w14:textId="77777777" w:rsidR="00CF35D7" w:rsidRPr="00A1729E" w:rsidRDefault="00B4530D">
            <w:pPr>
              <w:pStyle w:val="Heading3"/>
              <w:keepNext w:val="0"/>
              <w:keepLines w:val="0"/>
              <w:widowControl w:val="0"/>
              <w:spacing w:before="0" w:line="240" w:lineRule="auto"/>
              <w:jc w:val="both"/>
              <w:rPr>
                <w:rFonts w:ascii="Times New Roman" w:eastAsia="Times New Roman" w:hAnsi="Times New Roman" w:cs="Times New Roman"/>
                <w:b w:val="0"/>
                <w:color w:val="auto"/>
                <w:sz w:val="26"/>
                <w:szCs w:val="26"/>
              </w:rPr>
            </w:pPr>
            <w:bookmarkStart w:id="39" w:name="_heading=h.1v1yuxt" w:colFirst="0" w:colLast="0"/>
            <w:bookmarkEnd w:id="39"/>
            <w:r w:rsidRPr="00A1729E">
              <w:rPr>
                <w:rFonts w:ascii="Times New Roman" w:hAnsi="Times New Roman" w:cs="Times New Roman"/>
                <w:b w:val="0"/>
                <w:color w:val="auto"/>
                <w:sz w:val="26"/>
                <w:szCs w:val="26"/>
              </w:rPr>
              <w:t>Mục 14.3.1</w:t>
            </w:r>
            <w:r w:rsidRPr="00A1729E">
              <w:rPr>
                <w:rFonts w:ascii="Times New Roman" w:eastAsia="Times New Roman" w:hAnsi="Times New Roman" w:cs="Times New Roman"/>
                <w:b w:val="0"/>
                <w:color w:val="auto"/>
                <w:sz w:val="26"/>
                <w:szCs w:val="26"/>
              </w:rPr>
              <w:t>. Về khoa học – công nghệ</w:t>
            </w:r>
          </w:p>
          <w:p w14:paraId="00000336" w14:textId="77777777" w:rsidR="00CF35D7" w:rsidRPr="00A1729E" w:rsidRDefault="00CF35D7">
            <w:pPr>
              <w:spacing w:line="240" w:lineRule="auto"/>
              <w:jc w:val="center"/>
              <w:rPr>
                <w:sz w:val="26"/>
                <w:szCs w:val="26"/>
              </w:rPr>
            </w:pPr>
          </w:p>
        </w:tc>
      </w:tr>
      <w:tr w:rsidR="00CF35D7" w:rsidRPr="00492689" w14:paraId="27A39E87" w14:textId="77777777">
        <w:trPr>
          <w:trHeight w:val="552"/>
          <w:jc w:val="center"/>
        </w:trPr>
        <w:tc>
          <w:tcPr>
            <w:tcW w:w="836" w:type="dxa"/>
            <w:shd w:val="clear" w:color="auto" w:fill="auto"/>
            <w:vAlign w:val="center"/>
          </w:tcPr>
          <w:p w14:paraId="00000337" w14:textId="1ED8AD2E" w:rsidR="00CF35D7" w:rsidRPr="00492689" w:rsidRDefault="006A092E">
            <w:pPr>
              <w:spacing w:line="240" w:lineRule="auto"/>
              <w:jc w:val="center"/>
              <w:rPr>
                <w:sz w:val="26"/>
                <w:szCs w:val="26"/>
              </w:rPr>
            </w:pPr>
            <w:r>
              <w:rPr>
                <w:sz w:val="26"/>
                <w:szCs w:val="26"/>
              </w:rPr>
              <w:lastRenderedPageBreak/>
              <w:t>7</w:t>
            </w:r>
            <w:r w:rsidR="00B4530D" w:rsidRPr="00492689">
              <w:rPr>
                <w:sz w:val="26"/>
                <w:szCs w:val="26"/>
              </w:rPr>
              <w:t>.4</w:t>
            </w:r>
          </w:p>
        </w:tc>
        <w:tc>
          <w:tcPr>
            <w:tcW w:w="8515" w:type="dxa"/>
            <w:gridSpan w:val="2"/>
            <w:shd w:val="clear" w:color="auto" w:fill="auto"/>
          </w:tcPr>
          <w:p w14:paraId="00000338" w14:textId="77777777"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Trang 546 đoạn thứ 3 (từ trên xuống) đề nghị điều chỉnh nội dung “Xây dựng chính quyền điện tử ...các ứng dụng trong công tác quản lý nhà nước, xây dựng thành phố thông minh.” sang nội dung về cải cách hành chính, xây dựng chính quyền.</w:t>
            </w:r>
          </w:p>
        </w:tc>
        <w:tc>
          <w:tcPr>
            <w:tcW w:w="3710" w:type="dxa"/>
            <w:gridSpan w:val="2"/>
          </w:tcPr>
          <w:p w14:paraId="0000033A" w14:textId="77777777" w:rsidR="00CF35D7" w:rsidRPr="00492689" w:rsidRDefault="00B4530D">
            <w:pPr>
              <w:spacing w:line="240" w:lineRule="auto"/>
              <w:jc w:val="center"/>
              <w:rPr>
                <w:sz w:val="26"/>
                <w:szCs w:val="26"/>
              </w:rPr>
            </w:pPr>
            <w:r w:rsidRPr="00492689">
              <w:rPr>
                <w:sz w:val="26"/>
                <w:szCs w:val="26"/>
              </w:rPr>
              <w:t>Tiếp thu, chỉnh sửa chuyển nội dung này nội dung về cải cách hành chính, xây dựng chính quyền.</w:t>
            </w:r>
          </w:p>
        </w:tc>
        <w:tc>
          <w:tcPr>
            <w:tcW w:w="1624" w:type="dxa"/>
          </w:tcPr>
          <w:p w14:paraId="0000033C" w14:textId="77777777" w:rsidR="00CF35D7" w:rsidRPr="00A1729E" w:rsidRDefault="00B4530D">
            <w:pPr>
              <w:spacing w:line="240" w:lineRule="auto"/>
              <w:jc w:val="center"/>
              <w:rPr>
                <w:sz w:val="26"/>
                <w:szCs w:val="26"/>
              </w:rPr>
            </w:pPr>
            <w:r w:rsidRPr="00A1729E">
              <w:rPr>
                <w:sz w:val="26"/>
                <w:szCs w:val="26"/>
              </w:rPr>
              <w:t>Mục Về khoa học – công nghệ</w:t>
            </w:r>
          </w:p>
        </w:tc>
      </w:tr>
      <w:tr w:rsidR="00CF35D7" w:rsidRPr="00492689" w14:paraId="4B057A5B" w14:textId="77777777">
        <w:trPr>
          <w:trHeight w:val="552"/>
          <w:jc w:val="center"/>
        </w:trPr>
        <w:tc>
          <w:tcPr>
            <w:tcW w:w="836" w:type="dxa"/>
            <w:shd w:val="clear" w:color="auto" w:fill="auto"/>
            <w:vAlign w:val="center"/>
          </w:tcPr>
          <w:p w14:paraId="0000033D" w14:textId="1F30325E" w:rsidR="00CF35D7" w:rsidRPr="00492689" w:rsidRDefault="006A092E">
            <w:pPr>
              <w:spacing w:line="240" w:lineRule="auto"/>
              <w:jc w:val="center"/>
              <w:rPr>
                <w:sz w:val="26"/>
                <w:szCs w:val="26"/>
              </w:rPr>
            </w:pPr>
            <w:r>
              <w:rPr>
                <w:sz w:val="26"/>
                <w:szCs w:val="26"/>
              </w:rPr>
              <w:t>7</w:t>
            </w:r>
            <w:r w:rsidR="00B4530D" w:rsidRPr="00492689">
              <w:rPr>
                <w:sz w:val="26"/>
                <w:szCs w:val="26"/>
              </w:rPr>
              <w:t>.5</w:t>
            </w:r>
          </w:p>
        </w:tc>
        <w:tc>
          <w:tcPr>
            <w:tcW w:w="8515" w:type="dxa"/>
            <w:gridSpan w:val="2"/>
            <w:shd w:val="clear" w:color="auto" w:fill="auto"/>
          </w:tcPr>
          <w:p w14:paraId="0000033E" w14:textId="77777777"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Trang 548 đoạn thứ 4 nội dung “đặc biệt là trong quá trình đàm phán, xem xét cấp giấy chứng nhận đầu tư các dự án FDI, các dự án tài trợ, hỗ trợ kỹ thuật</w:t>
            </w:r>
            <w:proofErr w:type="gramStart"/>
            <w:r w:rsidRPr="00492689">
              <w:rPr>
                <w:sz w:val="26"/>
                <w:szCs w:val="26"/>
              </w:rPr>
              <w:t>... ”</w:t>
            </w:r>
            <w:proofErr w:type="gramEnd"/>
            <w:r w:rsidRPr="00492689">
              <w:rPr>
                <w:sz w:val="26"/>
                <w:szCs w:val="26"/>
              </w:rPr>
              <w:t xml:space="preserve"> và đoạn thứ 5 nội dung “Xây dựng kế hoạch hành động tăng trưởng xanh và phát triển bền vững” đề nghị điều chỉnh sang nội dung về kinh tế cho phù hợp.</w:t>
            </w:r>
          </w:p>
        </w:tc>
        <w:tc>
          <w:tcPr>
            <w:tcW w:w="3710" w:type="dxa"/>
            <w:gridSpan w:val="2"/>
          </w:tcPr>
          <w:p w14:paraId="00000340" w14:textId="77777777" w:rsidR="00CF35D7" w:rsidRPr="00492689" w:rsidRDefault="00B4530D">
            <w:pPr>
              <w:spacing w:line="240" w:lineRule="auto"/>
              <w:jc w:val="center"/>
              <w:rPr>
                <w:sz w:val="26"/>
                <w:szCs w:val="26"/>
              </w:rPr>
            </w:pPr>
            <w:r w:rsidRPr="00492689">
              <w:rPr>
                <w:sz w:val="26"/>
                <w:szCs w:val="26"/>
              </w:rPr>
              <w:t>Tiếp thu, chỉnh sửa</w:t>
            </w:r>
          </w:p>
        </w:tc>
        <w:tc>
          <w:tcPr>
            <w:tcW w:w="1624" w:type="dxa"/>
          </w:tcPr>
          <w:p w14:paraId="00000342" w14:textId="77777777" w:rsidR="00CF35D7" w:rsidRPr="00492689" w:rsidRDefault="00CF35D7">
            <w:pPr>
              <w:spacing w:line="240" w:lineRule="auto"/>
              <w:jc w:val="center"/>
              <w:rPr>
                <w:sz w:val="26"/>
                <w:szCs w:val="26"/>
              </w:rPr>
            </w:pPr>
          </w:p>
        </w:tc>
      </w:tr>
      <w:tr w:rsidR="00CF35D7" w:rsidRPr="00492689" w14:paraId="2C33E2AE" w14:textId="77777777">
        <w:trPr>
          <w:trHeight w:val="552"/>
          <w:jc w:val="center"/>
        </w:trPr>
        <w:tc>
          <w:tcPr>
            <w:tcW w:w="836" w:type="dxa"/>
            <w:shd w:val="clear" w:color="auto" w:fill="auto"/>
            <w:vAlign w:val="center"/>
          </w:tcPr>
          <w:p w14:paraId="00000343" w14:textId="6F7C1AEC" w:rsidR="00CF35D7" w:rsidRPr="006A092E" w:rsidRDefault="006A092E">
            <w:pPr>
              <w:spacing w:line="240" w:lineRule="auto"/>
              <w:jc w:val="center"/>
              <w:rPr>
                <w:b/>
                <w:bCs/>
                <w:sz w:val="26"/>
                <w:szCs w:val="26"/>
              </w:rPr>
            </w:pPr>
            <w:r>
              <w:rPr>
                <w:b/>
                <w:bCs/>
                <w:sz w:val="26"/>
                <w:szCs w:val="26"/>
              </w:rPr>
              <w:t>8</w:t>
            </w:r>
          </w:p>
        </w:tc>
        <w:tc>
          <w:tcPr>
            <w:tcW w:w="13849" w:type="dxa"/>
            <w:gridSpan w:val="5"/>
            <w:shd w:val="clear" w:color="auto" w:fill="auto"/>
            <w:vAlign w:val="center"/>
          </w:tcPr>
          <w:p w14:paraId="00000344" w14:textId="77777777" w:rsidR="00CF35D7" w:rsidRPr="00492689" w:rsidRDefault="00B4530D">
            <w:pPr>
              <w:spacing w:line="240" w:lineRule="auto"/>
              <w:rPr>
                <w:b/>
                <w:sz w:val="26"/>
                <w:szCs w:val="26"/>
              </w:rPr>
            </w:pPr>
            <w:r w:rsidRPr="00492689">
              <w:rPr>
                <w:b/>
                <w:sz w:val="26"/>
                <w:szCs w:val="26"/>
              </w:rPr>
              <w:t>Sở Lao động, Thương binh và Xã hội (Công văn số 1085/SLĐTBXH-KHTC ngày 29/6/2022)</w:t>
            </w:r>
          </w:p>
        </w:tc>
      </w:tr>
      <w:tr w:rsidR="00CF35D7" w:rsidRPr="00492689" w14:paraId="5D8BFD15" w14:textId="77777777">
        <w:trPr>
          <w:trHeight w:val="552"/>
          <w:jc w:val="center"/>
        </w:trPr>
        <w:tc>
          <w:tcPr>
            <w:tcW w:w="836" w:type="dxa"/>
            <w:shd w:val="clear" w:color="auto" w:fill="auto"/>
            <w:vAlign w:val="center"/>
          </w:tcPr>
          <w:p w14:paraId="00000349" w14:textId="33D4A2BC" w:rsidR="00CF35D7" w:rsidRPr="00492689" w:rsidRDefault="006A092E">
            <w:pPr>
              <w:spacing w:line="240" w:lineRule="auto"/>
              <w:jc w:val="center"/>
              <w:rPr>
                <w:sz w:val="26"/>
                <w:szCs w:val="26"/>
              </w:rPr>
            </w:pPr>
            <w:r>
              <w:rPr>
                <w:sz w:val="26"/>
                <w:szCs w:val="26"/>
              </w:rPr>
              <w:t>8</w:t>
            </w:r>
            <w:r w:rsidR="00B4530D" w:rsidRPr="00492689">
              <w:rPr>
                <w:sz w:val="26"/>
                <w:szCs w:val="26"/>
              </w:rPr>
              <w:t>.1</w:t>
            </w:r>
          </w:p>
        </w:tc>
        <w:tc>
          <w:tcPr>
            <w:tcW w:w="8515" w:type="dxa"/>
            <w:gridSpan w:val="2"/>
            <w:shd w:val="clear" w:color="auto" w:fill="auto"/>
            <w:vAlign w:val="center"/>
          </w:tcPr>
          <w:p w14:paraId="0000034A" w14:textId="77777777" w:rsidR="00CF35D7" w:rsidRPr="00492689" w:rsidRDefault="00B4530D">
            <w:pPr>
              <w:widowControl w:val="0"/>
              <w:pBdr>
                <w:top w:val="nil"/>
                <w:left w:val="nil"/>
                <w:bottom w:val="nil"/>
                <w:right w:val="nil"/>
                <w:between w:val="nil"/>
              </w:pBdr>
              <w:tabs>
                <w:tab w:val="left" w:pos="1332"/>
              </w:tabs>
              <w:spacing w:line="240" w:lineRule="auto"/>
              <w:jc w:val="both"/>
              <w:rPr>
                <w:b/>
                <w:sz w:val="26"/>
                <w:szCs w:val="26"/>
              </w:rPr>
            </w:pPr>
            <w:r w:rsidRPr="00492689">
              <w:rPr>
                <w:sz w:val="26"/>
                <w:szCs w:val="26"/>
              </w:rPr>
              <w:t>Tại trang 49: Số liệu chuyển dịch cơ cấu lao động của tỉnh năm 2020 trong dự thảo chưa phù hợp với Niên giám thống kê năm 2021, cụ thể: Tỷ lệ lao động trong lĩnh vực nông lâm, thủy sản: 43,53%; Tỷ lệ lao động trong lĩnh vực phi nông nghiệp: 56,47%.</w:t>
            </w:r>
          </w:p>
        </w:tc>
        <w:tc>
          <w:tcPr>
            <w:tcW w:w="3669" w:type="dxa"/>
            <w:shd w:val="clear" w:color="auto" w:fill="auto"/>
            <w:vAlign w:val="center"/>
          </w:tcPr>
          <w:p w14:paraId="0000034C" w14:textId="78234B2E" w:rsidR="00CF35D7" w:rsidRPr="00492689" w:rsidRDefault="00B4530D">
            <w:pPr>
              <w:spacing w:line="240" w:lineRule="auto"/>
              <w:jc w:val="both"/>
              <w:rPr>
                <w:sz w:val="26"/>
                <w:szCs w:val="26"/>
              </w:rPr>
            </w:pPr>
            <w:r w:rsidRPr="00492689">
              <w:rPr>
                <w:sz w:val="26"/>
                <w:szCs w:val="26"/>
              </w:rPr>
              <w:t xml:space="preserve">Số liệu trong báo báo dựa trên số liệu của </w:t>
            </w:r>
            <w:r w:rsidR="00A1729E">
              <w:rPr>
                <w:sz w:val="26"/>
                <w:szCs w:val="26"/>
              </w:rPr>
              <w:t>T</w:t>
            </w:r>
            <w:r w:rsidRPr="00492689">
              <w:rPr>
                <w:sz w:val="26"/>
                <w:szCs w:val="26"/>
              </w:rPr>
              <w:t>ổng cục thống kê năm 2020</w:t>
            </w:r>
          </w:p>
        </w:tc>
        <w:tc>
          <w:tcPr>
            <w:tcW w:w="1665" w:type="dxa"/>
            <w:gridSpan w:val="2"/>
            <w:shd w:val="clear" w:color="auto" w:fill="auto"/>
            <w:vAlign w:val="center"/>
          </w:tcPr>
          <w:p w14:paraId="0000034D" w14:textId="77777777" w:rsidR="00CF35D7" w:rsidRPr="00492689" w:rsidRDefault="00CF35D7">
            <w:pPr>
              <w:spacing w:line="240" w:lineRule="auto"/>
              <w:rPr>
                <w:b/>
                <w:sz w:val="26"/>
                <w:szCs w:val="26"/>
              </w:rPr>
            </w:pPr>
          </w:p>
        </w:tc>
      </w:tr>
      <w:tr w:rsidR="00CF35D7" w:rsidRPr="00492689" w14:paraId="5E790098" w14:textId="77777777">
        <w:trPr>
          <w:trHeight w:val="552"/>
          <w:jc w:val="center"/>
        </w:trPr>
        <w:tc>
          <w:tcPr>
            <w:tcW w:w="836" w:type="dxa"/>
            <w:shd w:val="clear" w:color="auto" w:fill="auto"/>
            <w:vAlign w:val="center"/>
          </w:tcPr>
          <w:p w14:paraId="0000034F" w14:textId="17F2385A" w:rsidR="00CF35D7" w:rsidRPr="00492689" w:rsidRDefault="006A092E">
            <w:pPr>
              <w:spacing w:line="240" w:lineRule="auto"/>
              <w:jc w:val="center"/>
              <w:rPr>
                <w:sz w:val="26"/>
                <w:szCs w:val="26"/>
              </w:rPr>
            </w:pPr>
            <w:r>
              <w:rPr>
                <w:sz w:val="26"/>
                <w:szCs w:val="26"/>
              </w:rPr>
              <w:t>8</w:t>
            </w:r>
            <w:r w:rsidR="00B4530D" w:rsidRPr="00492689">
              <w:rPr>
                <w:sz w:val="26"/>
                <w:szCs w:val="26"/>
              </w:rPr>
              <w:t>.2</w:t>
            </w:r>
          </w:p>
        </w:tc>
        <w:tc>
          <w:tcPr>
            <w:tcW w:w="8515" w:type="dxa"/>
            <w:gridSpan w:val="2"/>
            <w:shd w:val="clear" w:color="auto" w:fill="auto"/>
            <w:vAlign w:val="center"/>
          </w:tcPr>
          <w:p w14:paraId="00000350" w14:textId="77777777" w:rsidR="00CF35D7" w:rsidRPr="00492689" w:rsidRDefault="00B4530D">
            <w:pPr>
              <w:widowControl w:val="0"/>
              <w:pBdr>
                <w:top w:val="nil"/>
                <w:left w:val="nil"/>
                <w:bottom w:val="nil"/>
                <w:right w:val="nil"/>
                <w:between w:val="nil"/>
              </w:pBdr>
              <w:tabs>
                <w:tab w:val="left" w:pos="1292"/>
              </w:tabs>
              <w:spacing w:line="240" w:lineRule="auto"/>
              <w:jc w:val="both"/>
              <w:rPr>
                <w:sz w:val="26"/>
                <w:szCs w:val="26"/>
              </w:rPr>
            </w:pPr>
            <w:r w:rsidRPr="00492689">
              <w:rPr>
                <w:sz w:val="26"/>
                <w:szCs w:val="26"/>
              </w:rPr>
              <w:t>Tại trang 53:</w:t>
            </w:r>
          </w:p>
          <w:p w14:paraId="00000351" w14:textId="77777777" w:rsidR="00CF35D7" w:rsidRPr="00492689" w:rsidRDefault="00B4530D">
            <w:pPr>
              <w:pBdr>
                <w:top w:val="nil"/>
                <w:left w:val="nil"/>
                <w:bottom w:val="nil"/>
                <w:right w:val="nil"/>
                <w:between w:val="nil"/>
              </w:pBdr>
              <w:tabs>
                <w:tab w:val="left" w:pos="1286"/>
              </w:tabs>
              <w:spacing w:line="240" w:lineRule="auto"/>
              <w:jc w:val="both"/>
              <w:rPr>
                <w:sz w:val="26"/>
                <w:szCs w:val="26"/>
              </w:rPr>
            </w:pPr>
            <w:r w:rsidRPr="00492689">
              <w:rPr>
                <w:sz w:val="26"/>
                <w:szCs w:val="26"/>
              </w:rPr>
              <w:t xml:space="preserve">Đoạn thứ 2, đối với nội dung chuyển dịch cơ cấu lao động đến năm 2025, đề nghị điều chỉnh lại các tỷ lệ lao động làm việc trong các khu vực như sau: đến năm 2025, lao động khu vực CN-XD đạt 158 nghìn lao động, chiếm 28% tổng lao động đang làm việc; lao động khu vực nông lâm thủy sản là 236,9 nghìn lao động, chiếm 42% tổng lao động đang làm việc; lao động ngành dịch vụ là 169,1 nghìn lao động, chiếm 30% tổng lao động đang làm việc” (tổng số lao động đang làm việc đến năm 2025: 564 nghìn lao động). </w:t>
            </w:r>
          </w:p>
          <w:p w14:paraId="00000352" w14:textId="77777777" w:rsidR="00CF35D7" w:rsidRPr="00492689" w:rsidRDefault="00B4530D">
            <w:pPr>
              <w:pBdr>
                <w:top w:val="nil"/>
                <w:left w:val="nil"/>
                <w:bottom w:val="nil"/>
                <w:right w:val="nil"/>
                <w:between w:val="nil"/>
              </w:pBdr>
              <w:tabs>
                <w:tab w:val="left" w:pos="1286"/>
              </w:tabs>
              <w:spacing w:line="240" w:lineRule="auto"/>
              <w:jc w:val="both"/>
              <w:rPr>
                <w:b/>
                <w:sz w:val="26"/>
                <w:szCs w:val="26"/>
              </w:rPr>
            </w:pPr>
            <w:r w:rsidRPr="00492689">
              <w:rPr>
                <w:sz w:val="26"/>
                <w:szCs w:val="26"/>
              </w:rPr>
              <w:t>Đoạn thứ 3, đối với nội dung chuyển dịch cơ cấu lao động đến năm 2030, đề nghị điều chỉnh lại các tỷ lệ lao động làm việc trong các khu vực như sau: đến năm 2030, lao động khu vực CN-XD đạt 166,7 nghìn lao động, chiếm 29% tổng lao động đang làm việc; lao động khu vực nông lâm thủy sản là 224,3 nghìn lao động, chiếm 39% tổng lao động đang làm việc; lao động ngành dịch vụ là 184 nghìn lao động, chiếm 32% tổng lao động đang làm việc” (tổng số lao động đang làm việc đến năm 2030: 575 nghìn lao động)</w:t>
            </w:r>
          </w:p>
        </w:tc>
        <w:tc>
          <w:tcPr>
            <w:tcW w:w="3669" w:type="dxa"/>
            <w:shd w:val="clear" w:color="auto" w:fill="auto"/>
            <w:vAlign w:val="center"/>
          </w:tcPr>
          <w:p w14:paraId="00000354" w14:textId="5D024410" w:rsidR="00CF35D7" w:rsidRPr="00492689" w:rsidRDefault="00B4530D">
            <w:pPr>
              <w:spacing w:line="240" w:lineRule="auto"/>
              <w:jc w:val="both"/>
              <w:rPr>
                <w:sz w:val="26"/>
                <w:szCs w:val="26"/>
              </w:rPr>
            </w:pPr>
            <w:r w:rsidRPr="00492689">
              <w:rPr>
                <w:sz w:val="26"/>
                <w:szCs w:val="26"/>
              </w:rPr>
              <w:t>Tiếp thu</w:t>
            </w:r>
            <w:r w:rsidR="005F5C68">
              <w:rPr>
                <w:sz w:val="26"/>
                <w:szCs w:val="26"/>
              </w:rPr>
              <w:t xml:space="preserve"> và</w:t>
            </w:r>
            <w:r w:rsidRPr="00492689">
              <w:rPr>
                <w:sz w:val="26"/>
                <w:szCs w:val="26"/>
              </w:rPr>
              <w:t xml:space="preserve"> chỉnh sửa </w:t>
            </w:r>
            <w:r w:rsidR="005F5C68">
              <w:rPr>
                <w:sz w:val="26"/>
                <w:szCs w:val="26"/>
              </w:rPr>
              <w:t>dự thảo</w:t>
            </w:r>
          </w:p>
        </w:tc>
        <w:tc>
          <w:tcPr>
            <w:tcW w:w="1665" w:type="dxa"/>
            <w:gridSpan w:val="2"/>
            <w:shd w:val="clear" w:color="auto" w:fill="auto"/>
            <w:vAlign w:val="center"/>
          </w:tcPr>
          <w:p w14:paraId="00000355" w14:textId="77777777" w:rsidR="00CF35D7" w:rsidRPr="00492689" w:rsidRDefault="00B4530D">
            <w:pPr>
              <w:widowControl w:val="0"/>
              <w:pBdr>
                <w:top w:val="nil"/>
                <w:left w:val="nil"/>
                <w:bottom w:val="nil"/>
                <w:right w:val="nil"/>
                <w:between w:val="nil"/>
              </w:pBdr>
              <w:spacing w:line="240" w:lineRule="auto"/>
              <w:jc w:val="both"/>
              <w:rPr>
                <w:sz w:val="26"/>
                <w:szCs w:val="26"/>
              </w:rPr>
            </w:pPr>
            <w:bookmarkStart w:id="40" w:name="_heading=h.4f1mdlm" w:colFirst="0" w:colLast="0"/>
            <w:bookmarkEnd w:id="40"/>
            <w:r w:rsidRPr="00492689">
              <w:rPr>
                <w:sz w:val="26"/>
                <w:szCs w:val="26"/>
              </w:rPr>
              <w:t>Tại 1.3.3. Dự báo dân số, lao động</w:t>
            </w:r>
          </w:p>
          <w:p w14:paraId="00000356" w14:textId="77777777" w:rsidR="00CF35D7" w:rsidRPr="00492689" w:rsidRDefault="00CF35D7">
            <w:pPr>
              <w:spacing w:line="240" w:lineRule="auto"/>
              <w:rPr>
                <w:b/>
                <w:sz w:val="26"/>
                <w:szCs w:val="26"/>
              </w:rPr>
            </w:pPr>
          </w:p>
        </w:tc>
      </w:tr>
      <w:tr w:rsidR="00CF35D7" w:rsidRPr="00492689" w14:paraId="6318AB9F" w14:textId="77777777">
        <w:trPr>
          <w:trHeight w:val="552"/>
          <w:jc w:val="center"/>
        </w:trPr>
        <w:tc>
          <w:tcPr>
            <w:tcW w:w="836" w:type="dxa"/>
            <w:shd w:val="clear" w:color="auto" w:fill="auto"/>
            <w:vAlign w:val="center"/>
          </w:tcPr>
          <w:p w14:paraId="00000358" w14:textId="404B0580" w:rsidR="00CF35D7" w:rsidRPr="00492689" w:rsidRDefault="006A092E">
            <w:pPr>
              <w:spacing w:line="240" w:lineRule="auto"/>
              <w:jc w:val="center"/>
              <w:rPr>
                <w:sz w:val="26"/>
                <w:szCs w:val="26"/>
              </w:rPr>
            </w:pPr>
            <w:r>
              <w:rPr>
                <w:sz w:val="26"/>
                <w:szCs w:val="26"/>
              </w:rPr>
              <w:lastRenderedPageBreak/>
              <w:t>8</w:t>
            </w:r>
            <w:r w:rsidR="00B4530D" w:rsidRPr="00492689">
              <w:rPr>
                <w:sz w:val="26"/>
                <w:szCs w:val="26"/>
              </w:rPr>
              <w:t>.3</w:t>
            </w:r>
          </w:p>
        </w:tc>
        <w:tc>
          <w:tcPr>
            <w:tcW w:w="8515" w:type="dxa"/>
            <w:gridSpan w:val="2"/>
            <w:shd w:val="clear" w:color="auto" w:fill="auto"/>
            <w:vAlign w:val="center"/>
          </w:tcPr>
          <w:p w14:paraId="00000359" w14:textId="77777777" w:rsidR="00CF35D7" w:rsidRPr="00492689" w:rsidRDefault="00B4530D">
            <w:pPr>
              <w:spacing w:line="240" w:lineRule="auto"/>
              <w:rPr>
                <w:b/>
                <w:sz w:val="26"/>
                <w:szCs w:val="26"/>
              </w:rPr>
            </w:pPr>
            <w:r w:rsidRPr="00492689">
              <w:rPr>
                <w:sz w:val="26"/>
                <w:szCs w:val="26"/>
              </w:rPr>
              <w:t>Tại trang 138 (đoạn thứ 3), về số liệu giai đoạn 2016 - 2020, đề nghị điều chỉnh số liệu Tạo việc làm mới, trong đó đưa lao động đi làm việc ở nước ngoài theo hợp đồng như sau: Tạo việc làm mới cho 135.197 lao động, trong đó đưa 5.826 lao động đi làm việc ở nước ngoài theo hợp đồng</w:t>
            </w:r>
          </w:p>
        </w:tc>
        <w:tc>
          <w:tcPr>
            <w:tcW w:w="3669" w:type="dxa"/>
            <w:shd w:val="clear" w:color="auto" w:fill="auto"/>
            <w:vAlign w:val="center"/>
          </w:tcPr>
          <w:p w14:paraId="0000035B" w14:textId="77777777" w:rsidR="00CF35D7" w:rsidRPr="00492689" w:rsidRDefault="00B4530D">
            <w:pPr>
              <w:spacing w:line="240" w:lineRule="auto"/>
              <w:jc w:val="both"/>
              <w:rPr>
                <w:sz w:val="26"/>
                <w:szCs w:val="26"/>
              </w:rPr>
            </w:pPr>
            <w:r w:rsidRPr="00492689">
              <w:rPr>
                <w:sz w:val="26"/>
                <w:szCs w:val="26"/>
              </w:rPr>
              <w:t>Tiếp thu chỉnh sửa số lao động đi làm việc tại nước ngoài</w:t>
            </w:r>
          </w:p>
        </w:tc>
        <w:tc>
          <w:tcPr>
            <w:tcW w:w="1665" w:type="dxa"/>
            <w:gridSpan w:val="2"/>
            <w:shd w:val="clear" w:color="auto" w:fill="auto"/>
            <w:vAlign w:val="center"/>
          </w:tcPr>
          <w:p w14:paraId="0000035C" w14:textId="77777777" w:rsidR="00CF35D7" w:rsidRPr="00492689" w:rsidRDefault="00B4530D">
            <w:pPr>
              <w:spacing w:line="240" w:lineRule="auto"/>
              <w:jc w:val="both"/>
              <w:rPr>
                <w:sz w:val="26"/>
                <w:szCs w:val="26"/>
              </w:rPr>
            </w:pPr>
            <w:r w:rsidRPr="00492689">
              <w:rPr>
                <w:sz w:val="26"/>
                <w:szCs w:val="26"/>
              </w:rPr>
              <w:t>Mục 1.4.2.2. Đào tạo nghề nghiệp</w:t>
            </w:r>
          </w:p>
          <w:p w14:paraId="0000035D" w14:textId="77777777" w:rsidR="00CF35D7" w:rsidRPr="00492689" w:rsidRDefault="00CF35D7">
            <w:pPr>
              <w:spacing w:line="240" w:lineRule="auto"/>
              <w:rPr>
                <w:sz w:val="26"/>
                <w:szCs w:val="26"/>
              </w:rPr>
            </w:pPr>
          </w:p>
        </w:tc>
      </w:tr>
      <w:tr w:rsidR="00CF35D7" w:rsidRPr="00492689" w14:paraId="447CDBE3" w14:textId="77777777">
        <w:trPr>
          <w:trHeight w:val="552"/>
          <w:jc w:val="center"/>
        </w:trPr>
        <w:tc>
          <w:tcPr>
            <w:tcW w:w="836" w:type="dxa"/>
            <w:shd w:val="clear" w:color="auto" w:fill="auto"/>
            <w:vAlign w:val="center"/>
          </w:tcPr>
          <w:p w14:paraId="0000035F" w14:textId="4EE3B785" w:rsidR="00CF35D7" w:rsidRPr="00492689" w:rsidRDefault="006A092E">
            <w:pPr>
              <w:spacing w:line="240" w:lineRule="auto"/>
              <w:jc w:val="center"/>
              <w:rPr>
                <w:sz w:val="26"/>
                <w:szCs w:val="26"/>
              </w:rPr>
            </w:pPr>
            <w:r>
              <w:rPr>
                <w:sz w:val="26"/>
                <w:szCs w:val="26"/>
              </w:rPr>
              <w:t>8</w:t>
            </w:r>
            <w:r w:rsidR="00B4530D" w:rsidRPr="00492689">
              <w:rPr>
                <w:sz w:val="26"/>
                <w:szCs w:val="26"/>
              </w:rPr>
              <w:t>.4</w:t>
            </w:r>
          </w:p>
        </w:tc>
        <w:tc>
          <w:tcPr>
            <w:tcW w:w="8515" w:type="dxa"/>
            <w:gridSpan w:val="2"/>
            <w:shd w:val="clear" w:color="auto" w:fill="auto"/>
            <w:vAlign w:val="center"/>
          </w:tcPr>
          <w:p w14:paraId="00000360" w14:textId="77777777" w:rsidR="00CF35D7" w:rsidRPr="00492689" w:rsidRDefault="00B4530D">
            <w:pPr>
              <w:widowControl w:val="0"/>
              <w:pBdr>
                <w:top w:val="nil"/>
                <w:left w:val="nil"/>
                <w:bottom w:val="nil"/>
                <w:right w:val="nil"/>
                <w:between w:val="nil"/>
              </w:pBdr>
              <w:tabs>
                <w:tab w:val="left" w:pos="1277"/>
              </w:tabs>
              <w:spacing w:line="240" w:lineRule="auto"/>
              <w:jc w:val="both"/>
              <w:rPr>
                <w:b/>
                <w:sz w:val="26"/>
                <w:szCs w:val="26"/>
              </w:rPr>
            </w:pPr>
            <w:r w:rsidRPr="00492689">
              <w:rPr>
                <w:sz w:val="26"/>
                <w:szCs w:val="26"/>
              </w:rPr>
              <w:t>Tại trang 215 về lĩnh vực lao động, việc làm: Ở đoạn 1, đề nghị thay cụm từ “đưa lao động đi làm việc ở nước ngoài theo hợp đồng” thành “giới thiệu, cung ứng lao động cho đơn vị, doanh nghiệp được phép đưa lao động Việt Nam đi làm việc ở nước ngoài” cho phù hợp với chức năng, nhiệm vụ của Trung tâm Dịch vụ việc làm.</w:t>
            </w:r>
          </w:p>
        </w:tc>
        <w:tc>
          <w:tcPr>
            <w:tcW w:w="3669" w:type="dxa"/>
            <w:shd w:val="clear" w:color="auto" w:fill="auto"/>
            <w:vAlign w:val="center"/>
          </w:tcPr>
          <w:p w14:paraId="00000362" w14:textId="22584019" w:rsidR="00CF35D7" w:rsidRPr="00492689" w:rsidRDefault="00B4530D">
            <w:pPr>
              <w:spacing w:line="240" w:lineRule="auto"/>
              <w:rPr>
                <w:b/>
                <w:sz w:val="26"/>
                <w:szCs w:val="26"/>
              </w:rPr>
            </w:pPr>
            <w:r w:rsidRPr="00492689">
              <w:rPr>
                <w:sz w:val="26"/>
                <w:szCs w:val="26"/>
              </w:rPr>
              <w:t xml:space="preserve">Tiếp thu </w:t>
            </w:r>
            <w:r w:rsidR="007F24A7">
              <w:rPr>
                <w:sz w:val="26"/>
                <w:szCs w:val="26"/>
              </w:rPr>
              <w:t xml:space="preserve">và </w:t>
            </w:r>
            <w:r w:rsidRPr="00492689">
              <w:rPr>
                <w:sz w:val="26"/>
                <w:szCs w:val="26"/>
              </w:rPr>
              <w:t>chỉnh sửa</w:t>
            </w:r>
            <w:r w:rsidR="007F24A7">
              <w:rPr>
                <w:sz w:val="26"/>
                <w:szCs w:val="26"/>
              </w:rPr>
              <w:t xml:space="preserve"> dự thảo</w:t>
            </w:r>
            <w:r w:rsidRPr="00492689">
              <w:rPr>
                <w:sz w:val="26"/>
                <w:szCs w:val="26"/>
              </w:rPr>
              <w:t xml:space="preserve"> </w:t>
            </w:r>
          </w:p>
        </w:tc>
        <w:tc>
          <w:tcPr>
            <w:tcW w:w="1665" w:type="dxa"/>
            <w:gridSpan w:val="2"/>
            <w:shd w:val="clear" w:color="auto" w:fill="auto"/>
            <w:vAlign w:val="center"/>
          </w:tcPr>
          <w:p w14:paraId="00000363" w14:textId="77777777" w:rsidR="00CF35D7" w:rsidRPr="00492689" w:rsidRDefault="00B4530D">
            <w:pPr>
              <w:spacing w:line="240" w:lineRule="auto"/>
              <w:jc w:val="both"/>
              <w:rPr>
                <w:sz w:val="26"/>
                <w:szCs w:val="26"/>
              </w:rPr>
            </w:pPr>
            <w:r w:rsidRPr="00492689">
              <w:rPr>
                <w:sz w:val="26"/>
                <w:szCs w:val="26"/>
              </w:rPr>
              <w:t>Mục 4.2.4.4. Lĩnh vực lao động, việc làm</w:t>
            </w:r>
          </w:p>
        </w:tc>
      </w:tr>
      <w:tr w:rsidR="00CF35D7" w:rsidRPr="00492689" w14:paraId="050C673D" w14:textId="77777777">
        <w:trPr>
          <w:trHeight w:val="552"/>
          <w:jc w:val="center"/>
        </w:trPr>
        <w:tc>
          <w:tcPr>
            <w:tcW w:w="836" w:type="dxa"/>
            <w:shd w:val="clear" w:color="auto" w:fill="auto"/>
            <w:vAlign w:val="center"/>
          </w:tcPr>
          <w:p w14:paraId="00000365" w14:textId="6B96E6F1" w:rsidR="00CF35D7" w:rsidRPr="00492689" w:rsidRDefault="006A092E">
            <w:pPr>
              <w:spacing w:line="240" w:lineRule="auto"/>
              <w:jc w:val="center"/>
              <w:rPr>
                <w:sz w:val="26"/>
                <w:szCs w:val="26"/>
              </w:rPr>
            </w:pPr>
            <w:r>
              <w:rPr>
                <w:sz w:val="26"/>
                <w:szCs w:val="26"/>
              </w:rPr>
              <w:t>8</w:t>
            </w:r>
            <w:r w:rsidR="00B4530D" w:rsidRPr="00492689">
              <w:rPr>
                <w:sz w:val="26"/>
                <w:szCs w:val="26"/>
              </w:rPr>
              <w:t>.5</w:t>
            </w:r>
          </w:p>
        </w:tc>
        <w:tc>
          <w:tcPr>
            <w:tcW w:w="8515" w:type="dxa"/>
            <w:gridSpan w:val="2"/>
            <w:shd w:val="clear" w:color="auto" w:fill="auto"/>
            <w:vAlign w:val="center"/>
          </w:tcPr>
          <w:p w14:paraId="00000366" w14:textId="27BFCBFD" w:rsidR="00CF35D7" w:rsidRPr="00492689" w:rsidRDefault="00B4530D">
            <w:pPr>
              <w:widowControl w:val="0"/>
              <w:pBdr>
                <w:top w:val="nil"/>
                <w:left w:val="nil"/>
                <w:bottom w:val="nil"/>
                <w:right w:val="nil"/>
                <w:between w:val="nil"/>
              </w:pBdr>
              <w:tabs>
                <w:tab w:val="left" w:pos="1272"/>
              </w:tabs>
              <w:spacing w:line="240" w:lineRule="auto"/>
              <w:jc w:val="both"/>
              <w:rPr>
                <w:b/>
                <w:sz w:val="26"/>
                <w:szCs w:val="26"/>
              </w:rPr>
            </w:pPr>
            <w:r w:rsidRPr="00492689">
              <w:rPr>
                <w:sz w:val="26"/>
                <w:szCs w:val="26"/>
              </w:rPr>
              <w:t>Tại trang 212 về Hạ tầng giáo dục cao đẳng, đại học: đề nghị điều chỉnh “Đến năm 2020, trên địa bàn tỉnh</w:t>
            </w:r>
            <w:r w:rsidR="007F24A7">
              <w:rPr>
                <w:sz w:val="26"/>
                <w:szCs w:val="26"/>
              </w:rPr>
              <w:t>…</w:t>
            </w:r>
            <w:r w:rsidRPr="00492689">
              <w:rPr>
                <w:sz w:val="26"/>
                <w:szCs w:val="26"/>
              </w:rPr>
              <w:t xml:space="preserve"> nghề nghiệp” thành “Đến năm 2020, trên địa bàn tỉnh có 01 trường Năng khiếu Nghệ thuật và Thể dục Thể thao tỉnh Vĩnh Long; 29 cơ sở giáo dục nghề nghiệp và có hoạt động giáo dục nghề nghiệp, gồm: 03 trường Cao đẳng (Trường Cao đẳng Vĩnh Long, Trường Cao đẳng nghề Vĩnh Long thuộc UBND tỉnh Vĩnh Long, Trường Cao đẳng nghề số 9 thuộc Bộ Quốc phòng), 01 trường Trung cấp ngoài công lập (Trường Trung cấp Kỹ thuật Don Bosco Mỹ Thuận), 08 Trung tâm Giáo dục nghề nghiệp - Giáo dục thường xuyên thuộc UBND huyện, thị xã, thành phố, 06 trung tâm Giáo dục nghề nghiệp ngoài công lập và 12 cơ sở, đơn vị khác có hoạt động giáo dục nghề nghiệp; trong đó có 23 cơ sở đăng ký hoạt động đào tạo nghề trình độ sơ cấp, đào tạo dưới 03 tháng”.</w:t>
            </w:r>
          </w:p>
        </w:tc>
        <w:tc>
          <w:tcPr>
            <w:tcW w:w="3669" w:type="dxa"/>
            <w:shd w:val="clear" w:color="auto" w:fill="auto"/>
            <w:vAlign w:val="center"/>
          </w:tcPr>
          <w:p w14:paraId="00000368" w14:textId="77777777" w:rsidR="00CF35D7" w:rsidRPr="00492689" w:rsidRDefault="00B4530D">
            <w:pPr>
              <w:spacing w:line="240" w:lineRule="auto"/>
              <w:jc w:val="both"/>
              <w:rPr>
                <w:b/>
                <w:sz w:val="26"/>
                <w:szCs w:val="26"/>
              </w:rPr>
            </w:pPr>
            <w:r w:rsidRPr="00492689">
              <w:rPr>
                <w:sz w:val="26"/>
                <w:szCs w:val="26"/>
              </w:rPr>
              <w:t>Tiếp thu 1 phần “…08 Trung tâm Giáo dục nghề nghiệp - Giáo dục thường xuyên thuộc UBND huyện, thị xã, thành phố, 06 trung tâm Giáo dục nghề nghiệp ngoài công lập và 12 cơ sở, đơn vị khác có hoạt động giáo dục nghề nghiệp; trong đó có 23 cơ sở đăng ký hoạt động đào tạo nghề trình độ sơ cấp, đào tạo dưới 03 tháng.”</w:t>
            </w:r>
          </w:p>
        </w:tc>
        <w:tc>
          <w:tcPr>
            <w:tcW w:w="1665" w:type="dxa"/>
            <w:gridSpan w:val="2"/>
            <w:shd w:val="clear" w:color="auto" w:fill="auto"/>
            <w:vAlign w:val="center"/>
          </w:tcPr>
          <w:p w14:paraId="00000369" w14:textId="77777777" w:rsidR="00CF35D7" w:rsidRPr="00492689" w:rsidRDefault="00B4530D">
            <w:pPr>
              <w:spacing w:line="240" w:lineRule="auto"/>
              <w:jc w:val="both"/>
              <w:rPr>
                <w:sz w:val="26"/>
                <w:szCs w:val="26"/>
              </w:rPr>
            </w:pPr>
            <w:r w:rsidRPr="00492689">
              <w:rPr>
                <w:sz w:val="26"/>
                <w:szCs w:val="26"/>
              </w:rPr>
              <w:t>Mục 4.2.1.2. Hạ tầng giáo dục cao đẳng, đại học</w:t>
            </w:r>
          </w:p>
          <w:p w14:paraId="0000036A" w14:textId="77777777" w:rsidR="00CF35D7" w:rsidRPr="00492689" w:rsidRDefault="00CF35D7">
            <w:pPr>
              <w:spacing w:line="240" w:lineRule="auto"/>
              <w:jc w:val="both"/>
              <w:rPr>
                <w:sz w:val="26"/>
                <w:szCs w:val="26"/>
              </w:rPr>
            </w:pPr>
          </w:p>
        </w:tc>
      </w:tr>
      <w:tr w:rsidR="00CF35D7" w:rsidRPr="00492689" w14:paraId="47E1457C" w14:textId="77777777">
        <w:trPr>
          <w:trHeight w:val="552"/>
          <w:jc w:val="center"/>
        </w:trPr>
        <w:tc>
          <w:tcPr>
            <w:tcW w:w="836" w:type="dxa"/>
            <w:shd w:val="clear" w:color="auto" w:fill="auto"/>
            <w:vAlign w:val="center"/>
          </w:tcPr>
          <w:p w14:paraId="0000036C" w14:textId="404A6BDD" w:rsidR="00CF35D7" w:rsidRPr="00492689" w:rsidRDefault="006A092E">
            <w:pPr>
              <w:spacing w:line="240" w:lineRule="auto"/>
              <w:jc w:val="center"/>
              <w:rPr>
                <w:sz w:val="26"/>
                <w:szCs w:val="26"/>
              </w:rPr>
            </w:pPr>
            <w:r>
              <w:rPr>
                <w:sz w:val="26"/>
                <w:szCs w:val="26"/>
              </w:rPr>
              <w:t>8</w:t>
            </w:r>
            <w:r w:rsidR="00B4530D" w:rsidRPr="00492689">
              <w:rPr>
                <w:sz w:val="26"/>
                <w:szCs w:val="26"/>
              </w:rPr>
              <w:t>.6</w:t>
            </w:r>
          </w:p>
        </w:tc>
        <w:tc>
          <w:tcPr>
            <w:tcW w:w="8515" w:type="dxa"/>
            <w:gridSpan w:val="2"/>
            <w:shd w:val="clear" w:color="auto" w:fill="auto"/>
            <w:vAlign w:val="center"/>
          </w:tcPr>
          <w:p w14:paraId="0000036D" w14:textId="77777777" w:rsidR="00CF35D7" w:rsidRPr="00492689" w:rsidRDefault="00B4530D">
            <w:pPr>
              <w:widowControl w:val="0"/>
              <w:pBdr>
                <w:top w:val="nil"/>
                <w:left w:val="nil"/>
                <w:bottom w:val="nil"/>
                <w:right w:val="nil"/>
                <w:between w:val="nil"/>
              </w:pBdr>
              <w:tabs>
                <w:tab w:val="left" w:pos="1267"/>
              </w:tabs>
              <w:spacing w:line="240" w:lineRule="auto"/>
              <w:jc w:val="both"/>
              <w:rPr>
                <w:sz w:val="26"/>
                <w:szCs w:val="26"/>
              </w:rPr>
            </w:pPr>
            <w:r w:rsidRPr="00492689">
              <w:rPr>
                <w:sz w:val="26"/>
                <w:szCs w:val="26"/>
              </w:rPr>
              <w:t>Tại trang 383 về Phương án phát triển cơ sở hạ tầng đào tạo nghề nghiệp:</w:t>
            </w:r>
          </w:p>
          <w:p w14:paraId="0000036E" w14:textId="77777777" w:rsidR="00CF35D7" w:rsidRPr="00492689" w:rsidRDefault="00B4530D">
            <w:pPr>
              <w:pBdr>
                <w:top w:val="nil"/>
                <w:left w:val="nil"/>
                <w:bottom w:val="nil"/>
                <w:right w:val="nil"/>
                <w:between w:val="nil"/>
              </w:pBdr>
              <w:spacing w:line="240" w:lineRule="auto"/>
              <w:ind w:left="220"/>
              <w:jc w:val="both"/>
              <w:rPr>
                <w:sz w:val="26"/>
                <w:szCs w:val="26"/>
              </w:rPr>
            </w:pPr>
            <w:r w:rsidRPr="00492689">
              <w:rPr>
                <w:sz w:val="26"/>
                <w:szCs w:val="26"/>
              </w:rPr>
              <w:t>+ Ở gạch đầu dòng thứ nhất: “Quy hoạch mở rộng, nâng cấp 08 Trung tâm giáo dục thường xuyên... người dân”: điều chỉnh cụm từ Trung tâm giáo dục thường xuyên thành “Trung tâm Giáo dục nghề nghiệp - Giáo dục thường xuyên”.</w:t>
            </w:r>
          </w:p>
          <w:p w14:paraId="0000036F" w14:textId="77777777" w:rsidR="00CF35D7" w:rsidRPr="00492689" w:rsidRDefault="00B4530D">
            <w:pPr>
              <w:pBdr>
                <w:top w:val="nil"/>
                <w:left w:val="nil"/>
                <w:bottom w:val="nil"/>
                <w:right w:val="nil"/>
                <w:between w:val="nil"/>
              </w:pBdr>
              <w:spacing w:line="240" w:lineRule="auto"/>
              <w:ind w:left="220"/>
              <w:jc w:val="both"/>
              <w:rPr>
                <w:sz w:val="26"/>
                <w:szCs w:val="26"/>
              </w:rPr>
            </w:pPr>
            <w:r w:rsidRPr="00492689">
              <w:rPr>
                <w:sz w:val="26"/>
                <w:szCs w:val="26"/>
              </w:rPr>
              <w:t xml:space="preserve">+ Ở gạch đầu dòng thứ hai: </w:t>
            </w:r>
            <w:proofErr w:type="gramStart"/>
            <w:r w:rsidRPr="00492689">
              <w:rPr>
                <w:sz w:val="26"/>
                <w:szCs w:val="26"/>
              </w:rPr>
              <w:t>“.đội</w:t>
            </w:r>
            <w:proofErr w:type="gramEnd"/>
            <w:r w:rsidRPr="00492689">
              <w:rPr>
                <w:sz w:val="26"/>
                <w:szCs w:val="26"/>
              </w:rPr>
              <w:t xml:space="preserve"> ngũ cán bộ quản lý, giảng viên.”: điều chỉnh cụm từ “giảng viên” thành “nhà giáo giáo dục nghề nghiệp”.</w:t>
            </w:r>
          </w:p>
          <w:p w14:paraId="00000370" w14:textId="77777777" w:rsidR="00CF35D7" w:rsidRPr="00492689" w:rsidRDefault="00B4530D">
            <w:pPr>
              <w:pBdr>
                <w:top w:val="nil"/>
                <w:left w:val="nil"/>
                <w:bottom w:val="nil"/>
                <w:right w:val="nil"/>
                <w:between w:val="nil"/>
              </w:pBdr>
              <w:spacing w:line="240" w:lineRule="auto"/>
              <w:ind w:left="220"/>
              <w:jc w:val="both"/>
              <w:rPr>
                <w:sz w:val="26"/>
                <w:szCs w:val="26"/>
              </w:rPr>
            </w:pPr>
            <w:r w:rsidRPr="00492689">
              <w:rPr>
                <w:sz w:val="26"/>
                <w:szCs w:val="26"/>
              </w:rPr>
              <w:t xml:space="preserve">+ Ở gạch đầu dòng thứ ba: </w:t>
            </w:r>
            <w:proofErr w:type="gramStart"/>
            <w:r w:rsidRPr="00492689">
              <w:rPr>
                <w:sz w:val="26"/>
                <w:szCs w:val="26"/>
              </w:rPr>
              <w:t>“..</w:t>
            </w:r>
            <w:proofErr w:type="gramEnd"/>
            <w:r w:rsidRPr="00492689">
              <w:rPr>
                <w:sz w:val="26"/>
                <w:szCs w:val="26"/>
              </w:rPr>
              <w:t xml:space="preserve">03 trường đại học.”: đề nghị bỏ cụm từ “03 trường đại học” vì hiện nay trường đại học không có chức năng đào tạo nghề </w:t>
            </w:r>
            <w:r w:rsidRPr="00492689">
              <w:rPr>
                <w:sz w:val="26"/>
                <w:szCs w:val="26"/>
              </w:rPr>
              <w:lastRenderedPageBreak/>
              <w:t>nghiệp.</w:t>
            </w:r>
            <w:bookmarkStart w:id="41" w:name="bookmark=id.2u6wntf" w:colFirst="0" w:colLast="0"/>
            <w:bookmarkEnd w:id="41"/>
          </w:p>
        </w:tc>
        <w:tc>
          <w:tcPr>
            <w:tcW w:w="3669" w:type="dxa"/>
            <w:shd w:val="clear" w:color="auto" w:fill="auto"/>
            <w:vAlign w:val="center"/>
          </w:tcPr>
          <w:p w14:paraId="00000372" w14:textId="77777777" w:rsidR="00CF35D7" w:rsidRPr="00492689" w:rsidRDefault="00B4530D">
            <w:pPr>
              <w:spacing w:line="240" w:lineRule="auto"/>
              <w:rPr>
                <w:sz w:val="26"/>
                <w:szCs w:val="26"/>
              </w:rPr>
            </w:pPr>
            <w:r w:rsidRPr="00492689">
              <w:rPr>
                <w:sz w:val="26"/>
                <w:szCs w:val="26"/>
              </w:rPr>
              <w:lastRenderedPageBreak/>
              <w:t xml:space="preserve">Tiếp thu một phần </w:t>
            </w:r>
          </w:p>
        </w:tc>
        <w:tc>
          <w:tcPr>
            <w:tcW w:w="1665" w:type="dxa"/>
            <w:gridSpan w:val="2"/>
            <w:shd w:val="clear" w:color="auto" w:fill="auto"/>
            <w:vAlign w:val="center"/>
          </w:tcPr>
          <w:p w14:paraId="00000373" w14:textId="77777777" w:rsidR="00CF35D7" w:rsidRPr="00492689" w:rsidRDefault="00B4530D">
            <w:pPr>
              <w:spacing w:line="240" w:lineRule="auto"/>
              <w:jc w:val="both"/>
              <w:rPr>
                <w:sz w:val="26"/>
                <w:szCs w:val="26"/>
              </w:rPr>
            </w:pPr>
            <w:r w:rsidRPr="00492689">
              <w:rPr>
                <w:sz w:val="26"/>
                <w:szCs w:val="26"/>
              </w:rPr>
              <w:t>Mục 6.1.3.2. Phương án phát triển cơ sở hạ tầng đào tạo nghề nghiệp</w:t>
            </w:r>
          </w:p>
          <w:p w14:paraId="00000374" w14:textId="77777777" w:rsidR="00CF35D7" w:rsidRPr="00492689" w:rsidRDefault="00CF35D7">
            <w:pPr>
              <w:spacing w:line="240" w:lineRule="auto"/>
              <w:rPr>
                <w:sz w:val="26"/>
                <w:szCs w:val="26"/>
              </w:rPr>
            </w:pPr>
          </w:p>
        </w:tc>
      </w:tr>
      <w:tr w:rsidR="00CF35D7" w:rsidRPr="00492689" w14:paraId="283373F9" w14:textId="77777777">
        <w:trPr>
          <w:trHeight w:val="552"/>
          <w:jc w:val="center"/>
        </w:trPr>
        <w:tc>
          <w:tcPr>
            <w:tcW w:w="836" w:type="dxa"/>
            <w:shd w:val="clear" w:color="auto" w:fill="auto"/>
            <w:vAlign w:val="center"/>
          </w:tcPr>
          <w:p w14:paraId="00000376" w14:textId="0BE270BE" w:rsidR="00CF35D7" w:rsidRPr="00492689" w:rsidRDefault="006A092E">
            <w:pPr>
              <w:spacing w:line="240" w:lineRule="auto"/>
              <w:jc w:val="center"/>
              <w:rPr>
                <w:sz w:val="26"/>
                <w:szCs w:val="26"/>
              </w:rPr>
            </w:pPr>
            <w:r>
              <w:rPr>
                <w:sz w:val="26"/>
                <w:szCs w:val="26"/>
              </w:rPr>
              <w:t>8</w:t>
            </w:r>
            <w:r w:rsidR="00B4530D" w:rsidRPr="00492689">
              <w:rPr>
                <w:sz w:val="26"/>
                <w:szCs w:val="26"/>
              </w:rPr>
              <w:t>.7</w:t>
            </w:r>
          </w:p>
        </w:tc>
        <w:tc>
          <w:tcPr>
            <w:tcW w:w="8515" w:type="dxa"/>
            <w:gridSpan w:val="2"/>
            <w:shd w:val="clear" w:color="auto" w:fill="auto"/>
            <w:vAlign w:val="center"/>
          </w:tcPr>
          <w:p w14:paraId="00000377" w14:textId="77777777" w:rsidR="00CF35D7" w:rsidRPr="00492689" w:rsidRDefault="00B4530D">
            <w:pPr>
              <w:widowControl w:val="0"/>
              <w:pBdr>
                <w:top w:val="nil"/>
                <w:left w:val="nil"/>
                <w:bottom w:val="nil"/>
                <w:right w:val="nil"/>
                <w:between w:val="nil"/>
              </w:pBdr>
              <w:tabs>
                <w:tab w:val="left" w:pos="1272"/>
              </w:tabs>
              <w:spacing w:line="240" w:lineRule="auto"/>
              <w:jc w:val="both"/>
              <w:rPr>
                <w:sz w:val="26"/>
                <w:szCs w:val="26"/>
              </w:rPr>
            </w:pPr>
            <w:r w:rsidRPr="00492689">
              <w:rPr>
                <w:sz w:val="26"/>
                <w:szCs w:val="26"/>
              </w:rPr>
              <w:t>Tại trang 546 về giải pháp phát triển nguồn nhân lực: Gạch đầu dòng: “Thực hiện tốt chủ trương xã hội hóa giáo dục, đào tạo. dự án “đào tạo nghề cho lao động nông thôn””: điều chỉnh cụm từ dự án “Đào tạo nghề cho lao động nông thôn” thành Đề án “Hỗ trợ đào tạo nghề trình độ sơ cấp, đào tạo dưới 03 tháng cho người lao động trên địa bàn tỉnh Vĩnh Long giai đoạn 2021 - 2025”.</w:t>
            </w:r>
          </w:p>
        </w:tc>
        <w:tc>
          <w:tcPr>
            <w:tcW w:w="3669" w:type="dxa"/>
            <w:shd w:val="clear" w:color="auto" w:fill="auto"/>
            <w:vAlign w:val="center"/>
          </w:tcPr>
          <w:p w14:paraId="00000379" w14:textId="77777777" w:rsidR="00CF35D7" w:rsidRPr="00492689" w:rsidRDefault="00B4530D">
            <w:pPr>
              <w:spacing w:line="240" w:lineRule="auto"/>
              <w:rPr>
                <w:sz w:val="26"/>
                <w:szCs w:val="26"/>
              </w:rPr>
            </w:pPr>
            <w:r w:rsidRPr="00492689">
              <w:rPr>
                <w:sz w:val="26"/>
                <w:szCs w:val="26"/>
              </w:rPr>
              <w:t>Tiếp thu chỉnh sửa</w:t>
            </w:r>
          </w:p>
        </w:tc>
        <w:tc>
          <w:tcPr>
            <w:tcW w:w="1665" w:type="dxa"/>
            <w:gridSpan w:val="2"/>
            <w:shd w:val="clear" w:color="auto" w:fill="auto"/>
            <w:vAlign w:val="center"/>
          </w:tcPr>
          <w:p w14:paraId="0000037A" w14:textId="77777777" w:rsidR="00CF35D7" w:rsidRPr="00492689" w:rsidRDefault="00B4530D">
            <w:pPr>
              <w:pStyle w:val="Heading2"/>
              <w:keepNext w:val="0"/>
              <w:keepLines w:val="0"/>
              <w:widowControl w:val="0"/>
              <w:spacing w:before="0" w:line="240" w:lineRule="auto"/>
              <w:jc w:val="both"/>
              <w:rPr>
                <w:rFonts w:ascii="Times New Roman" w:eastAsia="Times New Roman" w:hAnsi="Times New Roman" w:cs="Times New Roman"/>
                <w:color w:val="auto"/>
              </w:rPr>
            </w:pPr>
            <w:bookmarkStart w:id="42" w:name="_heading=h.19c6y18" w:colFirst="0" w:colLast="0"/>
            <w:bookmarkEnd w:id="42"/>
            <w:r w:rsidRPr="00492689">
              <w:rPr>
                <w:rFonts w:ascii="Times New Roman" w:eastAsia="Times New Roman" w:hAnsi="Times New Roman" w:cs="Times New Roman"/>
                <w:color w:val="auto"/>
              </w:rPr>
              <w:t>Mục 14.2. Giải pháp về phát triển nguồn nhân lực</w:t>
            </w:r>
          </w:p>
          <w:p w14:paraId="0000037B" w14:textId="77777777" w:rsidR="00CF35D7" w:rsidRPr="00492689" w:rsidRDefault="00CF35D7">
            <w:pPr>
              <w:spacing w:line="240" w:lineRule="auto"/>
              <w:rPr>
                <w:b/>
                <w:sz w:val="26"/>
                <w:szCs w:val="26"/>
              </w:rPr>
            </w:pPr>
          </w:p>
        </w:tc>
      </w:tr>
      <w:tr w:rsidR="006A092E" w:rsidRPr="00492689" w14:paraId="58F4EDB3" w14:textId="77777777" w:rsidTr="007215A0">
        <w:trPr>
          <w:trHeight w:val="552"/>
          <w:jc w:val="center"/>
        </w:trPr>
        <w:tc>
          <w:tcPr>
            <w:tcW w:w="836" w:type="dxa"/>
            <w:shd w:val="clear" w:color="auto" w:fill="auto"/>
            <w:vAlign w:val="center"/>
          </w:tcPr>
          <w:p w14:paraId="0000037D" w14:textId="77777777" w:rsidR="006A092E" w:rsidRPr="00492689" w:rsidRDefault="006A092E">
            <w:pPr>
              <w:spacing w:line="240" w:lineRule="auto"/>
              <w:jc w:val="center"/>
              <w:rPr>
                <w:sz w:val="26"/>
                <w:szCs w:val="26"/>
              </w:rPr>
            </w:pPr>
          </w:p>
        </w:tc>
        <w:tc>
          <w:tcPr>
            <w:tcW w:w="13849" w:type="dxa"/>
            <w:gridSpan w:val="5"/>
            <w:shd w:val="clear" w:color="auto" w:fill="auto"/>
            <w:vAlign w:val="center"/>
          </w:tcPr>
          <w:p w14:paraId="00000381" w14:textId="5CB665B3" w:rsidR="006A092E" w:rsidRPr="00492689" w:rsidRDefault="006A092E">
            <w:pPr>
              <w:spacing w:line="240" w:lineRule="auto"/>
              <w:rPr>
                <w:b/>
                <w:sz w:val="26"/>
                <w:szCs w:val="26"/>
              </w:rPr>
            </w:pPr>
            <w:r w:rsidRPr="00492689">
              <w:rPr>
                <w:b/>
                <w:sz w:val="26"/>
                <w:szCs w:val="26"/>
              </w:rPr>
              <w:t>Đối với dự thảo Báo cáo đánh giá môi trường chiến lược</w:t>
            </w:r>
          </w:p>
        </w:tc>
      </w:tr>
      <w:tr w:rsidR="00CF35D7" w:rsidRPr="00492689" w14:paraId="474FC87D" w14:textId="77777777">
        <w:trPr>
          <w:trHeight w:val="552"/>
          <w:jc w:val="center"/>
        </w:trPr>
        <w:tc>
          <w:tcPr>
            <w:tcW w:w="836" w:type="dxa"/>
            <w:shd w:val="clear" w:color="auto" w:fill="auto"/>
            <w:vAlign w:val="center"/>
          </w:tcPr>
          <w:p w14:paraId="00000383" w14:textId="28C34FE6" w:rsidR="00CF35D7" w:rsidRPr="00492689" w:rsidRDefault="006A092E">
            <w:pPr>
              <w:spacing w:line="240" w:lineRule="auto"/>
              <w:jc w:val="center"/>
              <w:rPr>
                <w:sz w:val="26"/>
                <w:szCs w:val="26"/>
              </w:rPr>
            </w:pPr>
            <w:r>
              <w:rPr>
                <w:sz w:val="26"/>
                <w:szCs w:val="26"/>
              </w:rPr>
              <w:t>8</w:t>
            </w:r>
            <w:r w:rsidR="00B4530D" w:rsidRPr="00492689">
              <w:rPr>
                <w:sz w:val="26"/>
                <w:szCs w:val="26"/>
              </w:rPr>
              <w:t>.8</w:t>
            </w:r>
          </w:p>
        </w:tc>
        <w:tc>
          <w:tcPr>
            <w:tcW w:w="8515" w:type="dxa"/>
            <w:gridSpan w:val="2"/>
            <w:shd w:val="clear" w:color="auto" w:fill="auto"/>
            <w:vAlign w:val="center"/>
          </w:tcPr>
          <w:p w14:paraId="00000384" w14:textId="77777777" w:rsidR="00CF35D7" w:rsidRPr="00492689" w:rsidRDefault="00B4530D">
            <w:pPr>
              <w:widowControl w:val="0"/>
              <w:pBdr>
                <w:top w:val="nil"/>
                <w:left w:val="nil"/>
                <w:bottom w:val="nil"/>
                <w:right w:val="nil"/>
                <w:between w:val="nil"/>
              </w:pBdr>
              <w:tabs>
                <w:tab w:val="left" w:pos="1267"/>
              </w:tabs>
              <w:spacing w:line="240" w:lineRule="auto"/>
              <w:jc w:val="both"/>
              <w:rPr>
                <w:sz w:val="26"/>
                <w:szCs w:val="26"/>
              </w:rPr>
            </w:pPr>
            <w:r w:rsidRPr="00492689">
              <w:rPr>
                <w:sz w:val="26"/>
                <w:szCs w:val="26"/>
              </w:rPr>
              <w:t>Tại trang 48 về văn hóa, xã hội, giáo dục, y tế: Mục tiêu thứ (3) “Đến năm 2025, tỷ lệ lao động qua đào tạo đạt trên 65%.... vào năm 2030” đề nghị điều chỉnh thành “Đến năm 2025, tỷ lệ lao động đã qua đào tạo đạt 65%, trong đó tỷ lệ lao động đã qua đào tạo có bằng cấp, chứng chỉ đạt 35%; đến năm 2030 tỷ lệ lao động đã qua đào tạo đạt 75%, trong đó tỷ lệ lao động đã qua đào tạo có bằng cấp chứng chỉ đạt 45%”.</w:t>
            </w:r>
          </w:p>
        </w:tc>
        <w:tc>
          <w:tcPr>
            <w:tcW w:w="3669" w:type="dxa"/>
            <w:shd w:val="clear" w:color="auto" w:fill="auto"/>
            <w:vAlign w:val="center"/>
          </w:tcPr>
          <w:p w14:paraId="00000386" w14:textId="77777777" w:rsidR="00CF35D7" w:rsidRPr="00492689" w:rsidRDefault="00B4530D">
            <w:pPr>
              <w:spacing w:line="240" w:lineRule="auto"/>
              <w:rPr>
                <w:sz w:val="26"/>
                <w:szCs w:val="26"/>
              </w:rPr>
            </w:pPr>
            <w:r w:rsidRPr="00492689">
              <w:rPr>
                <w:sz w:val="26"/>
                <w:szCs w:val="26"/>
              </w:rPr>
              <w:t>Tiếp thu chỉnh sửa mục tiêu về tỷ lệ lao động đã qua đào tạo</w:t>
            </w:r>
          </w:p>
        </w:tc>
        <w:tc>
          <w:tcPr>
            <w:tcW w:w="1665" w:type="dxa"/>
            <w:gridSpan w:val="2"/>
            <w:shd w:val="clear" w:color="auto" w:fill="auto"/>
            <w:vAlign w:val="center"/>
          </w:tcPr>
          <w:p w14:paraId="00000387" w14:textId="77777777" w:rsidR="00CF35D7" w:rsidRPr="00492689" w:rsidRDefault="00CF35D7">
            <w:pPr>
              <w:spacing w:line="240" w:lineRule="auto"/>
              <w:rPr>
                <w:b/>
                <w:sz w:val="26"/>
                <w:szCs w:val="26"/>
              </w:rPr>
            </w:pPr>
          </w:p>
        </w:tc>
      </w:tr>
      <w:tr w:rsidR="00CF35D7" w:rsidRPr="00492689" w14:paraId="5ACB42CB" w14:textId="77777777">
        <w:trPr>
          <w:trHeight w:val="552"/>
          <w:jc w:val="center"/>
        </w:trPr>
        <w:tc>
          <w:tcPr>
            <w:tcW w:w="836" w:type="dxa"/>
            <w:shd w:val="clear" w:color="auto" w:fill="auto"/>
            <w:vAlign w:val="center"/>
          </w:tcPr>
          <w:p w14:paraId="00000389" w14:textId="2A9562F1" w:rsidR="00CF35D7" w:rsidRPr="00492689" w:rsidRDefault="006A092E">
            <w:pPr>
              <w:spacing w:line="240" w:lineRule="auto"/>
              <w:jc w:val="center"/>
              <w:rPr>
                <w:sz w:val="26"/>
                <w:szCs w:val="26"/>
              </w:rPr>
            </w:pPr>
            <w:r>
              <w:rPr>
                <w:sz w:val="26"/>
                <w:szCs w:val="26"/>
              </w:rPr>
              <w:t>8</w:t>
            </w:r>
            <w:r w:rsidR="00B4530D" w:rsidRPr="00492689">
              <w:rPr>
                <w:sz w:val="26"/>
                <w:szCs w:val="26"/>
              </w:rPr>
              <w:t>.9</w:t>
            </w:r>
          </w:p>
        </w:tc>
        <w:tc>
          <w:tcPr>
            <w:tcW w:w="8515" w:type="dxa"/>
            <w:gridSpan w:val="2"/>
            <w:shd w:val="clear" w:color="auto" w:fill="auto"/>
            <w:vAlign w:val="center"/>
          </w:tcPr>
          <w:p w14:paraId="0000038A" w14:textId="77777777" w:rsidR="00CF35D7" w:rsidRPr="00492689" w:rsidRDefault="00B4530D">
            <w:pPr>
              <w:widowControl w:val="0"/>
              <w:pBdr>
                <w:top w:val="nil"/>
                <w:left w:val="nil"/>
                <w:bottom w:val="nil"/>
                <w:right w:val="nil"/>
                <w:between w:val="nil"/>
              </w:pBdr>
              <w:tabs>
                <w:tab w:val="left" w:pos="1275"/>
              </w:tabs>
              <w:spacing w:line="240" w:lineRule="auto"/>
              <w:jc w:val="both"/>
              <w:rPr>
                <w:sz w:val="26"/>
                <w:szCs w:val="26"/>
              </w:rPr>
            </w:pPr>
            <w:r w:rsidRPr="00492689">
              <w:rPr>
                <w:sz w:val="26"/>
                <w:szCs w:val="26"/>
              </w:rPr>
              <w:t>Tại trang 71 về mục tiêu phát triển:</w:t>
            </w:r>
          </w:p>
          <w:p w14:paraId="0000038B" w14:textId="77777777"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 xml:space="preserve">+ Ở gạch đầu dòng “Phấn đấu đến năm 2020...” điều chỉnh thành “Phấn đấu đến năm </w:t>
            </w:r>
            <w:proofErr w:type="gramStart"/>
            <w:r w:rsidRPr="00492689">
              <w:rPr>
                <w:sz w:val="26"/>
                <w:szCs w:val="26"/>
              </w:rPr>
              <w:t>2025 .</w:t>
            </w:r>
            <w:proofErr w:type="gramEnd"/>
            <w:r w:rsidRPr="00492689">
              <w:rPr>
                <w:sz w:val="26"/>
                <w:szCs w:val="26"/>
              </w:rPr>
              <w:t>”.</w:t>
            </w:r>
          </w:p>
          <w:p w14:paraId="0000038C" w14:textId="77777777"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 Ở gạch đầu dòng “Phấn đấu đến năm 2025, tỷ lệ lao động có trình độ chuyên môn kỹ thuật. bằng cấp chứng chỉ đạt 75%” điều chỉnh thành “Đến năm 2025, tỷ lệ lao động đã qua đào tạo đạt 65%, trong đó tỷ lệ lao động đã qua đào tạo có bằng cấp, chứng chỉ đạt 35%; đến năm 2030 tỷ lệ lao động đã qua đào tạo đạt 75%, trong đó tỷ lệ lao động đã qua đào tạo có bằng cấp chứng chỉ đạt 45%”.</w:t>
            </w:r>
          </w:p>
          <w:p w14:paraId="0000038D" w14:textId="77777777" w:rsidR="00CF35D7" w:rsidRPr="00492689" w:rsidRDefault="00B4530D" w:rsidP="007F24A7">
            <w:pPr>
              <w:pBdr>
                <w:top w:val="nil"/>
                <w:left w:val="nil"/>
                <w:bottom w:val="nil"/>
                <w:right w:val="nil"/>
                <w:between w:val="nil"/>
              </w:pBdr>
              <w:spacing w:line="240" w:lineRule="auto"/>
              <w:jc w:val="both"/>
              <w:rPr>
                <w:sz w:val="26"/>
                <w:szCs w:val="26"/>
              </w:rPr>
            </w:pPr>
            <w:r w:rsidRPr="00492689">
              <w:rPr>
                <w:sz w:val="26"/>
                <w:szCs w:val="26"/>
              </w:rPr>
              <w:t>+ Ở gạch đầu dòng “Đẩy mạnh việc thực hiện xã hội hóa giáo dục - đào tạo và dạy nghề. trên địa bàn tỉnh”: điều chỉnh cụm từ “dạy nghề” thành “giáo dục nghề nghiệp”.</w:t>
            </w:r>
          </w:p>
        </w:tc>
        <w:tc>
          <w:tcPr>
            <w:tcW w:w="3669" w:type="dxa"/>
            <w:shd w:val="clear" w:color="auto" w:fill="auto"/>
            <w:vAlign w:val="center"/>
          </w:tcPr>
          <w:p w14:paraId="0000038F" w14:textId="77777777" w:rsidR="00CF35D7" w:rsidRPr="00492689" w:rsidRDefault="00B4530D">
            <w:pPr>
              <w:spacing w:line="240" w:lineRule="auto"/>
              <w:rPr>
                <w:sz w:val="26"/>
                <w:szCs w:val="26"/>
              </w:rPr>
            </w:pPr>
            <w:r w:rsidRPr="00492689">
              <w:rPr>
                <w:sz w:val="26"/>
                <w:szCs w:val="26"/>
              </w:rPr>
              <w:t>Tiếp thu chỉnh sửa</w:t>
            </w:r>
          </w:p>
        </w:tc>
        <w:tc>
          <w:tcPr>
            <w:tcW w:w="1665" w:type="dxa"/>
            <w:gridSpan w:val="2"/>
            <w:shd w:val="clear" w:color="auto" w:fill="auto"/>
            <w:vAlign w:val="center"/>
          </w:tcPr>
          <w:p w14:paraId="00000390" w14:textId="77777777" w:rsidR="00CF35D7" w:rsidRPr="00492689" w:rsidRDefault="00CF35D7">
            <w:pPr>
              <w:spacing w:line="240" w:lineRule="auto"/>
              <w:rPr>
                <w:b/>
                <w:sz w:val="26"/>
                <w:szCs w:val="26"/>
              </w:rPr>
            </w:pPr>
          </w:p>
        </w:tc>
      </w:tr>
      <w:tr w:rsidR="00CF35D7" w:rsidRPr="00492689" w14:paraId="42CE485A" w14:textId="77777777">
        <w:trPr>
          <w:trHeight w:val="122"/>
          <w:jc w:val="center"/>
        </w:trPr>
        <w:tc>
          <w:tcPr>
            <w:tcW w:w="836" w:type="dxa"/>
            <w:shd w:val="clear" w:color="auto" w:fill="auto"/>
            <w:vAlign w:val="center"/>
          </w:tcPr>
          <w:p w14:paraId="00000392" w14:textId="172DBB43" w:rsidR="00CF35D7" w:rsidRPr="00492689" w:rsidRDefault="006A092E">
            <w:pPr>
              <w:spacing w:line="240" w:lineRule="auto"/>
              <w:jc w:val="center"/>
              <w:rPr>
                <w:sz w:val="26"/>
                <w:szCs w:val="26"/>
              </w:rPr>
            </w:pPr>
            <w:r>
              <w:rPr>
                <w:sz w:val="26"/>
                <w:szCs w:val="26"/>
              </w:rPr>
              <w:t>8</w:t>
            </w:r>
            <w:r w:rsidR="00B4530D" w:rsidRPr="00492689">
              <w:rPr>
                <w:sz w:val="26"/>
                <w:szCs w:val="26"/>
              </w:rPr>
              <w:t>.10</w:t>
            </w:r>
          </w:p>
        </w:tc>
        <w:tc>
          <w:tcPr>
            <w:tcW w:w="8515" w:type="dxa"/>
            <w:gridSpan w:val="2"/>
            <w:shd w:val="clear" w:color="auto" w:fill="auto"/>
            <w:vAlign w:val="center"/>
          </w:tcPr>
          <w:p w14:paraId="00000393" w14:textId="77777777" w:rsidR="00CF35D7" w:rsidRPr="00492689" w:rsidRDefault="00B4530D">
            <w:pPr>
              <w:widowControl w:val="0"/>
              <w:pBdr>
                <w:top w:val="nil"/>
                <w:left w:val="nil"/>
                <w:bottom w:val="nil"/>
                <w:right w:val="nil"/>
                <w:between w:val="nil"/>
              </w:pBdr>
              <w:tabs>
                <w:tab w:val="left" w:pos="1291"/>
              </w:tabs>
              <w:spacing w:line="240" w:lineRule="auto"/>
              <w:jc w:val="both"/>
              <w:rPr>
                <w:sz w:val="26"/>
                <w:szCs w:val="26"/>
              </w:rPr>
            </w:pPr>
            <w:r w:rsidRPr="00492689">
              <w:rPr>
                <w:sz w:val="26"/>
                <w:szCs w:val="26"/>
              </w:rPr>
              <w:t xml:space="preserve">Tại trang 74 về (2) Phát triển giáo dục nghề nghiệp (GDNN), phát triển nguồn nhân lực: Gạch đầu dòng “Mục </w:t>
            </w:r>
            <w:proofErr w:type="gramStart"/>
            <w:r w:rsidRPr="00492689">
              <w:rPr>
                <w:sz w:val="26"/>
                <w:szCs w:val="26"/>
              </w:rPr>
              <w:t>tiêu:.</w:t>
            </w:r>
            <w:proofErr w:type="gramEnd"/>
            <w:r w:rsidRPr="00492689">
              <w:rPr>
                <w:sz w:val="26"/>
                <w:szCs w:val="26"/>
              </w:rPr>
              <w:t xml:space="preserve"> chi đầu tư”: điều chỉnh cụm từ “xuất </w:t>
            </w:r>
            <w:r w:rsidRPr="00492689">
              <w:rPr>
                <w:sz w:val="26"/>
                <w:szCs w:val="26"/>
              </w:rPr>
              <w:lastRenderedPageBreak/>
              <w:t>khẩu lao động” thành “đưa người lao động đi làm việc ở nước ngoài theo hợp đồng”, điều chỉnh “Đến năm 2025, bình quân mỗi năm tuyển sinh đào tạo nghề nghiệp cho 35.000 người, tỷ lệ lao động qua đào tạo đạt 65%; đến năm 2030, bình quân mỗi năm tuyển sinh đào tạo nghề nghiệp cho 35.350 người, tỷ lệ lao động qua đào tạo đạt 75%”.</w:t>
            </w:r>
          </w:p>
        </w:tc>
        <w:tc>
          <w:tcPr>
            <w:tcW w:w="3669" w:type="dxa"/>
            <w:shd w:val="clear" w:color="auto" w:fill="auto"/>
            <w:vAlign w:val="center"/>
          </w:tcPr>
          <w:p w14:paraId="00000395" w14:textId="77777777" w:rsidR="00CF35D7" w:rsidRPr="00492689" w:rsidRDefault="00B4530D">
            <w:pPr>
              <w:spacing w:line="240" w:lineRule="auto"/>
              <w:rPr>
                <w:sz w:val="26"/>
                <w:szCs w:val="26"/>
              </w:rPr>
            </w:pPr>
            <w:r w:rsidRPr="00492689">
              <w:rPr>
                <w:sz w:val="26"/>
                <w:szCs w:val="26"/>
              </w:rPr>
              <w:lastRenderedPageBreak/>
              <w:t>Tiếp thu chỉnh sửa</w:t>
            </w:r>
          </w:p>
        </w:tc>
        <w:tc>
          <w:tcPr>
            <w:tcW w:w="1665" w:type="dxa"/>
            <w:gridSpan w:val="2"/>
            <w:shd w:val="clear" w:color="auto" w:fill="auto"/>
            <w:vAlign w:val="center"/>
          </w:tcPr>
          <w:p w14:paraId="00000396" w14:textId="77777777" w:rsidR="00CF35D7" w:rsidRPr="00492689" w:rsidRDefault="00CF35D7">
            <w:pPr>
              <w:spacing w:line="240" w:lineRule="auto"/>
              <w:rPr>
                <w:b/>
                <w:sz w:val="26"/>
                <w:szCs w:val="26"/>
              </w:rPr>
            </w:pPr>
          </w:p>
        </w:tc>
      </w:tr>
      <w:tr w:rsidR="00CF35D7" w:rsidRPr="00492689" w14:paraId="7EBA8008" w14:textId="77777777">
        <w:trPr>
          <w:trHeight w:val="552"/>
          <w:jc w:val="center"/>
        </w:trPr>
        <w:tc>
          <w:tcPr>
            <w:tcW w:w="836" w:type="dxa"/>
            <w:shd w:val="clear" w:color="auto" w:fill="auto"/>
            <w:vAlign w:val="center"/>
          </w:tcPr>
          <w:p w14:paraId="00000398" w14:textId="4E9E9226" w:rsidR="00CF35D7" w:rsidRPr="00492689" w:rsidRDefault="006A092E">
            <w:pPr>
              <w:spacing w:line="240" w:lineRule="auto"/>
              <w:jc w:val="center"/>
              <w:rPr>
                <w:sz w:val="26"/>
                <w:szCs w:val="26"/>
              </w:rPr>
            </w:pPr>
            <w:r>
              <w:rPr>
                <w:sz w:val="26"/>
                <w:szCs w:val="26"/>
              </w:rPr>
              <w:t>8</w:t>
            </w:r>
            <w:r w:rsidR="00B4530D" w:rsidRPr="00492689">
              <w:rPr>
                <w:sz w:val="26"/>
                <w:szCs w:val="26"/>
              </w:rPr>
              <w:t>.11</w:t>
            </w:r>
          </w:p>
        </w:tc>
        <w:tc>
          <w:tcPr>
            <w:tcW w:w="8515" w:type="dxa"/>
            <w:gridSpan w:val="2"/>
            <w:shd w:val="clear" w:color="auto" w:fill="auto"/>
            <w:vAlign w:val="center"/>
          </w:tcPr>
          <w:p w14:paraId="00000399" w14:textId="77777777" w:rsidR="00CF35D7" w:rsidRPr="00492689" w:rsidRDefault="00B4530D">
            <w:pPr>
              <w:widowControl w:val="0"/>
              <w:pBdr>
                <w:top w:val="nil"/>
                <w:left w:val="nil"/>
                <w:bottom w:val="nil"/>
                <w:right w:val="nil"/>
                <w:between w:val="nil"/>
              </w:pBdr>
              <w:tabs>
                <w:tab w:val="left" w:pos="1295"/>
              </w:tabs>
              <w:spacing w:line="240" w:lineRule="auto"/>
              <w:jc w:val="both"/>
              <w:rPr>
                <w:sz w:val="26"/>
                <w:szCs w:val="26"/>
              </w:rPr>
            </w:pPr>
            <w:r w:rsidRPr="00492689">
              <w:rPr>
                <w:sz w:val="26"/>
                <w:szCs w:val="26"/>
              </w:rPr>
              <w:t>Tại trang 75 về Định hướng: Nội dung 2 “Tiếp tục đổi mới, nâng cao hiệu lực và hiệu quả. phối hợp giáo dục toàn diện cho học sinh”: bổ sung cụm từ “nghề nghiệp” sau cụm từ “giáo dục”.</w:t>
            </w:r>
          </w:p>
        </w:tc>
        <w:tc>
          <w:tcPr>
            <w:tcW w:w="3669" w:type="dxa"/>
            <w:shd w:val="clear" w:color="auto" w:fill="auto"/>
            <w:vAlign w:val="center"/>
          </w:tcPr>
          <w:p w14:paraId="0000039B" w14:textId="77777777" w:rsidR="00CF35D7" w:rsidRPr="00492689" w:rsidRDefault="00B4530D">
            <w:pPr>
              <w:spacing w:line="240" w:lineRule="auto"/>
              <w:rPr>
                <w:sz w:val="26"/>
                <w:szCs w:val="26"/>
              </w:rPr>
            </w:pPr>
            <w:r w:rsidRPr="00492689">
              <w:rPr>
                <w:sz w:val="26"/>
                <w:szCs w:val="26"/>
              </w:rPr>
              <w:t>Tiếp thu chỉnh sửa</w:t>
            </w:r>
          </w:p>
        </w:tc>
        <w:tc>
          <w:tcPr>
            <w:tcW w:w="1665" w:type="dxa"/>
            <w:gridSpan w:val="2"/>
            <w:shd w:val="clear" w:color="auto" w:fill="auto"/>
            <w:vAlign w:val="center"/>
          </w:tcPr>
          <w:p w14:paraId="0000039C" w14:textId="77777777" w:rsidR="00CF35D7" w:rsidRPr="00492689" w:rsidRDefault="00CF35D7">
            <w:pPr>
              <w:spacing w:line="240" w:lineRule="auto"/>
              <w:rPr>
                <w:b/>
                <w:sz w:val="26"/>
                <w:szCs w:val="26"/>
              </w:rPr>
            </w:pPr>
          </w:p>
        </w:tc>
      </w:tr>
      <w:tr w:rsidR="00CF35D7" w:rsidRPr="00492689" w14:paraId="53CE9CDB" w14:textId="77777777">
        <w:trPr>
          <w:trHeight w:val="552"/>
          <w:jc w:val="center"/>
        </w:trPr>
        <w:tc>
          <w:tcPr>
            <w:tcW w:w="836" w:type="dxa"/>
            <w:shd w:val="clear" w:color="auto" w:fill="auto"/>
            <w:vAlign w:val="center"/>
          </w:tcPr>
          <w:p w14:paraId="0000039E" w14:textId="6AC078C5" w:rsidR="00CF35D7" w:rsidRPr="00492689" w:rsidRDefault="006A092E">
            <w:pPr>
              <w:spacing w:line="240" w:lineRule="auto"/>
              <w:jc w:val="center"/>
              <w:rPr>
                <w:sz w:val="26"/>
                <w:szCs w:val="26"/>
              </w:rPr>
            </w:pPr>
            <w:r>
              <w:rPr>
                <w:sz w:val="26"/>
                <w:szCs w:val="26"/>
              </w:rPr>
              <w:t>8</w:t>
            </w:r>
            <w:r w:rsidR="00B4530D" w:rsidRPr="00492689">
              <w:rPr>
                <w:sz w:val="26"/>
                <w:szCs w:val="26"/>
              </w:rPr>
              <w:t>.12</w:t>
            </w:r>
          </w:p>
        </w:tc>
        <w:tc>
          <w:tcPr>
            <w:tcW w:w="8515" w:type="dxa"/>
            <w:gridSpan w:val="2"/>
            <w:shd w:val="clear" w:color="auto" w:fill="auto"/>
            <w:vAlign w:val="center"/>
          </w:tcPr>
          <w:p w14:paraId="0000039F" w14:textId="77777777" w:rsidR="00CF35D7" w:rsidRPr="00492689" w:rsidRDefault="00B4530D">
            <w:pPr>
              <w:widowControl w:val="0"/>
              <w:pBdr>
                <w:top w:val="nil"/>
                <w:left w:val="nil"/>
                <w:bottom w:val="nil"/>
                <w:right w:val="nil"/>
                <w:between w:val="nil"/>
              </w:pBdr>
              <w:tabs>
                <w:tab w:val="left" w:pos="1286"/>
              </w:tabs>
              <w:spacing w:line="240" w:lineRule="auto"/>
              <w:jc w:val="both"/>
              <w:rPr>
                <w:sz w:val="26"/>
                <w:szCs w:val="26"/>
              </w:rPr>
            </w:pPr>
            <w:r w:rsidRPr="00492689">
              <w:rPr>
                <w:sz w:val="26"/>
                <w:szCs w:val="26"/>
              </w:rPr>
              <w:t>Tại trang 148 về chỉ tiêu xã hội: Số liệu ước thực hiện 2016 - 2020 về chỉ tiêu 12 và 13 là phù hợp. Tuy nhiên đến nay đã có số liệu chính thức, đề nghị cập nhật như sau:</w:t>
            </w:r>
          </w:p>
          <w:p w14:paraId="000003A0" w14:textId="77777777"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 xml:space="preserve"> Tạo thêm việc làm mới cho lao động mỗi năm: 27.039 lao động.</w:t>
            </w:r>
          </w:p>
          <w:p w14:paraId="000003A1" w14:textId="77777777" w:rsidR="00CF35D7" w:rsidRPr="00492689" w:rsidRDefault="00B4530D">
            <w:pPr>
              <w:pBdr>
                <w:top w:val="nil"/>
                <w:left w:val="nil"/>
                <w:bottom w:val="nil"/>
                <w:right w:val="nil"/>
                <w:between w:val="nil"/>
              </w:pBdr>
              <w:spacing w:line="240" w:lineRule="auto"/>
              <w:ind w:left="220"/>
              <w:jc w:val="both"/>
              <w:rPr>
                <w:sz w:val="26"/>
                <w:szCs w:val="26"/>
              </w:rPr>
            </w:pPr>
            <w:r w:rsidRPr="00492689">
              <w:rPr>
                <w:sz w:val="26"/>
                <w:szCs w:val="26"/>
              </w:rPr>
              <w:t>Chuyển dịch cơ cấu lao động: Lao động nông lâm nghiệp và thủy sản: 43,53%.</w:t>
            </w:r>
          </w:p>
          <w:p w14:paraId="000003A2" w14:textId="77777777"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Lao động phi nông nghiệp: 56,47%.</w:t>
            </w:r>
          </w:p>
        </w:tc>
        <w:tc>
          <w:tcPr>
            <w:tcW w:w="3669" w:type="dxa"/>
            <w:shd w:val="clear" w:color="auto" w:fill="auto"/>
            <w:vAlign w:val="center"/>
          </w:tcPr>
          <w:p w14:paraId="000003A4" w14:textId="77777777" w:rsidR="00CF35D7" w:rsidRPr="00492689" w:rsidRDefault="00B4530D">
            <w:pPr>
              <w:spacing w:line="240" w:lineRule="auto"/>
              <w:rPr>
                <w:sz w:val="26"/>
                <w:szCs w:val="26"/>
              </w:rPr>
            </w:pPr>
            <w:r w:rsidRPr="00492689">
              <w:rPr>
                <w:sz w:val="26"/>
                <w:szCs w:val="26"/>
              </w:rPr>
              <w:t>Tiếp thu chỉnh sửa chỉ tiêu xã hội</w:t>
            </w:r>
          </w:p>
        </w:tc>
        <w:tc>
          <w:tcPr>
            <w:tcW w:w="1665" w:type="dxa"/>
            <w:gridSpan w:val="2"/>
            <w:shd w:val="clear" w:color="auto" w:fill="auto"/>
            <w:vAlign w:val="center"/>
          </w:tcPr>
          <w:p w14:paraId="000003A5" w14:textId="77777777" w:rsidR="00CF35D7" w:rsidRPr="00492689" w:rsidRDefault="00CF35D7">
            <w:pPr>
              <w:spacing w:line="240" w:lineRule="auto"/>
              <w:rPr>
                <w:b/>
                <w:sz w:val="26"/>
                <w:szCs w:val="26"/>
              </w:rPr>
            </w:pPr>
          </w:p>
        </w:tc>
      </w:tr>
      <w:tr w:rsidR="00CF35D7" w:rsidRPr="00492689" w14:paraId="26E94566" w14:textId="77777777">
        <w:trPr>
          <w:trHeight w:val="552"/>
          <w:jc w:val="center"/>
        </w:trPr>
        <w:tc>
          <w:tcPr>
            <w:tcW w:w="836" w:type="dxa"/>
            <w:shd w:val="clear" w:color="auto" w:fill="auto"/>
            <w:vAlign w:val="center"/>
          </w:tcPr>
          <w:p w14:paraId="000003A7" w14:textId="35CF9CC4" w:rsidR="00CF35D7" w:rsidRPr="00492689" w:rsidRDefault="006A092E">
            <w:pPr>
              <w:spacing w:line="240" w:lineRule="auto"/>
              <w:jc w:val="center"/>
              <w:rPr>
                <w:sz w:val="26"/>
                <w:szCs w:val="26"/>
              </w:rPr>
            </w:pPr>
            <w:r>
              <w:rPr>
                <w:sz w:val="26"/>
                <w:szCs w:val="26"/>
              </w:rPr>
              <w:t>8</w:t>
            </w:r>
            <w:r w:rsidR="00B4530D" w:rsidRPr="00492689">
              <w:rPr>
                <w:sz w:val="26"/>
                <w:szCs w:val="26"/>
              </w:rPr>
              <w:t>.13</w:t>
            </w:r>
          </w:p>
        </w:tc>
        <w:tc>
          <w:tcPr>
            <w:tcW w:w="8515" w:type="dxa"/>
            <w:gridSpan w:val="2"/>
            <w:shd w:val="clear" w:color="auto" w:fill="auto"/>
            <w:vAlign w:val="center"/>
          </w:tcPr>
          <w:p w14:paraId="000003A8" w14:textId="5BF0176A" w:rsidR="00CF35D7" w:rsidRDefault="00B4530D">
            <w:pPr>
              <w:widowControl w:val="0"/>
              <w:pBdr>
                <w:top w:val="nil"/>
                <w:left w:val="nil"/>
                <w:bottom w:val="nil"/>
                <w:right w:val="nil"/>
                <w:between w:val="nil"/>
              </w:pBdr>
              <w:tabs>
                <w:tab w:val="left" w:pos="1291"/>
              </w:tabs>
              <w:spacing w:line="240" w:lineRule="auto"/>
              <w:jc w:val="both"/>
              <w:rPr>
                <w:sz w:val="26"/>
                <w:szCs w:val="26"/>
              </w:rPr>
            </w:pPr>
            <w:r w:rsidRPr="00492689">
              <w:rPr>
                <w:sz w:val="26"/>
                <w:szCs w:val="26"/>
              </w:rPr>
              <w:t>Tại trang 171 bảng 2.29: Đề nghị điều chỉnh số liệu từ năm 2015 đến năm 2020 (theo Niên giám thống kê năm 2020, 2021) như sau:</w:t>
            </w:r>
          </w:p>
          <w:tbl>
            <w:tblPr>
              <w:tblStyle w:val="a1"/>
              <w:tblW w:w="8289" w:type="dxa"/>
              <w:jc w:val="center"/>
              <w:tblLayout w:type="fixed"/>
              <w:tblLook w:val="0400" w:firstRow="0" w:lastRow="0" w:firstColumn="0" w:lastColumn="0" w:noHBand="0" w:noVBand="1"/>
            </w:tblPr>
            <w:tblGrid>
              <w:gridCol w:w="2305"/>
              <w:gridCol w:w="997"/>
              <w:gridCol w:w="997"/>
              <w:gridCol w:w="998"/>
              <w:gridCol w:w="997"/>
              <w:gridCol w:w="997"/>
              <w:gridCol w:w="998"/>
            </w:tblGrid>
            <w:tr w:rsidR="00CF35D7" w:rsidRPr="00492689" w14:paraId="38645167" w14:textId="77777777" w:rsidTr="007F24A7">
              <w:trPr>
                <w:trHeight w:val="734"/>
                <w:jc w:val="center"/>
              </w:trPr>
              <w:tc>
                <w:tcPr>
                  <w:tcW w:w="2305" w:type="dxa"/>
                  <w:vMerge w:val="restart"/>
                  <w:tcBorders>
                    <w:top w:val="single" w:sz="4" w:space="0" w:color="000000"/>
                    <w:left w:val="single" w:sz="4" w:space="0" w:color="000000"/>
                  </w:tcBorders>
                  <w:shd w:val="clear" w:color="auto" w:fill="FFFFFF"/>
                  <w:vAlign w:val="center"/>
                </w:tcPr>
                <w:p w14:paraId="000003A9" w14:textId="77777777" w:rsidR="00CF35D7" w:rsidRPr="00492689" w:rsidRDefault="00B4530D">
                  <w:pPr>
                    <w:widowControl w:val="0"/>
                    <w:pBdr>
                      <w:top w:val="nil"/>
                      <w:left w:val="nil"/>
                      <w:bottom w:val="nil"/>
                      <w:right w:val="nil"/>
                      <w:between w:val="nil"/>
                    </w:pBdr>
                    <w:spacing w:line="240" w:lineRule="auto"/>
                    <w:ind w:firstLine="180"/>
                    <w:rPr>
                      <w:sz w:val="26"/>
                      <w:szCs w:val="26"/>
                    </w:rPr>
                  </w:pPr>
                  <w:r w:rsidRPr="00492689">
                    <w:rPr>
                      <w:b/>
                      <w:sz w:val="26"/>
                      <w:szCs w:val="26"/>
                    </w:rPr>
                    <w:t>Tỷ lệ lao động</w:t>
                  </w:r>
                </w:p>
              </w:tc>
              <w:tc>
                <w:tcPr>
                  <w:tcW w:w="5984" w:type="dxa"/>
                  <w:gridSpan w:val="6"/>
                  <w:tcBorders>
                    <w:top w:val="single" w:sz="4" w:space="0" w:color="000000"/>
                    <w:left w:val="single" w:sz="4" w:space="0" w:color="000000"/>
                    <w:right w:val="single" w:sz="4" w:space="0" w:color="000000"/>
                  </w:tcBorders>
                  <w:shd w:val="clear" w:color="auto" w:fill="FFFFFF"/>
                  <w:vAlign w:val="center"/>
                </w:tcPr>
                <w:p w14:paraId="000003AA" w14:textId="77777777" w:rsidR="00CF35D7" w:rsidRPr="00492689" w:rsidRDefault="00B4530D">
                  <w:pPr>
                    <w:widowControl w:val="0"/>
                    <w:pBdr>
                      <w:top w:val="nil"/>
                      <w:left w:val="nil"/>
                      <w:bottom w:val="nil"/>
                      <w:right w:val="nil"/>
                      <w:between w:val="nil"/>
                    </w:pBdr>
                    <w:spacing w:line="240" w:lineRule="auto"/>
                    <w:jc w:val="center"/>
                    <w:rPr>
                      <w:sz w:val="26"/>
                      <w:szCs w:val="26"/>
                    </w:rPr>
                  </w:pPr>
                  <w:r w:rsidRPr="00492689">
                    <w:rPr>
                      <w:b/>
                      <w:sz w:val="26"/>
                      <w:szCs w:val="26"/>
                    </w:rPr>
                    <w:t>Năm</w:t>
                  </w:r>
                </w:p>
              </w:tc>
            </w:tr>
            <w:tr w:rsidR="00CF35D7" w:rsidRPr="00492689" w14:paraId="7B93C012" w14:textId="77777777" w:rsidTr="007F24A7">
              <w:trPr>
                <w:trHeight w:val="734"/>
                <w:jc w:val="center"/>
              </w:trPr>
              <w:tc>
                <w:tcPr>
                  <w:tcW w:w="2305" w:type="dxa"/>
                  <w:vMerge/>
                  <w:tcBorders>
                    <w:top w:val="single" w:sz="4" w:space="0" w:color="000000"/>
                    <w:left w:val="single" w:sz="4" w:space="0" w:color="000000"/>
                  </w:tcBorders>
                  <w:shd w:val="clear" w:color="auto" w:fill="FFFFFF"/>
                  <w:vAlign w:val="center"/>
                </w:tcPr>
                <w:p w14:paraId="000003B0" w14:textId="77777777" w:rsidR="00CF35D7" w:rsidRPr="00492689" w:rsidRDefault="00CF35D7">
                  <w:pPr>
                    <w:widowControl w:val="0"/>
                    <w:pBdr>
                      <w:top w:val="nil"/>
                      <w:left w:val="nil"/>
                      <w:bottom w:val="nil"/>
                      <w:right w:val="nil"/>
                      <w:between w:val="nil"/>
                    </w:pBdr>
                    <w:rPr>
                      <w:sz w:val="26"/>
                      <w:szCs w:val="26"/>
                    </w:rPr>
                  </w:pPr>
                </w:p>
              </w:tc>
              <w:tc>
                <w:tcPr>
                  <w:tcW w:w="997" w:type="dxa"/>
                  <w:tcBorders>
                    <w:top w:val="single" w:sz="4" w:space="0" w:color="000000"/>
                    <w:left w:val="single" w:sz="4" w:space="0" w:color="000000"/>
                  </w:tcBorders>
                  <w:shd w:val="clear" w:color="auto" w:fill="FFFFFF"/>
                  <w:vAlign w:val="center"/>
                </w:tcPr>
                <w:p w14:paraId="000003B1" w14:textId="77777777" w:rsidR="00CF35D7" w:rsidRPr="00492689" w:rsidRDefault="00B4530D">
                  <w:pPr>
                    <w:widowControl w:val="0"/>
                    <w:pBdr>
                      <w:top w:val="nil"/>
                      <w:left w:val="nil"/>
                      <w:bottom w:val="nil"/>
                      <w:right w:val="nil"/>
                      <w:between w:val="nil"/>
                    </w:pBdr>
                    <w:spacing w:line="240" w:lineRule="auto"/>
                    <w:jc w:val="center"/>
                    <w:rPr>
                      <w:sz w:val="26"/>
                      <w:szCs w:val="26"/>
                    </w:rPr>
                  </w:pPr>
                  <w:r w:rsidRPr="00492689">
                    <w:rPr>
                      <w:b/>
                      <w:sz w:val="26"/>
                      <w:szCs w:val="26"/>
                    </w:rPr>
                    <w:t>2015</w:t>
                  </w:r>
                </w:p>
              </w:tc>
              <w:tc>
                <w:tcPr>
                  <w:tcW w:w="997" w:type="dxa"/>
                  <w:tcBorders>
                    <w:top w:val="single" w:sz="4" w:space="0" w:color="000000"/>
                    <w:left w:val="single" w:sz="4" w:space="0" w:color="000000"/>
                  </w:tcBorders>
                  <w:shd w:val="clear" w:color="auto" w:fill="FFFFFF"/>
                  <w:vAlign w:val="center"/>
                </w:tcPr>
                <w:p w14:paraId="000003B2" w14:textId="77777777" w:rsidR="00CF35D7" w:rsidRPr="00492689" w:rsidRDefault="00B4530D">
                  <w:pPr>
                    <w:widowControl w:val="0"/>
                    <w:pBdr>
                      <w:top w:val="nil"/>
                      <w:left w:val="nil"/>
                      <w:bottom w:val="nil"/>
                      <w:right w:val="nil"/>
                      <w:between w:val="nil"/>
                    </w:pBdr>
                    <w:spacing w:line="240" w:lineRule="auto"/>
                    <w:jc w:val="center"/>
                    <w:rPr>
                      <w:sz w:val="26"/>
                      <w:szCs w:val="26"/>
                    </w:rPr>
                  </w:pPr>
                  <w:r w:rsidRPr="00492689">
                    <w:rPr>
                      <w:b/>
                      <w:sz w:val="26"/>
                      <w:szCs w:val="26"/>
                    </w:rPr>
                    <w:t>2016</w:t>
                  </w:r>
                </w:p>
              </w:tc>
              <w:tc>
                <w:tcPr>
                  <w:tcW w:w="998" w:type="dxa"/>
                  <w:tcBorders>
                    <w:top w:val="single" w:sz="4" w:space="0" w:color="000000"/>
                    <w:left w:val="single" w:sz="4" w:space="0" w:color="000000"/>
                  </w:tcBorders>
                  <w:shd w:val="clear" w:color="auto" w:fill="FFFFFF"/>
                  <w:vAlign w:val="center"/>
                </w:tcPr>
                <w:p w14:paraId="000003B3" w14:textId="77777777" w:rsidR="00CF35D7" w:rsidRPr="00492689" w:rsidRDefault="00B4530D">
                  <w:pPr>
                    <w:widowControl w:val="0"/>
                    <w:pBdr>
                      <w:top w:val="nil"/>
                      <w:left w:val="nil"/>
                      <w:bottom w:val="nil"/>
                      <w:right w:val="nil"/>
                      <w:between w:val="nil"/>
                    </w:pBdr>
                    <w:spacing w:line="240" w:lineRule="auto"/>
                    <w:ind w:firstLine="220"/>
                    <w:rPr>
                      <w:sz w:val="26"/>
                      <w:szCs w:val="26"/>
                    </w:rPr>
                  </w:pPr>
                  <w:r w:rsidRPr="00492689">
                    <w:rPr>
                      <w:b/>
                      <w:sz w:val="26"/>
                      <w:szCs w:val="26"/>
                    </w:rPr>
                    <w:t>2017</w:t>
                  </w:r>
                </w:p>
              </w:tc>
              <w:tc>
                <w:tcPr>
                  <w:tcW w:w="997" w:type="dxa"/>
                  <w:tcBorders>
                    <w:top w:val="single" w:sz="4" w:space="0" w:color="000000"/>
                    <w:left w:val="single" w:sz="4" w:space="0" w:color="000000"/>
                  </w:tcBorders>
                  <w:shd w:val="clear" w:color="auto" w:fill="FFFFFF"/>
                  <w:vAlign w:val="center"/>
                </w:tcPr>
                <w:p w14:paraId="000003B4" w14:textId="77777777" w:rsidR="00CF35D7" w:rsidRPr="00492689" w:rsidRDefault="00B4530D">
                  <w:pPr>
                    <w:widowControl w:val="0"/>
                    <w:pBdr>
                      <w:top w:val="nil"/>
                      <w:left w:val="nil"/>
                      <w:bottom w:val="nil"/>
                      <w:right w:val="nil"/>
                      <w:between w:val="nil"/>
                    </w:pBdr>
                    <w:spacing w:line="240" w:lineRule="auto"/>
                    <w:jc w:val="center"/>
                    <w:rPr>
                      <w:sz w:val="26"/>
                      <w:szCs w:val="26"/>
                    </w:rPr>
                  </w:pPr>
                  <w:r w:rsidRPr="00492689">
                    <w:rPr>
                      <w:b/>
                      <w:sz w:val="26"/>
                      <w:szCs w:val="26"/>
                    </w:rPr>
                    <w:t>2018</w:t>
                  </w:r>
                </w:p>
              </w:tc>
              <w:tc>
                <w:tcPr>
                  <w:tcW w:w="997" w:type="dxa"/>
                  <w:tcBorders>
                    <w:top w:val="single" w:sz="4" w:space="0" w:color="000000"/>
                    <w:left w:val="single" w:sz="4" w:space="0" w:color="000000"/>
                  </w:tcBorders>
                  <w:shd w:val="clear" w:color="auto" w:fill="FFFFFF"/>
                  <w:vAlign w:val="center"/>
                </w:tcPr>
                <w:p w14:paraId="000003B5" w14:textId="77777777" w:rsidR="00CF35D7" w:rsidRPr="00492689" w:rsidRDefault="00B4530D">
                  <w:pPr>
                    <w:widowControl w:val="0"/>
                    <w:pBdr>
                      <w:top w:val="nil"/>
                      <w:left w:val="nil"/>
                      <w:bottom w:val="nil"/>
                      <w:right w:val="nil"/>
                      <w:between w:val="nil"/>
                    </w:pBdr>
                    <w:spacing w:line="240" w:lineRule="auto"/>
                    <w:jc w:val="center"/>
                    <w:rPr>
                      <w:sz w:val="26"/>
                      <w:szCs w:val="26"/>
                    </w:rPr>
                  </w:pPr>
                  <w:r w:rsidRPr="00492689">
                    <w:rPr>
                      <w:b/>
                      <w:sz w:val="26"/>
                      <w:szCs w:val="26"/>
                    </w:rPr>
                    <w:t>2019</w:t>
                  </w:r>
                </w:p>
              </w:tc>
              <w:tc>
                <w:tcPr>
                  <w:tcW w:w="998" w:type="dxa"/>
                  <w:tcBorders>
                    <w:top w:val="single" w:sz="4" w:space="0" w:color="000000"/>
                    <w:left w:val="single" w:sz="4" w:space="0" w:color="000000"/>
                    <w:right w:val="single" w:sz="4" w:space="0" w:color="000000"/>
                  </w:tcBorders>
                  <w:shd w:val="clear" w:color="auto" w:fill="FFFFFF"/>
                  <w:vAlign w:val="center"/>
                </w:tcPr>
                <w:p w14:paraId="000003B6" w14:textId="77777777" w:rsidR="00CF35D7" w:rsidRPr="00492689" w:rsidRDefault="00B4530D">
                  <w:pPr>
                    <w:widowControl w:val="0"/>
                    <w:pBdr>
                      <w:top w:val="nil"/>
                      <w:left w:val="nil"/>
                      <w:bottom w:val="nil"/>
                      <w:right w:val="nil"/>
                      <w:between w:val="nil"/>
                    </w:pBdr>
                    <w:spacing w:line="240" w:lineRule="auto"/>
                    <w:ind w:firstLine="240"/>
                    <w:rPr>
                      <w:sz w:val="26"/>
                      <w:szCs w:val="26"/>
                    </w:rPr>
                  </w:pPr>
                  <w:r w:rsidRPr="00492689">
                    <w:rPr>
                      <w:b/>
                      <w:sz w:val="26"/>
                      <w:szCs w:val="26"/>
                    </w:rPr>
                    <w:t>2020</w:t>
                  </w:r>
                </w:p>
              </w:tc>
            </w:tr>
            <w:tr w:rsidR="00CF35D7" w:rsidRPr="00492689" w14:paraId="6E3C62B4" w14:textId="77777777" w:rsidTr="007F24A7">
              <w:trPr>
                <w:trHeight w:val="893"/>
                <w:jc w:val="center"/>
              </w:trPr>
              <w:tc>
                <w:tcPr>
                  <w:tcW w:w="2305" w:type="dxa"/>
                  <w:tcBorders>
                    <w:top w:val="single" w:sz="4" w:space="0" w:color="000000"/>
                    <w:left w:val="single" w:sz="4" w:space="0" w:color="000000"/>
                  </w:tcBorders>
                  <w:shd w:val="clear" w:color="auto" w:fill="FFFFFF"/>
                  <w:vAlign w:val="center"/>
                </w:tcPr>
                <w:p w14:paraId="000003B7" w14:textId="77777777" w:rsidR="00CF35D7" w:rsidRPr="00492689" w:rsidRDefault="00B4530D">
                  <w:pPr>
                    <w:widowControl w:val="0"/>
                    <w:pBdr>
                      <w:top w:val="nil"/>
                      <w:left w:val="nil"/>
                      <w:bottom w:val="nil"/>
                      <w:right w:val="nil"/>
                      <w:between w:val="nil"/>
                    </w:pBdr>
                    <w:spacing w:line="240" w:lineRule="auto"/>
                    <w:rPr>
                      <w:sz w:val="26"/>
                      <w:szCs w:val="26"/>
                    </w:rPr>
                  </w:pPr>
                  <w:r w:rsidRPr="00492689">
                    <w:rPr>
                      <w:sz w:val="26"/>
                      <w:szCs w:val="26"/>
                    </w:rPr>
                    <w:t>Nông lâm thủy sản (%)</w:t>
                  </w:r>
                </w:p>
              </w:tc>
              <w:tc>
                <w:tcPr>
                  <w:tcW w:w="997" w:type="dxa"/>
                  <w:tcBorders>
                    <w:top w:val="single" w:sz="4" w:space="0" w:color="000000"/>
                    <w:left w:val="single" w:sz="4" w:space="0" w:color="000000"/>
                  </w:tcBorders>
                  <w:shd w:val="clear" w:color="auto" w:fill="FFFFFF"/>
                  <w:vAlign w:val="center"/>
                </w:tcPr>
                <w:p w14:paraId="000003B8" w14:textId="77777777" w:rsidR="00CF35D7" w:rsidRPr="00492689" w:rsidRDefault="00B4530D" w:rsidP="007F24A7">
                  <w:pPr>
                    <w:widowControl w:val="0"/>
                    <w:pBdr>
                      <w:top w:val="nil"/>
                      <w:left w:val="nil"/>
                      <w:bottom w:val="nil"/>
                      <w:right w:val="nil"/>
                      <w:between w:val="nil"/>
                    </w:pBdr>
                    <w:spacing w:line="240" w:lineRule="auto"/>
                    <w:jc w:val="center"/>
                    <w:rPr>
                      <w:sz w:val="26"/>
                      <w:szCs w:val="26"/>
                    </w:rPr>
                  </w:pPr>
                  <w:r w:rsidRPr="00492689">
                    <w:rPr>
                      <w:sz w:val="26"/>
                      <w:szCs w:val="26"/>
                    </w:rPr>
                    <w:t>47,59</w:t>
                  </w:r>
                </w:p>
              </w:tc>
              <w:tc>
                <w:tcPr>
                  <w:tcW w:w="997" w:type="dxa"/>
                  <w:tcBorders>
                    <w:top w:val="single" w:sz="4" w:space="0" w:color="000000"/>
                    <w:left w:val="single" w:sz="4" w:space="0" w:color="000000"/>
                  </w:tcBorders>
                  <w:shd w:val="clear" w:color="auto" w:fill="FFFFFF"/>
                  <w:vAlign w:val="center"/>
                </w:tcPr>
                <w:p w14:paraId="000003B9" w14:textId="77777777" w:rsidR="00CF35D7" w:rsidRPr="00492689" w:rsidRDefault="00B4530D" w:rsidP="007F24A7">
                  <w:pPr>
                    <w:widowControl w:val="0"/>
                    <w:pBdr>
                      <w:top w:val="nil"/>
                      <w:left w:val="nil"/>
                      <w:bottom w:val="nil"/>
                      <w:right w:val="nil"/>
                      <w:between w:val="nil"/>
                    </w:pBdr>
                    <w:spacing w:line="240" w:lineRule="auto"/>
                    <w:jc w:val="center"/>
                    <w:rPr>
                      <w:sz w:val="26"/>
                      <w:szCs w:val="26"/>
                    </w:rPr>
                  </w:pPr>
                  <w:r w:rsidRPr="00492689">
                    <w:rPr>
                      <w:sz w:val="26"/>
                      <w:szCs w:val="26"/>
                    </w:rPr>
                    <w:t>45,53</w:t>
                  </w:r>
                </w:p>
              </w:tc>
              <w:tc>
                <w:tcPr>
                  <w:tcW w:w="998" w:type="dxa"/>
                  <w:tcBorders>
                    <w:top w:val="single" w:sz="4" w:space="0" w:color="000000"/>
                    <w:left w:val="single" w:sz="4" w:space="0" w:color="000000"/>
                  </w:tcBorders>
                  <w:shd w:val="clear" w:color="auto" w:fill="FFFFFF"/>
                  <w:vAlign w:val="center"/>
                </w:tcPr>
                <w:p w14:paraId="000003BA" w14:textId="77777777" w:rsidR="00CF35D7" w:rsidRPr="00492689" w:rsidRDefault="00B4530D" w:rsidP="007F24A7">
                  <w:pPr>
                    <w:widowControl w:val="0"/>
                    <w:pBdr>
                      <w:top w:val="nil"/>
                      <w:left w:val="nil"/>
                      <w:bottom w:val="nil"/>
                      <w:right w:val="nil"/>
                      <w:between w:val="nil"/>
                    </w:pBdr>
                    <w:spacing w:line="240" w:lineRule="auto"/>
                    <w:jc w:val="center"/>
                    <w:rPr>
                      <w:sz w:val="26"/>
                      <w:szCs w:val="26"/>
                    </w:rPr>
                  </w:pPr>
                  <w:r w:rsidRPr="00492689">
                    <w:rPr>
                      <w:sz w:val="26"/>
                      <w:szCs w:val="26"/>
                    </w:rPr>
                    <w:t>44,98</w:t>
                  </w:r>
                </w:p>
              </w:tc>
              <w:tc>
                <w:tcPr>
                  <w:tcW w:w="997" w:type="dxa"/>
                  <w:tcBorders>
                    <w:top w:val="single" w:sz="4" w:space="0" w:color="000000"/>
                    <w:left w:val="single" w:sz="4" w:space="0" w:color="000000"/>
                  </w:tcBorders>
                  <w:shd w:val="clear" w:color="auto" w:fill="FFFFFF"/>
                  <w:vAlign w:val="center"/>
                </w:tcPr>
                <w:p w14:paraId="000003BB" w14:textId="77777777" w:rsidR="00CF35D7" w:rsidRPr="00492689" w:rsidRDefault="00B4530D" w:rsidP="007F24A7">
                  <w:pPr>
                    <w:widowControl w:val="0"/>
                    <w:pBdr>
                      <w:top w:val="nil"/>
                      <w:left w:val="nil"/>
                      <w:bottom w:val="nil"/>
                      <w:right w:val="nil"/>
                      <w:between w:val="nil"/>
                    </w:pBdr>
                    <w:spacing w:line="240" w:lineRule="auto"/>
                    <w:jc w:val="center"/>
                    <w:rPr>
                      <w:sz w:val="26"/>
                      <w:szCs w:val="26"/>
                    </w:rPr>
                  </w:pPr>
                  <w:r w:rsidRPr="00492689">
                    <w:rPr>
                      <w:sz w:val="26"/>
                      <w:szCs w:val="26"/>
                    </w:rPr>
                    <w:t>44,53</w:t>
                  </w:r>
                </w:p>
              </w:tc>
              <w:tc>
                <w:tcPr>
                  <w:tcW w:w="997" w:type="dxa"/>
                  <w:tcBorders>
                    <w:top w:val="single" w:sz="4" w:space="0" w:color="000000"/>
                    <w:left w:val="single" w:sz="4" w:space="0" w:color="000000"/>
                  </w:tcBorders>
                  <w:shd w:val="clear" w:color="auto" w:fill="FFFFFF"/>
                  <w:vAlign w:val="center"/>
                </w:tcPr>
                <w:p w14:paraId="000003BC" w14:textId="77777777" w:rsidR="00CF35D7" w:rsidRPr="00492689" w:rsidRDefault="00B4530D" w:rsidP="007F24A7">
                  <w:pPr>
                    <w:widowControl w:val="0"/>
                    <w:pBdr>
                      <w:top w:val="nil"/>
                      <w:left w:val="nil"/>
                      <w:bottom w:val="nil"/>
                      <w:right w:val="nil"/>
                      <w:between w:val="nil"/>
                    </w:pBdr>
                    <w:spacing w:line="240" w:lineRule="auto"/>
                    <w:jc w:val="center"/>
                    <w:rPr>
                      <w:sz w:val="26"/>
                      <w:szCs w:val="26"/>
                    </w:rPr>
                  </w:pPr>
                  <w:r w:rsidRPr="00492689">
                    <w:rPr>
                      <w:sz w:val="26"/>
                      <w:szCs w:val="26"/>
                    </w:rPr>
                    <w:t>44,03</w:t>
                  </w:r>
                </w:p>
              </w:tc>
              <w:tc>
                <w:tcPr>
                  <w:tcW w:w="998" w:type="dxa"/>
                  <w:tcBorders>
                    <w:top w:val="single" w:sz="4" w:space="0" w:color="000000"/>
                    <w:left w:val="single" w:sz="4" w:space="0" w:color="000000"/>
                    <w:right w:val="single" w:sz="4" w:space="0" w:color="000000"/>
                  </w:tcBorders>
                  <w:shd w:val="clear" w:color="auto" w:fill="FFFFFF"/>
                  <w:vAlign w:val="center"/>
                </w:tcPr>
                <w:p w14:paraId="000003BD" w14:textId="77777777" w:rsidR="00CF35D7" w:rsidRPr="00492689" w:rsidRDefault="00B4530D" w:rsidP="007F24A7">
                  <w:pPr>
                    <w:widowControl w:val="0"/>
                    <w:pBdr>
                      <w:top w:val="nil"/>
                      <w:left w:val="nil"/>
                      <w:bottom w:val="nil"/>
                      <w:right w:val="nil"/>
                      <w:between w:val="nil"/>
                    </w:pBdr>
                    <w:spacing w:line="240" w:lineRule="auto"/>
                    <w:jc w:val="center"/>
                    <w:rPr>
                      <w:sz w:val="26"/>
                      <w:szCs w:val="26"/>
                    </w:rPr>
                  </w:pPr>
                  <w:r w:rsidRPr="00492689">
                    <w:rPr>
                      <w:sz w:val="26"/>
                      <w:szCs w:val="26"/>
                    </w:rPr>
                    <w:t>43,53</w:t>
                  </w:r>
                </w:p>
              </w:tc>
            </w:tr>
            <w:tr w:rsidR="00CF35D7" w:rsidRPr="00492689" w14:paraId="1DA39073" w14:textId="77777777" w:rsidTr="007F24A7">
              <w:trPr>
                <w:trHeight w:val="907"/>
                <w:jc w:val="center"/>
              </w:trPr>
              <w:tc>
                <w:tcPr>
                  <w:tcW w:w="2305" w:type="dxa"/>
                  <w:tcBorders>
                    <w:top w:val="single" w:sz="4" w:space="0" w:color="000000"/>
                    <w:left w:val="single" w:sz="4" w:space="0" w:color="000000"/>
                    <w:bottom w:val="single" w:sz="4" w:space="0" w:color="000000"/>
                  </w:tcBorders>
                  <w:shd w:val="clear" w:color="auto" w:fill="FFFFFF"/>
                  <w:vAlign w:val="center"/>
                </w:tcPr>
                <w:p w14:paraId="000003BE" w14:textId="77777777" w:rsidR="00CF35D7" w:rsidRPr="00492689" w:rsidRDefault="00B4530D">
                  <w:pPr>
                    <w:widowControl w:val="0"/>
                    <w:pBdr>
                      <w:top w:val="nil"/>
                      <w:left w:val="nil"/>
                      <w:bottom w:val="nil"/>
                      <w:right w:val="nil"/>
                      <w:between w:val="nil"/>
                    </w:pBdr>
                    <w:tabs>
                      <w:tab w:val="left" w:pos="1219"/>
                    </w:tabs>
                    <w:spacing w:line="240" w:lineRule="auto"/>
                    <w:rPr>
                      <w:sz w:val="26"/>
                      <w:szCs w:val="26"/>
                    </w:rPr>
                  </w:pPr>
                  <w:r w:rsidRPr="00492689">
                    <w:rPr>
                      <w:sz w:val="26"/>
                      <w:szCs w:val="26"/>
                    </w:rPr>
                    <w:t>Phi</w:t>
                  </w:r>
                  <w:r w:rsidRPr="00492689">
                    <w:rPr>
                      <w:sz w:val="26"/>
                      <w:szCs w:val="26"/>
                    </w:rPr>
                    <w:tab/>
                    <w:t>nông</w:t>
                  </w:r>
                </w:p>
                <w:p w14:paraId="000003BF" w14:textId="77777777" w:rsidR="00CF35D7" w:rsidRPr="00492689" w:rsidRDefault="00B4530D">
                  <w:pPr>
                    <w:widowControl w:val="0"/>
                    <w:pBdr>
                      <w:top w:val="nil"/>
                      <w:left w:val="nil"/>
                      <w:bottom w:val="nil"/>
                      <w:right w:val="nil"/>
                      <w:between w:val="nil"/>
                    </w:pBdr>
                    <w:spacing w:line="240" w:lineRule="auto"/>
                    <w:rPr>
                      <w:sz w:val="26"/>
                      <w:szCs w:val="26"/>
                    </w:rPr>
                  </w:pPr>
                  <w:r w:rsidRPr="00492689">
                    <w:rPr>
                      <w:sz w:val="26"/>
                      <w:szCs w:val="26"/>
                    </w:rPr>
                    <w:t>nghiệp (%)</w:t>
                  </w:r>
                </w:p>
              </w:tc>
              <w:tc>
                <w:tcPr>
                  <w:tcW w:w="997" w:type="dxa"/>
                  <w:tcBorders>
                    <w:top w:val="single" w:sz="4" w:space="0" w:color="000000"/>
                    <w:left w:val="single" w:sz="4" w:space="0" w:color="000000"/>
                    <w:bottom w:val="single" w:sz="4" w:space="0" w:color="000000"/>
                  </w:tcBorders>
                  <w:shd w:val="clear" w:color="auto" w:fill="FFFFFF"/>
                  <w:vAlign w:val="center"/>
                </w:tcPr>
                <w:p w14:paraId="000003C0" w14:textId="77777777" w:rsidR="00CF35D7" w:rsidRPr="00492689" w:rsidRDefault="00B4530D" w:rsidP="007F24A7">
                  <w:pPr>
                    <w:widowControl w:val="0"/>
                    <w:pBdr>
                      <w:top w:val="nil"/>
                      <w:left w:val="nil"/>
                      <w:bottom w:val="nil"/>
                      <w:right w:val="nil"/>
                      <w:between w:val="nil"/>
                    </w:pBdr>
                    <w:spacing w:line="240" w:lineRule="auto"/>
                    <w:jc w:val="center"/>
                    <w:rPr>
                      <w:sz w:val="26"/>
                      <w:szCs w:val="26"/>
                    </w:rPr>
                  </w:pPr>
                  <w:r w:rsidRPr="00492689">
                    <w:rPr>
                      <w:sz w:val="26"/>
                      <w:szCs w:val="26"/>
                    </w:rPr>
                    <w:t>52,41</w:t>
                  </w:r>
                </w:p>
              </w:tc>
              <w:tc>
                <w:tcPr>
                  <w:tcW w:w="997" w:type="dxa"/>
                  <w:tcBorders>
                    <w:top w:val="single" w:sz="4" w:space="0" w:color="000000"/>
                    <w:left w:val="single" w:sz="4" w:space="0" w:color="000000"/>
                    <w:bottom w:val="single" w:sz="4" w:space="0" w:color="000000"/>
                  </w:tcBorders>
                  <w:shd w:val="clear" w:color="auto" w:fill="FFFFFF"/>
                  <w:vAlign w:val="center"/>
                </w:tcPr>
                <w:p w14:paraId="000003C1" w14:textId="77777777" w:rsidR="00CF35D7" w:rsidRPr="00492689" w:rsidRDefault="00B4530D" w:rsidP="007F24A7">
                  <w:pPr>
                    <w:widowControl w:val="0"/>
                    <w:pBdr>
                      <w:top w:val="nil"/>
                      <w:left w:val="nil"/>
                      <w:bottom w:val="nil"/>
                      <w:right w:val="nil"/>
                      <w:between w:val="nil"/>
                    </w:pBdr>
                    <w:spacing w:line="240" w:lineRule="auto"/>
                    <w:jc w:val="center"/>
                    <w:rPr>
                      <w:sz w:val="26"/>
                      <w:szCs w:val="26"/>
                    </w:rPr>
                  </w:pPr>
                  <w:r w:rsidRPr="00492689">
                    <w:rPr>
                      <w:sz w:val="26"/>
                      <w:szCs w:val="26"/>
                    </w:rPr>
                    <w:t>54,47</w:t>
                  </w:r>
                </w:p>
              </w:tc>
              <w:tc>
                <w:tcPr>
                  <w:tcW w:w="998" w:type="dxa"/>
                  <w:tcBorders>
                    <w:top w:val="single" w:sz="4" w:space="0" w:color="000000"/>
                    <w:left w:val="single" w:sz="4" w:space="0" w:color="000000"/>
                    <w:bottom w:val="single" w:sz="4" w:space="0" w:color="000000"/>
                  </w:tcBorders>
                  <w:shd w:val="clear" w:color="auto" w:fill="FFFFFF"/>
                  <w:vAlign w:val="center"/>
                </w:tcPr>
                <w:p w14:paraId="000003C2" w14:textId="77777777" w:rsidR="00CF35D7" w:rsidRPr="00492689" w:rsidRDefault="00B4530D" w:rsidP="007F24A7">
                  <w:pPr>
                    <w:widowControl w:val="0"/>
                    <w:pBdr>
                      <w:top w:val="nil"/>
                      <w:left w:val="nil"/>
                      <w:bottom w:val="nil"/>
                      <w:right w:val="nil"/>
                      <w:between w:val="nil"/>
                    </w:pBdr>
                    <w:spacing w:line="240" w:lineRule="auto"/>
                    <w:jc w:val="center"/>
                    <w:rPr>
                      <w:sz w:val="26"/>
                      <w:szCs w:val="26"/>
                    </w:rPr>
                  </w:pPr>
                  <w:r w:rsidRPr="00492689">
                    <w:rPr>
                      <w:sz w:val="26"/>
                      <w:szCs w:val="26"/>
                    </w:rPr>
                    <w:t>55,02</w:t>
                  </w:r>
                </w:p>
              </w:tc>
              <w:tc>
                <w:tcPr>
                  <w:tcW w:w="997" w:type="dxa"/>
                  <w:tcBorders>
                    <w:top w:val="single" w:sz="4" w:space="0" w:color="000000"/>
                    <w:left w:val="single" w:sz="4" w:space="0" w:color="000000"/>
                    <w:bottom w:val="single" w:sz="4" w:space="0" w:color="000000"/>
                  </w:tcBorders>
                  <w:shd w:val="clear" w:color="auto" w:fill="FFFFFF"/>
                  <w:vAlign w:val="center"/>
                </w:tcPr>
                <w:p w14:paraId="000003C3" w14:textId="77777777" w:rsidR="00CF35D7" w:rsidRPr="00492689" w:rsidRDefault="00B4530D" w:rsidP="007F24A7">
                  <w:pPr>
                    <w:widowControl w:val="0"/>
                    <w:pBdr>
                      <w:top w:val="nil"/>
                      <w:left w:val="nil"/>
                      <w:bottom w:val="nil"/>
                      <w:right w:val="nil"/>
                      <w:between w:val="nil"/>
                    </w:pBdr>
                    <w:spacing w:line="240" w:lineRule="auto"/>
                    <w:jc w:val="center"/>
                    <w:rPr>
                      <w:sz w:val="26"/>
                      <w:szCs w:val="26"/>
                    </w:rPr>
                  </w:pPr>
                  <w:r w:rsidRPr="00492689">
                    <w:rPr>
                      <w:sz w:val="26"/>
                      <w:szCs w:val="26"/>
                    </w:rPr>
                    <w:t>55,47</w:t>
                  </w:r>
                </w:p>
              </w:tc>
              <w:tc>
                <w:tcPr>
                  <w:tcW w:w="997" w:type="dxa"/>
                  <w:tcBorders>
                    <w:top w:val="single" w:sz="4" w:space="0" w:color="000000"/>
                    <w:left w:val="single" w:sz="4" w:space="0" w:color="000000"/>
                    <w:bottom w:val="single" w:sz="4" w:space="0" w:color="000000"/>
                  </w:tcBorders>
                  <w:shd w:val="clear" w:color="auto" w:fill="FFFFFF"/>
                  <w:vAlign w:val="center"/>
                </w:tcPr>
                <w:p w14:paraId="000003C4" w14:textId="77777777" w:rsidR="00CF35D7" w:rsidRPr="00492689" w:rsidRDefault="00B4530D" w:rsidP="007F24A7">
                  <w:pPr>
                    <w:widowControl w:val="0"/>
                    <w:pBdr>
                      <w:top w:val="nil"/>
                      <w:left w:val="nil"/>
                      <w:bottom w:val="nil"/>
                      <w:right w:val="nil"/>
                      <w:between w:val="nil"/>
                    </w:pBdr>
                    <w:spacing w:line="240" w:lineRule="auto"/>
                    <w:jc w:val="center"/>
                    <w:rPr>
                      <w:sz w:val="26"/>
                      <w:szCs w:val="26"/>
                    </w:rPr>
                  </w:pPr>
                  <w:r w:rsidRPr="00492689">
                    <w:rPr>
                      <w:sz w:val="26"/>
                      <w:szCs w:val="26"/>
                    </w:rPr>
                    <w:t>55,97</w:t>
                  </w:r>
                </w:p>
              </w:tc>
              <w:tc>
                <w:tcPr>
                  <w:tcW w:w="9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3C5" w14:textId="77777777" w:rsidR="00CF35D7" w:rsidRPr="00492689" w:rsidRDefault="00B4530D" w:rsidP="007F24A7">
                  <w:pPr>
                    <w:widowControl w:val="0"/>
                    <w:pBdr>
                      <w:top w:val="nil"/>
                      <w:left w:val="nil"/>
                      <w:bottom w:val="nil"/>
                      <w:right w:val="nil"/>
                      <w:between w:val="nil"/>
                    </w:pBdr>
                    <w:spacing w:line="240" w:lineRule="auto"/>
                    <w:jc w:val="center"/>
                    <w:rPr>
                      <w:sz w:val="26"/>
                      <w:szCs w:val="26"/>
                    </w:rPr>
                  </w:pPr>
                  <w:r w:rsidRPr="00492689">
                    <w:rPr>
                      <w:sz w:val="26"/>
                      <w:szCs w:val="26"/>
                    </w:rPr>
                    <w:t>56,47</w:t>
                  </w:r>
                </w:p>
              </w:tc>
            </w:tr>
          </w:tbl>
          <w:p w14:paraId="000003C6" w14:textId="77777777" w:rsidR="00CF35D7" w:rsidRPr="00492689" w:rsidRDefault="00CF35D7">
            <w:pPr>
              <w:widowControl w:val="0"/>
              <w:pBdr>
                <w:top w:val="nil"/>
                <w:left w:val="nil"/>
                <w:bottom w:val="nil"/>
                <w:right w:val="nil"/>
                <w:between w:val="nil"/>
              </w:pBdr>
              <w:tabs>
                <w:tab w:val="left" w:pos="1286"/>
              </w:tabs>
              <w:spacing w:line="240" w:lineRule="auto"/>
              <w:jc w:val="both"/>
              <w:rPr>
                <w:sz w:val="26"/>
                <w:szCs w:val="26"/>
              </w:rPr>
            </w:pPr>
          </w:p>
        </w:tc>
        <w:tc>
          <w:tcPr>
            <w:tcW w:w="3669" w:type="dxa"/>
            <w:shd w:val="clear" w:color="auto" w:fill="auto"/>
            <w:vAlign w:val="center"/>
          </w:tcPr>
          <w:p w14:paraId="000003C8" w14:textId="77777777" w:rsidR="00CF35D7" w:rsidRPr="00492689" w:rsidRDefault="00B4530D">
            <w:pPr>
              <w:spacing w:line="240" w:lineRule="auto"/>
              <w:rPr>
                <w:sz w:val="26"/>
                <w:szCs w:val="26"/>
              </w:rPr>
            </w:pPr>
            <w:r w:rsidRPr="00492689">
              <w:rPr>
                <w:sz w:val="26"/>
                <w:szCs w:val="26"/>
              </w:rPr>
              <w:t>Tiếp thu chỉnh sửa</w:t>
            </w:r>
          </w:p>
        </w:tc>
        <w:tc>
          <w:tcPr>
            <w:tcW w:w="1665" w:type="dxa"/>
            <w:gridSpan w:val="2"/>
            <w:shd w:val="clear" w:color="auto" w:fill="auto"/>
            <w:vAlign w:val="center"/>
          </w:tcPr>
          <w:p w14:paraId="000003C9" w14:textId="77777777" w:rsidR="00CF35D7" w:rsidRPr="00492689" w:rsidRDefault="00CF35D7">
            <w:pPr>
              <w:spacing w:line="240" w:lineRule="auto"/>
              <w:rPr>
                <w:b/>
                <w:sz w:val="26"/>
                <w:szCs w:val="26"/>
              </w:rPr>
            </w:pPr>
          </w:p>
        </w:tc>
      </w:tr>
      <w:tr w:rsidR="00CF35D7" w:rsidRPr="00492689" w14:paraId="5E1827AE" w14:textId="77777777">
        <w:trPr>
          <w:trHeight w:val="552"/>
          <w:jc w:val="center"/>
        </w:trPr>
        <w:tc>
          <w:tcPr>
            <w:tcW w:w="836" w:type="dxa"/>
            <w:shd w:val="clear" w:color="auto" w:fill="auto"/>
            <w:vAlign w:val="center"/>
          </w:tcPr>
          <w:p w14:paraId="000003CB" w14:textId="77CFFAC5" w:rsidR="00CF35D7" w:rsidRPr="00492689" w:rsidRDefault="006A092E">
            <w:pPr>
              <w:spacing w:line="240" w:lineRule="auto"/>
              <w:jc w:val="center"/>
              <w:rPr>
                <w:b/>
                <w:sz w:val="26"/>
                <w:szCs w:val="26"/>
              </w:rPr>
            </w:pPr>
            <w:r>
              <w:rPr>
                <w:b/>
                <w:sz w:val="26"/>
                <w:szCs w:val="26"/>
              </w:rPr>
              <w:t>9</w:t>
            </w:r>
          </w:p>
        </w:tc>
        <w:tc>
          <w:tcPr>
            <w:tcW w:w="13849" w:type="dxa"/>
            <w:gridSpan w:val="5"/>
            <w:shd w:val="clear" w:color="auto" w:fill="auto"/>
            <w:vAlign w:val="center"/>
          </w:tcPr>
          <w:p w14:paraId="000003CC" w14:textId="77777777" w:rsidR="00CF35D7" w:rsidRPr="00492689" w:rsidRDefault="00B4530D">
            <w:pPr>
              <w:spacing w:line="240" w:lineRule="auto"/>
              <w:rPr>
                <w:b/>
                <w:sz w:val="26"/>
                <w:szCs w:val="26"/>
              </w:rPr>
            </w:pPr>
            <w:r w:rsidRPr="00492689">
              <w:rPr>
                <w:b/>
                <w:sz w:val="26"/>
                <w:szCs w:val="26"/>
              </w:rPr>
              <w:t>Sở Thông tin và Truyền thông (Công văn số 1068/STTTT-VP ngày 16/7/2022)</w:t>
            </w:r>
          </w:p>
        </w:tc>
      </w:tr>
      <w:tr w:rsidR="00CF35D7" w:rsidRPr="00492689" w14:paraId="5FB71EF1" w14:textId="77777777">
        <w:trPr>
          <w:trHeight w:val="983"/>
          <w:jc w:val="center"/>
        </w:trPr>
        <w:tc>
          <w:tcPr>
            <w:tcW w:w="836" w:type="dxa"/>
            <w:shd w:val="clear" w:color="auto" w:fill="auto"/>
            <w:vAlign w:val="center"/>
          </w:tcPr>
          <w:p w14:paraId="000003D1" w14:textId="42432F84" w:rsidR="00CF35D7" w:rsidRPr="00492689" w:rsidRDefault="006A092E">
            <w:pPr>
              <w:spacing w:line="240" w:lineRule="auto"/>
              <w:jc w:val="center"/>
              <w:rPr>
                <w:sz w:val="26"/>
                <w:szCs w:val="26"/>
              </w:rPr>
            </w:pPr>
            <w:r>
              <w:rPr>
                <w:sz w:val="26"/>
                <w:szCs w:val="26"/>
              </w:rPr>
              <w:lastRenderedPageBreak/>
              <w:t>9</w:t>
            </w:r>
            <w:r w:rsidR="00B4530D" w:rsidRPr="00492689">
              <w:rPr>
                <w:sz w:val="26"/>
                <w:szCs w:val="26"/>
              </w:rPr>
              <w:t>.1</w:t>
            </w:r>
          </w:p>
        </w:tc>
        <w:tc>
          <w:tcPr>
            <w:tcW w:w="8515" w:type="dxa"/>
            <w:gridSpan w:val="2"/>
            <w:shd w:val="clear" w:color="auto" w:fill="auto"/>
            <w:vAlign w:val="center"/>
          </w:tcPr>
          <w:p w14:paraId="000003D2" w14:textId="77777777" w:rsidR="00CF35D7" w:rsidRPr="00492689" w:rsidRDefault="00B4530D">
            <w:pPr>
              <w:spacing w:line="240" w:lineRule="auto"/>
              <w:jc w:val="both"/>
              <w:rPr>
                <w:sz w:val="26"/>
                <w:szCs w:val="26"/>
              </w:rPr>
            </w:pPr>
            <w:r w:rsidRPr="00492689">
              <w:rPr>
                <w:b/>
                <w:sz w:val="26"/>
                <w:szCs w:val="26"/>
              </w:rPr>
              <w:t xml:space="preserve">Tại mục 1.5.2. Các khâu đột phá chiến lược của tỉnh trong thời kỳ quy hoạch: </w:t>
            </w:r>
            <w:r w:rsidRPr="00492689">
              <w:rPr>
                <w:sz w:val="26"/>
                <w:szCs w:val="26"/>
              </w:rPr>
              <w:t xml:space="preserve">Nội dung </w:t>
            </w:r>
            <w:r w:rsidRPr="00492689">
              <w:rPr>
                <w:i/>
                <w:sz w:val="26"/>
                <w:szCs w:val="26"/>
              </w:rPr>
              <w:t>ii</w:t>
            </w:r>
            <w:r w:rsidRPr="00492689">
              <w:rPr>
                <w:sz w:val="26"/>
                <w:szCs w:val="26"/>
              </w:rPr>
              <w:t xml:space="preserve"> (đầu trang 242), Đề nghị điều chỉnh thành “(ii) Xây dựng và phát triển dịch vụ đô thị thông minh: Xây dựng trung tâm giám sát, điều hành đô thị thông minh (IOC) của tỉnh là nơi tổng hợp tất cả các nguồn thông tin, dữ liệu của đô thị trên tất cả các lĩnh vực, giúp lãnh đạo các cấp giám sát, điều hành, hỗ trợ chỉ huy và quản lý chất lượng dịch vụ đô thị một cách tổng thể, cho phép phân tích dữ liệu lớn, hỗ trợ ra quyết định và xây dựng quy chế, chính sách”.</w:t>
            </w:r>
          </w:p>
        </w:tc>
        <w:tc>
          <w:tcPr>
            <w:tcW w:w="3710" w:type="dxa"/>
            <w:gridSpan w:val="2"/>
            <w:vAlign w:val="center"/>
          </w:tcPr>
          <w:p w14:paraId="000003D4" w14:textId="77777777" w:rsidR="00CF35D7" w:rsidRPr="00492689" w:rsidRDefault="00B4530D">
            <w:pPr>
              <w:spacing w:line="240" w:lineRule="auto"/>
              <w:jc w:val="both"/>
              <w:rPr>
                <w:sz w:val="26"/>
                <w:szCs w:val="26"/>
              </w:rPr>
            </w:pPr>
            <w:r w:rsidRPr="00492689">
              <w:rPr>
                <w:sz w:val="26"/>
                <w:szCs w:val="26"/>
              </w:rPr>
              <w:t xml:space="preserve">Tiếp thu, chỉnh sửa và bổ sung </w:t>
            </w:r>
          </w:p>
        </w:tc>
        <w:tc>
          <w:tcPr>
            <w:tcW w:w="1624" w:type="dxa"/>
            <w:vAlign w:val="center"/>
          </w:tcPr>
          <w:p w14:paraId="000003D6" w14:textId="23101BCA" w:rsidR="00CF35D7" w:rsidRPr="00492689" w:rsidRDefault="007F24A7">
            <w:pPr>
              <w:spacing w:line="240" w:lineRule="auto"/>
              <w:jc w:val="both"/>
              <w:rPr>
                <w:sz w:val="26"/>
                <w:szCs w:val="26"/>
              </w:rPr>
            </w:pPr>
            <w:r>
              <w:rPr>
                <w:sz w:val="26"/>
                <w:szCs w:val="26"/>
              </w:rPr>
              <w:t>M</w:t>
            </w:r>
            <w:r w:rsidR="00B4530D" w:rsidRPr="00492689">
              <w:rPr>
                <w:sz w:val="26"/>
                <w:szCs w:val="26"/>
              </w:rPr>
              <w:t>ục 1.5.2. Các khâu đột phá chiến lược của tỉnh trong thời kỳ quy hoạch</w:t>
            </w:r>
          </w:p>
        </w:tc>
      </w:tr>
      <w:tr w:rsidR="00CF35D7" w:rsidRPr="00492689" w14:paraId="0F2AF080" w14:textId="77777777">
        <w:trPr>
          <w:trHeight w:val="330"/>
          <w:jc w:val="center"/>
        </w:trPr>
        <w:tc>
          <w:tcPr>
            <w:tcW w:w="836" w:type="dxa"/>
            <w:shd w:val="clear" w:color="auto" w:fill="auto"/>
            <w:vAlign w:val="center"/>
          </w:tcPr>
          <w:p w14:paraId="000003D7" w14:textId="2F9B0CAE" w:rsidR="00CF35D7" w:rsidRPr="00492689" w:rsidRDefault="006A092E">
            <w:pPr>
              <w:spacing w:line="240" w:lineRule="auto"/>
              <w:jc w:val="center"/>
              <w:rPr>
                <w:sz w:val="26"/>
                <w:szCs w:val="26"/>
              </w:rPr>
            </w:pPr>
            <w:r>
              <w:rPr>
                <w:sz w:val="26"/>
                <w:szCs w:val="26"/>
              </w:rPr>
              <w:t>9</w:t>
            </w:r>
            <w:r w:rsidR="00B4530D" w:rsidRPr="00492689">
              <w:rPr>
                <w:sz w:val="26"/>
                <w:szCs w:val="26"/>
              </w:rPr>
              <w:t>.2</w:t>
            </w:r>
          </w:p>
        </w:tc>
        <w:tc>
          <w:tcPr>
            <w:tcW w:w="8515" w:type="dxa"/>
            <w:gridSpan w:val="2"/>
            <w:shd w:val="clear" w:color="auto" w:fill="auto"/>
            <w:vAlign w:val="center"/>
          </w:tcPr>
          <w:p w14:paraId="000003D8" w14:textId="77777777" w:rsidR="00CF35D7" w:rsidRPr="00492689" w:rsidRDefault="00B4530D">
            <w:pPr>
              <w:spacing w:line="240" w:lineRule="auto"/>
              <w:jc w:val="both"/>
              <w:rPr>
                <w:sz w:val="26"/>
                <w:szCs w:val="26"/>
              </w:rPr>
            </w:pPr>
            <w:r w:rsidRPr="00492689">
              <w:rPr>
                <w:b/>
                <w:sz w:val="26"/>
                <w:szCs w:val="26"/>
              </w:rPr>
              <w:t xml:space="preserve">Tại mục 4.1.3.3 Công nghệ thông tin </w:t>
            </w:r>
            <w:r w:rsidRPr="00492689">
              <w:rPr>
                <w:sz w:val="26"/>
                <w:szCs w:val="26"/>
              </w:rPr>
              <w:t xml:space="preserve">(trang 201): </w:t>
            </w:r>
            <w:r w:rsidRPr="00492689">
              <w:rPr>
                <w:i/>
                <w:sz w:val="26"/>
                <w:szCs w:val="26"/>
              </w:rPr>
              <w:t>Đề nghị bỏ đoạn:</w:t>
            </w:r>
            <w:r w:rsidRPr="00492689">
              <w:rPr>
                <w:sz w:val="26"/>
                <w:szCs w:val="26"/>
              </w:rPr>
              <w:t xml:space="preserve"> “Hạ tầng viễn thông và công nghệ  thông tin (CNTT) tiếp tục được đầu tư phát triển, các điểm phục vụ về bưu chính được phân bổ đều các trung tâm thành phố, thị xã, thị trấn tạo thuận lợi phục vụ doanh nghiệp, nhân dân trong giao dịch.” </w:t>
            </w:r>
            <w:r w:rsidRPr="00492689">
              <w:rPr>
                <w:i/>
                <w:sz w:val="26"/>
                <w:szCs w:val="26"/>
              </w:rPr>
              <w:t>thay thế bằng đoạn:</w:t>
            </w:r>
            <w:r w:rsidRPr="00492689">
              <w:rPr>
                <w:sz w:val="26"/>
                <w:szCs w:val="26"/>
              </w:rPr>
              <w:t xml:space="preserve"> “Hạ tầng công nghệ thông tin (CNTT) tiếp tục được đầu tư phát triển, hệ thống mạng thông tin diện rộng từ tỉnh đến huyện hoạt động ổn định thông suốt. Trung tâm Tích hợp dữ liệu tỉnh vận hành ổn định; đáp ứng yêu cầu triển khai ứng dụng CNTT và đảm bảo an toàn thông tin mạng. Mạng diện rộng của tỉnh đã triển khai đến 100% cơ quan hành chính cấp tỉnh, cấp huyện và cấp xã; 100% sở, ban, ngành, UBND cấp huyện, UBND cấp xã được tỉnh triển khai đồng bộ thiết bị tường lửa (firewall) bảo đảm an toàn thông tin có hệ thống mạng LAN. 100% cơ quan nhà nước từ cấp tỉnh, huyện, xã có cổng/trang thông tin điện tử tuân thủ theo quy định. Hệ thống thư điện tử tỉnh hoạt động ổn định đã triển khai đến 100% hành chính nhà nước từ cấp tỉnh đến cấp xã và các đơn vị khác trên địa bàn tỉnh.”</w:t>
            </w:r>
          </w:p>
        </w:tc>
        <w:tc>
          <w:tcPr>
            <w:tcW w:w="3710" w:type="dxa"/>
            <w:gridSpan w:val="2"/>
            <w:vAlign w:val="center"/>
          </w:tcPr>
          <w:p w14:paraId="000003DA" w14:textId="226EFF52" w:rsidR="00CF35D7" w:rsidRPr="00492689" w:rsidRDefault="00B4530D">
            <w:pPr>
              <w:spacing w:line="240" w:lineRule="auto"/>
              <w:jc w:val="both"/>
              <w:rPr>
                <w:sz w:val="26"/>
                <w:szCs w:val="26"/>
              </w:rPr>
            </w:pPr>
            <w:r w:rsidRPr="00492689">
              <w:rPr>
                <w:sz w:val="26"/>
                <w:szCs w:val="26"/>
              </w:rPr>
              <w:t xml:space="preserve">Tiếp thu, chỉnh sửa và bổ sung </w:t>
            </w:r>
          </w:p>
        </w:tc>
        <w:tc>
          <w:tcPr>
            <w:tcW w:w="1624" w:type="dxa"/>
            <w:vAlign w:val="center"/>
          </w:tcPr>
          <w:p w14:paraId="000003DC" w14:textId="6D92590B" w:rsidR="00CF35D7" w:rsidRPr="00492689" w:rsidRDefault="007F24A7">
            <w:pPr>
              <w:spacing w:line="240" w:lineRule="auto"/>
              <w:jc w:val="both"/>
              <w:rPr>
                <w:sz w:val="26"/>
                <w:szCs w:val="26"/>
              </w:rPr>
            </w:pPr>
            <w:r>
              <w:rPr>
                <w:sz w:val="26"/>
                <w:szCs w:val="26"/>
              </w:rPr>
              <w:t>M</w:t>
            </w:r>
            <w:r w:rsidR="00B4530D" w:rsidRPr="00492689">
              <w:rPr>
                <w:sz w:val="26"/>
                <w:szCs w:val="26"/>
              </w:rPr>
              <w:t>ục 4.1.3.3 Công nghệ thông tin</w:t>
            </w:r>
          </w:p>
        </w:tc>
      </w:tr>
      <w:tr w:rsidR="00CF35D7" w:rsidRPr="00492689" w14:paraId="7D591605" w14:textId="77777777">
        <w:trPr>
          <w:trHeight w:val="330"/>
          <w:jc w:val="center"/>
        </w:trPr>
        <w:tc>
          <w:tcPr>
            <w:tcW w:w="836" w:type="dxa"/>
            <w:shd w:val="clear" w:color="auto" w:fill="auto"/>
            <w:vAlign w:val="center"/>
          </w:tcPr>
          <w:p w14:paraId="000003DD" w14:textId="0DC98F22" w:rsidR="00CF35D7" w:rsidRPr="00492689" w:rsidRDefault="006A092E">
            <w:pPr>
              <w:spacing w:line="240" w:lineRule="auto"/>
              <w:jc w:val="center"/>
              <w:rPr>
                <w:sz w:val="26"/>
                <w:szCs w:val="26"/>
              </w:rPr>
            </w:pPr>
            <w:r>
              <w:rPr>
                <w:sz w:val="26"/>
                <w:szCs w:val="26"/>
              </w:rPr>
              <w:t>9</w:t>
            </w:r>
            <w:r w:rsidR="00B4530D" w:rsidRPr="00492689">
              <w:rPr>
                <w:sz w:val="26"/>
                <w:szCs w:val="26"/>
              </w:rPr>
              <w:t>.3</w:t>
            </w:r>
          </w:p>
        </w:tc>
        <w:tc>
          <w:tcPr>
            <w:tcW w:w="8515" w:type="dxa"/>
            <w:gridSpan w:val="2"/>
            <w:shd w:val="clear" w:color="auto" w:fill="auto"/>
            <w:vAlign w:val="center"/>
          </w:tcPr>
          <w:p w14:paraId="000003DE" w14:textId="77777777" w:rsidR="00CF35D7" w:rsidRPr="00492689" w:rsidRDefault="00B4530D">
            <w:pPr>
              <w:spacing w:line="240" w:lineRule="auto"/>
              <w:jc w:val="both"/>
              <w:rPr>
                <w:sz w:val="26"/>
                <w:szCs w:val="26"/>
              </w:rPr>
            </w:pPr>
            <w:r w:rsidRPr="00492689">
              <w:rPr>
                <w:b/>
                <w:sz w:val="26"/>
                <w:szCs w:val="26"/>
              </w:rPr>
              <w:t>Mục 5.3.1.1. Quan điểm phát triển (</w:t>
            </w:r>
            <w:r w:rsidRPr="00492689">
              <w:rPr>
                <w:sz w:val="26"/>
                <w:szCs w:val="26"/>
              </w:rPr>
              <w:t>trang 355)</w:t>
            </w:r>
            <w:r w:rsidRPr="00492689">
              <w:rPr>
                <w:b/>
                <w:sz w:val="26"/>
                <w:szCs w:val="26"/>
              </w:rPr>
              <w:t xml:space="preserve"> – </w:t>
            </w:r>
            <w:r w:rsidRPr="00492689">
              <w:rPr>
                <w:i/>
                <w:sz w:val="26"/>
                <w:szCs w:val="26"/>
              </w:rPr>
              <w:t>đề nghị đơn vị Tư vấn lập Quy hoạch tỉnh điều chỉnh bổ sung nội dung sau:</w:t>
            </w:r>
          </w:p>
          <w:p w14:paraId="000003DF" w14:textId="77777777" w:rsidR="00CF35D7" w:rsidRPr="00492689" w:rsidRDefault="00B4530D">
            <w:pPr>
              <w:spacing w:line="240" w:lineRule="auto"/>
              <w:jc w:val="both"/>
              <w:rPr>
                <w:sz w:val="26"/>
                <w:szCs w:val="26"/>
              </w:rPr>
            </w:pPr>
            <w:r w:rsidRPr="00492689">
              <w:rPr>
                <w:sz w:val="26"/>
                <w:szCs w:val="26"/>
              </w:rPr>
              <w:t>- Hạ tầng thông tin và truyền thông đề nghị đơn vị Tư vấn lập Quy hoạch tỉnh nghiên cứu thêm Quan điểm phát triển được nêu tại Dự thảo Quyết định của Thủ tướng Chính phủ phê duyệt Quy hoạch hạ tầng thông tin và truyền thông thời kỳ 2021-2030, tầm nhìn đến 2050.</w:t>
            </w:r>
          </w:p>
          <w:p w14:paraId="000003E0" w14:textId="77777777" w:rsidR="00CF35D7" w:rsidRPr="00492689" w:rsidRDefault="00B4530D">
            <w:pPr>
              <w:spacing w:line="240" w:lineRule="auto"/>
              <w:jc w:val="both"/>
              <w:rPr>
                <w:sz w:val="26"/>
                <w:szCs w:val="26"/>
              </w:rPr>
            </w:pPr>
            <w:r w:rsidRPr="00492689">
              <w:rPr>
                <w:sz w:val="26"/>
                <w:szCs w:val="26"/>
              </w:rPr>
              <w:t>- Phát triển hạ tầng bưu chính</w:t>
            </w:r>
            <w:r w:rsidRPr="00492689">
              <w:rPr>
                <w:b/>
                <w:sz w:val="26"/>
                <w:szCs w:val="26"/>
              </w:rPr>
              <w:t xml:space="preserve"> </w:t>
            </w:r>
            <w:r w:rsidRPr="00492689">
              <w:rPr>
                <w:sz w:val="26"/>
                <w:szCs w:val="26"/>
              </w:rPr>
              <w:t xml:space="preserve">thành một trong các hạ tầng quan trọng, thiết yếu </w:t>
            </w:r>
            <w:r w:rsidRPr="00492689">
              <w:rPr>
                <w:sz w:val="26"/>
                <w:szCs w:val="26"/>
              </w:rPr>
              <w:lastRenderedPageBreak/>
              <w:t>của tỉnh; phát triển toàn diện, đồng bộ, hiệu quả trên cơ sở ứng dụng công nghệ hiện đại bảo đảm tính gắn kết giữa hạ tầng mạng lưới, hạ tầng số và hạ tầng dữ liệu, trong đó lấy nền tảng số làm giải pháp đột phá.</w:t>
            </w:r>
          </w:p>
          <w:p w14:paraId="000003E1" w14:textId="1745BE3D" w:rsidR="00CF35D7" w:rsidRPr="00492689" w:rsidRDefault="00B4530D">
            <w:pPr>
              <w:tabs>
                <w:tab w:val="left" w:pos="851"/>
              </w:tabs>
              <w:spacing w:line="240" w:lineRule="auto"/>
              <w:jc w:val="both"/>
              <w:rPr>
                <w:sz w:val="26"/>
                <w:szCs w:val="26"/>
              </w:rPr>
            </w:pPr>
            <w:r w:rsidRPr="00492689">
              <w:rPr>
                <w:sz w:val="26"/>
                <w:szCs w:val="26"/>
              </w:rPr>
              <w:t>- Phát triển hạ tầng số</w:t>
            </w:r>
            <w:r w:rsidRPr="00492689">
              <w:rPr>
                <w:b/>
                <w:sz w:val="26"/>
                <w:szCs w:val="26"/>
              </w:rPr>
              <w:t xml:space="preserve"> </w:t>
            </w:r>
            <w:r w:rsidRPr="00492689">
              <w:rPr>
                <w:sz w:val="26"/>
                <w:szCs w:val="26"/>
              </w:rPr>
              <w:t xml:space="preserve">là hạ tầng quan trọng, thiết yếu, phải được đầu tư trước để phục vụ chuyển đổi số, phát triển Chính quyền số, kinh tế số, xã hội số. </w:t>
            </w:r>
          </w:p>
          <w:p w14:paraId="000003E2" w14:textId="77777777" w:rsidR="00CF35D7" w:rsidRPr="00492689" w:rsidRDefault="00B4530D">
            <w:pPr>
              <w:tabs>
                <w:tab w:val="left" w:pos="851"/>
              </w:tabs>
              <w:spacing w:line="240" w:lineRule="auto"/>
              <w:jc w:val="both"/>
              <w:rPr>
                <w:sz w:val="26"/>
                <w:szCs w:val="26"/>
              </w:rPr>
            </w:pPr>
            <w:r w:rsidRPr="00492689">
              <w:rPr>
                <w:sz w:val="26"/>
                <w:szCs w:val="26"/>
              </w:rPr>
              <w:t>- Hạ tầng số</w:t>
            </w:r>
            <w:r w:rsidRPr="00492689">
              <w:rPr>
                <w:b/>
                <w:sz w:val="26"/>
                <w:szCs w:val="26"/>
              </w:rPr>
              <w:t xml:space="preserve"> </w:t>
            </w:r>
            <w:r w:rsidRPr="00492689">
              <w:rPr>
                <w:sz w:val="26"/>
                <w:szCs w:val="26"/>
              </w:rPr>
              <w:t>với trọng tâm là hạ tầng viễn thông băng rộng, hạ tầng điện toán đám mây, mạng Internet vạn vật được phát triển để kết nối, tạo lập và duy trì dòng chảy dữ liệu; được cung cấp như dịch vụ và là hạ tầng quan trọng, thiết yếu của nền kinh tế số, xã hội số.</w:t>
            </w:r>
          </w:p>
        </w:tc>
        <w:tc>
          <w:tcPr>
            <w:tcW w:w="3710" w:type="dxa"/>
            <w:gridSpan w:val="2"/>
            <w:vAlign w:val="center"/>
          </w:tcPr>
          <w:p w14:paraId="000003E4" w14:textId="77777777" w:rsidR="00CF35D7" w:rsidRPr="00492689" w:rsidRDefault="00B4530D">
            <w:pPr>
              <w:spacing w:line="240" w:lineRule="auto"/>
              <w:jc w:val="both"/>
              <w:rPr>
                <w:sz w:val="26"/>
                <w:szCs w:val="26"/>
              </w:rPr>
            </w:pPr>
            <w:r w:rsidRPr="00492689">
              <w:rPr>
                <w:sz w:val="26"/>
                <w:szCs w:val="26"/>
              </w:rPr>
              <w:lastRenderedPageBreak/>
              <w:t>Tiếp thu, điều chỉnh quan điểm phát triển theo góp ý</w:t>
            </w:r>
          </w:p>
        </w:tc>
        <w:tc>
          <w:tcPr>
            <w:tcW w:w="1624" w:type="dxa"/>
            <w:vAlign w:val="center"/>
          </w:tcPr>
          <w:p w14:paraId="000003E6" w14:textId="77777777" w:rsidR="00CF35D7" w:rsidRPr="00492689" w:rsidRDefault="00B4530D">
            <w:pPr>
              <w:spacing w:line="240" w:lineRule="auto"/>
              <w:jc w:val="both"/>
              <w:rPr>
                <w:sz w:val="26"/>
                <w:szCs w:val="26"/>
              </w:rPr>
            </w:pPr>
            <w:r w:rsidRPr="00492689">
              <w:rPr>
                <w:sz w:val="26"/>
                <w:szCs w:val="26"/>
              </w:rPr>
              <w:t>mục 5.3.1.1. Quan điểm phát triển</w:t>
            </w:r>
          </w:p>
        </w:tc>
      </w:tr>
      <w:tr w:rsidR="00CF35D7" w:rsidRPr="00492689" w14:paraId="5DAEAE82" w14:textId="77777777">
        <w:trPr>
          <w:trHeight w:val="330"/>
          <w:jc w:val="center"/>
        </w:trPr>
        <w:tc>
          <w:tcPr>
            <w:tcW w:w="836" w:type="dxa"/>
            <w:shd w:val="clear" w:color="auto" w:fill="auto"/>
            <w:vAlign w:val="center"/>
          </w:tcPr>
          <w:p w14:paraId="000003E7" w14:textId="73322E98" w:rsidR="00CF35D7" w:rsidRPr="00492689" w:rsidRDefault="006A092E">
            <w:pPr>
              <w:spacing w:line="240" w:lineRule="auto"/>
              <w:jc w:val="center"/>
              <w:rPr>
                <w:sz w:val="26"/>
                <w:szCs w:val="26"/>
              </w:rPr>
            </w:pPr>
            <w:r>
              <w:rPr>
                <w:sz w:val="26"/>
                <w:szCs w:val="26"/>
              </w:rPr>
              <w:t>9</w:t>
            </w:r>
            <w:r w:rsidR="00B4530D" w:rsidRPr="00492689">
              <w:rPr>
                <w:sz w:val="26"/>
                <w:szCs w:val="26"/>
              </w:rPr>
              <w:t>.4</w:t>
            </w:r>
          </w:p>
        </w:tc>
        <w:tc>
          <w:tcPr>
            <w:tcW w:w="8515" w:type="dxa"/>
            <w:gridSpan w:val="2"/>
            <w:shd w:val="clear" w:color="auto" w:fill="auto"/>
            <w:vAlign w:val="center"/>
          </w:tcPr>
          <w:p w14:paraId="000003E8" w14:textId="77777777" w:rsidR="00CF35D7" w:rsidRPr="00492689" w:rsidRDefault="00B4530D">
            <w:pPr>
              <w:spacing w:line="240" w:lineRule="auto"/>
              <w:jc w:val="both"/>
              <w:rPr>
                <w:sz w:val="26"/>
                <w:szCs w:val="26"/>
              </w:rPr>
            </w:pPr>
            <w:r w:rsidRPr="00492689">
              <w:rPr>
                <w:b/>
                <w:sz w:val="26"/>
                <w:szCs w:val="26"/>
              </w:rPr>
              <w:t xml:space="preserve">Mục 5.3.1.2. Mục tiêu phát triển </w:t>
            </w:r>
            <w:r w:rsidRPr="00492689">
              <w:rPr>
                <w:sz w:val="26"/>
                <w:szCs w:val="26"/>
              </w:rPr>
              <w:t>(trang 356)</w:t>
            </w:r>
            <w:r w:rsidRPr="00492689">
              <w:rPr>
                <w:b/>
                <w:sz w:val="26"/>
                <w:szCs w:val="26"/>
              </w:rPr>
              <w:t xml:space="preserve"> </w:t>
            </w:r>
            <w:r w:rsidRPr="00492689">
              <w:rPr>
                <w:sz w:val="26"/>
                <w:szCs w:val="26"/>
              </w:rPr>
              <w:t xml:space="preserve">– </w:t>
            </w:r>
            <w:r w:rsidRPr="00492689">
              <w:rPr>
                <w:i/>
                <w:sz w:val="26"/>
                <w:szCs w:val="26"/>
              </w:rPr>
              <w:t>đề nghị đơn vị Tư vấn lập Quy hoạch tỉnh điều chỉnh bổ sung nội dung sau</w:t>
            </w:r>
            <w:r w:rsidRPr="00492689">
              <w:rPr>
                <w:sz w:val="26"/>
                <w:szCs w:val="26"/>
              </w:rPr>
              <w:t>:</w:t>
            </w:r>
          </w:p>
          <w:p w14:paraId="000003E9" w14:textId="77777777" w:rsidR="00CF35D7" w:rsidRPr="00492689" w:rsidRDefault="00B4530D">
            <w:pPr>
              <w:spacing w:line="240" w:lineRule="auto"/>
              <w:jc w:val="both"/>
              <w:rPr>
                <w:sz w:val="26"/>
                <w:szCs w:val="26"/>
              </w:rPr>
            </w:pPr>
            <w:r w:rsidRPr="00492689">
              <w:rPr>
                <w:sz w:val="26"/>
                <w:szCs w:val="26"/>
              </w:rPr>
              <w:t>- Đoạn thứ 2 từ dưới lên (trang 356): “Phấn đấu đến năm 2030, Vĩnh Long nằm trong top 20 tỉnh, thành phố có chỉ số chuyển đổi số tốt nhất của cả nước” đề nghị chỉnh lại top 30, vì tỉnh Vĩnh Long là tỉnh có nền kinh tế phát triển khá. Mặt khác, trong những năm qua nguồn kinh phí ứng dụng cho CNTT chưa đạt 0,5% tổng chi ngân sách, Do đó đề xuất nằm trong top 30 là phù hợp.</w:t>
            </w:r>
          </w:p>
          <w:p w14:paraId="000003EA"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Hạ tầng số</w:t>
            </w:r>
            <w:r w:rsidRPr="00492689">
              <w:rPr>
                <w:b/>
                <w:sz w:val="26"/>
                <w:szCs w:val="26"/>
              </w:rPr>
              <w:t xml:space="preserve"> </w:t>
            </w:r>
            <w:r w:rsidRPr="00492689">
              <w:rPr>
                <w:sz w:val="26"/>
                <w:szCs w:val="26"/>
              </w:rPr>
              <w:t>được phát triển với năng lực cao, chất lượng tốt, băng thông rộng, an toàn, đáp ứng nhu cầu phát triển của Chính quyền số, kinh tế số, xã hội số; đồng thời bảo đảm mọi người dân đều được tiếp cận và sử dụng các dịch vụ số tiên tiến với chất lượng cao, giá cước phù hợp, góp phần thực hiện thành công công cuộc chuyển đổi số cấp tỉnh.</w:t>
            </w:r>
          </w:p>
        </w:tc>
        <w:tc>
          <w:tcPr>
            <w:tcW w:w="3710" w:type="dxa"/>
            <w:gridSpan w:val="2"/>
            <w:vAlign w:val="center"/>
          </w:tcPr>
          <w:p w14:paraId="000003EC" w14:textId="77777777" w:rsidR="00CF35D7" w:rsidRPr="00492689" w:rsidRDefault="00B4530D">
            <w:pPr>
              <w:spacing w:line="240" w:lineRule="auto"/>
              <w:jc w:val="both"/>
              <w:rPr>
                <w:sz w:val="26"/>
                <w:szCs w:val="26"/>
              </w:rPr>
            </w:pPr>
            <w:r w:rsidRPr="00492689">
              <w:rPr>
                <w:sz w:val="26"/>
                <w:szCs w:val="26"/>
              </w:rPr>
              <w:t>Tiếp thu, chỉnh sửa bổ sung: Phấn đấu đến năm 2030, Vĩnh Long nằm trong top 30 tỉnh, thành phố có chỉ số chuyển đổi số tốt nhất của cả nước”</w:t>
            </w:r>
          </w:p>
        </w:tc>
        <w:tc>
          <w:tcPr>
            <w:tcW w:w="1624" w:type="dxa"/>
            <w:vAlign w:val="center"/>
          </w:tcPr>
          <w:p w14:paraId="000003EE" w14:textId="77777777" w:rsidR="00CF35D7" w:rsidRPr="00492689" w:rsidRDefault="00B4530D">
            <w:pPr>
              <w:spacing w:line="240" w:lineRule="auto"/>
              <w:jc w:val="both"/>
              <w:rPr>
                <w:sz w:val="26"/>
                <w:szCs w:val="26"/>
              </w:rPr>
            </w:pPr>
            <w:r w:rsidRPr="00492689">
              <w:rPr>
                <w:sz w:val="26"/>
                <w:szCs w:val="26"/>
              </w:rPr>
              <w:t>mục 5.3.1.2. Mục tiêu phát triển</w:t>
            </w:r>
          </w:p>
        </w:tc>
      </w:tr>
      <w:tr w:rsidR="00CF35D7" w:rsidRPr="00492689" w14:paraId="11699243" w14:textId="77777777">
        <w:trPr>
          <w:trHeight w:val="330"/>
          <w:jc w:val="center"/>
        </w:trPr>
        <w:tc>
          <w:tcPr>
            <w:tcW w:w="836" w:type="dxa"/>
            <w:shd w:val="clear" w:color="auto" w:fill="auto"/>
            <w:vAlign w:val="center"/>
          </w:tcPr>
          <w:p w14:paraId="000003EF" w14:textId="099D2BD4" w:rsidR="00CF35D7" w:rsidRPr="00492689" w:rsidRDefault="006A092E">
            <w:pPr>
              <w:spacing w:line="240" w:lineRule="auto"/>
              <w:jc w:val="center"/>
              <w:rPr>
                <w:sz w:val="26"/>
                <w:szCs w:val="26"/>
              </w:rPr>
            </w:pPr>
            <w:r>
              <w:rPr>
                <w:sz w:val="26"/>
                <w:szCs w:val="26"/>
              </w:rPr>
              <w:t>9</w:t>
            </w:r>
            <w:r w:rsidR="00B4530D" w:rsidRPr="00492689">
              <w:rPr>
                <w:sz w:val="26"/>
                <w:szCs w:val="26"/>
              </w:rPr>
              <w:t>.5</w:t>
            </w:r>
          </w:p>
        </w:tc>
        <w:tc>
          <w:tcPr>
            <w:tcW w:w="8515" w:type="dxa"/>
            <w:gridSpan w:val="2"/>
            <w:shd w:val="clear" w:color="auto" w:fill="auto"/>
            <w:vAlign w:val="center"/>
          </w:tcPr>
          <w:p w14:paraId="000003F0" w14:textId="77777777" w:rsidR="00CF35D7" w:rsidRPr="00492689" w:rsidRDefault="00B4530D">
            <w:pPr>
              <w:spacing w:line="240" w:lineRule="auto"/>
              <w:jc w:val="both"/>
              <w:rPr>
                <w:sz w:val="26"/>
                <w:szCs w:val="26"/>
              </w:rPr>
            </w:pPr>
            <w:r w:rsidRPr="00492689">
              <w:rPr>
                <w:b/>
                <w:sz w:val="26"/>
                <w:szCs w:val="26"/>
              </w:rPr>
              <w:t xml:space="preserve">Mục 5.3.2. Phương án phát triển </w:t>
            </w:r>
            <w:r w:rsidRPr="00492689">
              <w:rPr>
                <w:sz w:val="26"/>
                <w:szCs w:val="26"/>
              </w:rPr>
              <w:t>(trang 357)</w:t>
            </w:r>
          </w:p>
          <w:p w14:paraId="000003F1" w14:textId="77777777" w:rsidR="00CF35D7" w:rsidRPr="00492689" w:rsidRDefault="00B4530D">
            <w:pPr>
              <w:spacing w:line="240" w:lineRule="auto"/>
              <w:jc w:val="both"/>
              <w:rPr>
                <w:b/>
                <w:sz w:val="26"/>
                <w:szCs w:val="26"/>
              </w:rPr>
            </w:pPr>
            <w:r w:rsidRPr="00492689">
              <w:rPr>
                <w:b/>
                <w:sz w:val="26"/>
                <w:szCs w:val="26"/>
              </w:rPr>
              <w:t xml:space="preserve">* 5.3.2.1. Viễn thông </w:t>
            </w:r>
          </w:p>
          <w:p w14:paraId="000003F2" w14:textId="77777777" w:rsidR="00CF35D7" w:rsidRPr="00492689" w:rsidRDefault="00B4530D">
            <w:pPr>
              <w:spacing w:line="240" w:lineRule="auto"/>
              <w:jc w:val="both"/>
              <w:rPr>
                <w:i/>
                <w:sz w:val="26"/>
                <w:szCs w:val="26"/>
              </w:rPr>
            </w:pPr>
            <w:r w:rsidRPr="00492689">
              <w:rPr>
                <w:i/>
                <w:sz w:val="26"/>
                <w:szCs w:val="26"/>
              </w:rPr>
              <w:t>Đề nghị đơn vị Tư vấn lập Quy hoạch tỉnh bổ sung nội dung sau:</w:t>
            </w:r>
          </w:p>
          <w:p w14:paraId="000003F3" w14:textId="77777777" w:rsidR="00CF35D7" w:rsidRPr="00492689" w:rsidRDefault="00B4530D">
            <w:pPr>
              <w:spacing w:line="240" w:lineRule="auto"/>
              <w:jc w:val="both"/>
              <w:rPr>
                <w:sz w:val="26"/>
                <w:szCs w:val="26"/>
              </w:rPr>
            </w:pPr>
            <w:r w:rsidRPr="00492689">
              <w:rPr>
                <w:sz w:val="26"/>
                <w:szCs w:val="26"/>
              </w:rPr>
              <w:t>Định hướng phát triển mạng viễn thông: Mạng viễn thông băng rộng đảm bảo dung lượng lớn, tốc độ cao, công nghệ hiện đại phục vụ chuyển đổi số, phát triển chính quyền số, kinh tế số, xã hội số. Mạng Internet vạn vật (IoT) được tích hợp, ứng dụng rộng rãi trong các lĩnh vực kinh tế, xã hội.</w:t>
            </w:r>
          </w:p>
          <w:p w14:paraId="000003F4" w14:textId="77777777" w:rsidR="00CF35D7" w:rsidRPr="00492689" w:rsidRDefault="00B4530D">
            <w:pPr>
              <w:spacing w:line="240" w:lineRule="auto"/>
              <w:jc w:val="both"/>
              <w:rPr>
                <w:i/>
                <w:sz w:val="26"/>
                <w:szCs w:val="26"/>
              </w:rPr>
            </w:pPr>
            <w:r w:rsidRPr="00492689">
              <w:rPr>
                <w:i/>
                <w:sz w:val="26"/>
                <w:szCs w:val="26"/>
              </w:rPr>
              <w:t>- Đến năm 2025</w:t>
            </w:r>
          </w:p>
          <w:p w14:paraId="000003F5" w14:textId="77777777" w:rsidR="00CF35D7" w:rsidRPr="00492689" w:rsidRDefault="00B4530D">
            <w:pPr>
              <w:spacing w:line="240" w:lineRule="auto"/>
              <w:jc w:val="both"/>
              <w:rPr>
                <w:sz w:val="26"/>
                <w:szCs w:val="26"/>
              </w:rPr>
            </w:pPr>
            <w:r w:rsidRPr="00492689">
              <w:rPr>
                <w:sz w:val="26"/>
                <w:szCs w:val="26"/>
              </w:rPr>
              <w:t xml:space="preserve">+ Mạng băng rộng cố định được phổ cập tới tất cả các khóm, ấp và đảm bảo </w:t>
            </w:r>
            <w:r w:rsidRPr="00492689">
              <w:rPr>
                <w:sz w:val="26"/>
                <w:szCs w:val="26"/>
              </w:rPr>
              <w:lastRenderedPageBreak/>
              <w:t>100% hộ gia đình có kết nối băng rộng cố định với 90% người sử dụng có thể truy nhập Internet cố định với tốc độ trung bình 200 Mb/s; 90% các tổ chức kinh tế xã hội như doanh nghiệp, cơ sở sản xuất, kinh doanh, trường học, bệnh viện, công sở tại khu vực thành thị có truy nhập Internet với tốc độ trung bình 01 Gb/s.</w:t>
            </w:r>
          </w:p>
          <w:p w14:paraId="000003F6" w14:textId="77777777" w:rsidR="00CF35D7" w:rsidRPr="00492689" w:rsidRDefault="00B4530D">
            <w:pPr>
              <w:spacing w:line="240" w:lineRule="auto"/>
              <w:jc w:val="both"/>
              <w:rPr>
                <w:sz w:val="26"/>
                <w:szCs w:val="26"/>
              </w:rPr>
            </w:pPr>
            <w:r w:rsidRPr="00492689">
              <w:rPr>
                <w:sz w:val="26"/>
                <w:szCs w:val="26"/>
              </w:rPr>
              <w:t>+ Mạng băng rộng di động băng rộng (4G/5G) với tốc độ tối thiểu 70 Mb/s phủ sóng 100% dân số; 100% dân số ở độ tuổi trưởng thành có điện thoại thông minh.</w:t>
            </w:r>
          </w:p>
          <w:p w14:paraId="000003F7" w14:textId="77777777" w:rsidR="00CF35D7" w:rsidRPr="00492689" w:rsidRDefault="00B4530D">
            <w:pPr>
              <w:widowControl w:val="0"/>
              <w:pBdr>
                <w:top w:val="nil"/>
                <w:left w:val="nil"/>
                <w:bottom w:val="nil"/>
                <w:right w:val="nil"/>
                <w:between w:val="nil"/>
              </w:pBdr>
              <w:spacing w:line="240" w:lineRule="auto"/>
              <w:jc w:val="both"/>
              <w:rPr>
                <w:sz w:val="26"/>
                <w:szCs w:val="26"/>
              </w:rPr>
            </w:pPr>
            <w:r w:rsidRPr="00492689">
              <w:rPr>
                <w:sz w:val="26"/>
                <w:szCs w:val="26"/>
              </w:rPr>
              <w:t>+ 100% các khu công nghệ cao, khu công nghệ thông tin tập trung, trung tâm nghiên cứu, phát triển, đổi mới sáng tạo có truy nhập Internet với tốc độ tối thiểu 1Gbps.</w:t>
            </w:r>
          </w:p>
          <w:p w14:paraId="000003F8" w14:textId="77777777" w:rsidR="00CF35D7" w:rsidRPr="00492689" w:rsidRDefault="00B4530D">
            <w:pPr>
              <w:spacing w:line="240" w:lineRule="auto"/>
              <w:jc w:val="both"/>
              <w:rPr>
                <w:sz w:val="26"/>
                <w:szCs w:val="26"/>
              </w:rPr>
            </w:pPr>
            <w:r w:rsidRPr="00492689">
              <w:rPr>
                <w:sz w:val="26"/>
                <w:szCs w:val="26"/>
              </w:rPr>
              <w:t>+ 100% các cơ quan Đảng, Nhà nước từ cấp tỉnh đến cấp xã được kết nối vào mạng truyền số liệu chuyên dùng phục vụ cơ quan Đảng, Nhà nước.</w:t>
            </w:r>
          </w:p>
          <w:p w14:paraId="000003F9" w14:textId="77777777" w:rsidR="00CF35D7" w:rsidRPr="00492689" w:rsidRDefault="00B4530D">
            <w:pPr>
              <w:spacing w:line="240" w:lineRule="auto"/>
              <w:jc w:val="both"/>
              <w:rPr>
                <w:i/>
                <w:sz w:val="26"/>
                <w:szCs w:val="26"/>
              </w:rPr>
            </w:pPr>
            <w:r w:rsidRPr="00492689">
              <w:rPr>
                <w:i/>
                <w:sz w:val="26"/>
                <w:szCs w:val="26"/>
              </w:rPr>
              <w:t>- Đến năm 2030</w:t>
            </w:r>
          </w:p>
          <w:p w14:paraId="000003FA" w14:textId="77777777" w:rsidR="00CF35D7" w:rsidRPr="00492689" w:rsidRDefault="00B4530D">
            <w:pPr>
              <w:spacing w:line="240" w:lineRule="auto"/>
              <w:jc w:val="both"/>
              <w:rPr>
                <w:sz w:val="26"/>
                <w:szCs w:val="26"/>
              </w:rPr>
            </w:pPr>
            <w:r w:rsidRPr="00492689">
              <w:rPr>
                <w:sz w:val="26"/>
                <w:szCs w:val="26"/>
              </w:rPr>
              <w:t>+ Hạ tầng mạng truy cập băng rộng cố định được đầu tư, nâng cấp đảm bảo 100% người sử dụng truy nhập với tốc độ trên 1Gb/s.</w:t>
            </w:r>
          </w:p>
          <w:p w14:paraId="000003FB" w14:textId="77777777" w:rsidR="00CF35D7" w:rsidRPr="00492689" w:rsidRDefault="00B4530D">
            <w:pPr>
              <w:spacing w:line="240" w:lineRule="auto"/>
              <w:jc w:val="both"/>
              <w:rPr>
                <w:sz w:val="26"/>
                <w:szCs w:val="26"/>
              </w:rPr>
            </w:pPr>
            <w:r w:rsidRPr="00492689">
              <w:rPr>
                <w:sz w:val="26"/>
                <w:szCs w:val="26"/>
              </w:rPr>
              <w:t>+ Mạng băng rộng di động thế hệ thứ 5 (5G) phủ sóng 100% dân số, hướng tới phát triển mạng di động tiên tiến thế hệ tiếp theo.</w:t>
            </w:r>
          </w:p>
          <w:p w14:paraId="000003FC" w14:textId="77777777" w:rsidR="00CF35D7" w:rsidRPr="00492689" w:rsidRDefault="00B4530D">
            <w:pPr>
              <w:spacing w:line="240" w:lineRule="auto"/>
              <w:jc w:val="both"/>
              <w:rPr>
                <w:sz w:val="26"/>
                <w:szCs w:val="26"/>
              </w:rPr>
            </w:pPr>
            <w:r w:rsidRPr="00492689">
              <w:rPr>
                <w:i/>
                <w:sz w:val="26"/>
                <w:szCs w:val="26"/>
              </w:rPr>
              <w:t>Đề nghị Tư vấn lập Quy hoạch tỉnh điều chỉnh</w:t>
            </w:r>
            <w:r w:rsidRPr="00492689">
              <w:rPr>
                <w:sz w:val="26"/>
                <w:szCs w:val="26"/>
              </w:rPr>
              <w:t xml:space="preserve"> Mục “c. Hạ tầng kỹ thuật viễn thông thụ động” </w:t>
            </w:r>
            <w:r w:rsidRPr="00492689">
              <w:rPr>
                <w:b/>
                <w:sz w:val="26"/>
                <w:szCs w:val="26"/>
              </w:rPr>
              <w:t xml:space="preserve">thành </w:t>
            </w:r>
            <w:r w:rsidRPr="00492689">
              <w:rPr>
                <w:sz w:val="26"/>
                <w:szCs w:val="26"/>
              </w:rPr>
              <w:t>“b. Hạ tầng kỹ thuật viễn thông thụ động”</w:t>
            </w:r>
          </w:p>
          <w:p w14:paraId="000003FD" w14:textId="77777777" w:rsidR="00CF35D7" w:rsidRPr="00492689" w:rsidRDefault="00B4530D">
            <w:pPr>
              <w:spacing w:line="240" w:lineRule="auto"/>
              <w:jc w:val="both"/>
              <w:rPr>
                <w:sz w:val="26"/>
                <w:szCs w:val="26"/>
              </w:rPr>
            </w:pPr>
            <w:r w:rsidRPr="00492689">
              <w:rPr>
                <w:sz w:val="26"/>
                <w:szCs w:val="26"/>
              </w:rPr>
              <w:t>Điểm cung cấp dịch vụ viễn thông công cộng</w:t>
            </w:r>
          </w:p>
          <w:p w14:paraId="000003FE" w14:textId="77777777" w:rsidR="00CF35D7" w:rsidRPr="00492689" w:rsidRDefault="00B4530D">
            <w:pPr>
              <w:spacing w:line="240" w:lineRule="auto"/>
              <w:jc w:val="both"/>
              <w:rPr>
                <w:sz w:val="26"/>
                <w:szCs w:val="26"/>
              </w:rPr>
            </w:pPr>
            <w:r w:rsidRPr="00492689">
              <w:rPr>
                <w:sz w:val="26"/>
                <w:szCs w:val="26"/>
              </w:rPr>
              <w:t>Điểm cung cấp dịch vụ viễn thông công cộng được ưu tiên đặt tại bến xe, các địa điểm công cộng khác để phục vụ nhu cầu của người sử dụng dịch vụ viễn thông.</w:t>
            </w:r>
          </w:p>
        </w:tc>
        <w:tc>
          <w:tcPr>
            <w:tcW w:w="3710" w:type="dxa"/>
            <w:gridSpan w:val="2"/>
            <w:vAlign w:val="center"/>
          </w:tcPr>
          <w:p w14:paraId="00000400" w14:textId="77777777" w:rsidR="00CF35D7" w:rsidRPr="00492689" w:rsidRDefault="00B4530D">
            <w:pPr>
              <w:spacing w:line="240" w:lineRule="auto"/>
              <w:jc w:val="both"/>
              <w:rPr>
                <w:sz w:val="26"/>
                <w:szCs w:val="26"/>
              </w:rPr>
            </w:pPr>
            <w:r w:rsidRPr="00492689">
              <w:rPr>
                <w:sz w:val="26"/>
                <w:szCs w:val="26"/>
              </w:rPr>
              <w:lastRenderedPageBreak/>
              <w:t xml:space="preserve">Tiếp thu, chỉnh sửa bổ sung Định hướng phát triển mạng viễn thông đến năm 2025 và 2030 </w:t>
            </w:r>
          </w:p>
        </w:tc>
        <w:tc>
          <w:tcPr>
            <w:tcW w:w="1624" w:type="dxa"/>
            <w:vAlign w:val="center"/>
          </w:tcPr>
          <w:p w14:paraId="00000402" w14:textId="77777777" w:rsidR="00CF35D7" w:rsidRPr="00492689" w:rsidRDefault="00B4530D">
            <w:pPr>
              <w:spacing w:line="240" w:lineRule="auto"/>
              <w:jc w:val="both"/>
              <w:rPr>
                <w:sz w:val="26"/>
                <w:szCs w:val="26"/>
              </w:rPr>
            </w:pPr>
            <w:r w:rsidRPr="00492689">
              <w:rPr>
                <w:sz w:val="26"/>
                <w:szCs w:val="26"/>
              </w:rPr>
              <w:t xml:space="preserve">Mục 5.3.2.1. Viễn thông </w:t>
            </w:r>
          </w:p>
          <w:p w14:paraId="00000403" w14:textId="77777777" w:rsidR="00CF35D7" w:rsidRPr="00492689" w:rsidRDefault="00CF35D7">
            <w:pPr>
              <w:spacing w:line="240" w:lineRule="auto"/>
              <w:jc w:val="both"/>
              <w:rPr>
                <w:sz w:val="26"/>
                <w:szCs w:val="26"/>
              </w:rPr>
            </w:pPr>
          </w:p>
        </w:tc>
      </w:tr>
      <w:tr w:rsidR="00CF35D7" w:rsidRPr="00492689" w14:paraId="1A1CD06F" w14:textId="77777777">
        <w:trPr>
          <w:trHeight w:val="330"/>
          <w:jc w:val="center"/>
        </w:trPr>
        <w:tc>
          <w:tcPr>
            <w:tcW w:w="836" w:type="dxa"/>
            <w:shd w:val="clear" w:color="auto" w:fill="auto"/>
            <w:vAlign w:val="center"/>
          </w:tcPr>
          <w:p w14:paraId="00000404" w14:textId="6463D656" w:rsidR="00CF35D7" w:rsidRPr="00492689" w:rsidRDefault="006A092E">
            <w:pPr>
              <w:spacing w:line="240" w:lineRule="auto"/>
              <w:jc w:val="center"/>
              <w:rPr>
                <w:sz w:val="26"/>
                <w:szCs w:val="26"/>
              </w:rPr>
            </w:pPr>
            <w:r>
              <w:rPr>
                <w:sz w:val="26"/>
                <w:szCs w:val="26"/>
              </w:rPr>
              <w:t>9</w:t>
            </w:r>
            <w:r w:rsidR="00B4530D" w:rsidRPr="00492689">
              <w:rPr>
                <w:sz w:val="26"/>
                <w:szCs w:val="26"/>
              </w:rPr>
              <w:t>.6</w:t>
            </w:r>
          </w:p>
        </w:tc>
        <w:tc>
          <w:tcPr>
            <w:tcW w:w="8515" w:type="dxa"/>
            <w:gridSpan w:val="2"/>
            <w:shd w:val="clear" w:color="auto" w:fill="auto"/>
            <w:vAlign w:val="center"/>
          </w:tcPr>
          <w:p w14:paraId="00000405" w14:textId="77777777" w:rsidR="00CF35D7" w:rsidRPr="00492689" w:rsidRDefault="00B4530D">
            <w:pPr>
              <w:spacing w:line="240" w:lineRule="auto"/>
              <w:jc w:val="both"/>
              <w:rPr>
                <w:b/>
                <w:sz w:val="26"/>
                <w:szCs w:val="26"/>
              </w:rPr>
            </w:pPr>
            <w:r w:rsidRPr="00492689">
              <w:rPr>
                <w:b/>
                <w:sz w:val="26"/>
                <w:szCs w:val="26"/>
              </w:rPr>
              <w:t xml:space="preserve">6. Đề nghị điều chỉnh nội dung </w:t>
            </w:r>
            <w:r w:rsidRPr="00492689">
              <w:rPr>
                <w:sz w:val="26"/>
                <w:szCs w:val="26"/>
              </w:rPr>
              <w:t xml:space="preserve">(trang 359) </w:t>
            </w:r>
            <w:r w:rsidRPr="00492689">
              <w:rPr>
                <w:b/>
                <w:sz w:val="26"/>
                <w:szCs w:val="26"/>
              </w:rPr>
              <w:t xml:space="preserve"> </w:t>
            </w:r>
          </w:p>
          <w:p w14:paraId="00000406" w14:textId="77777777" w:rsidR="00CF35D7" w:rsidRPr="00492689" w:rsidRDefault="00B4530D">
            <w:pPr>
              <w:spacing w:line="240" w:lineRule="auto"/>
              <w:jc w:val="both"/>
              <w:rPr>
                <w:sz w:val="26"/>
                <w:szCs w:val="26"/>
              </w:rPr>
            </w:pPr>
            <w:r w:rsidRPr="00492689">
              <w:rPr>
                <w:i/>
                <w:sz w:val="26"/>
                <w:szCs w:val="26"/>
              </w:rPr>
              <w:t xml:space="preserve">“Cải tạo, chỉnh trang hệ thống cáp treo …. Được ngầm hóa” </w:t>
            </w:r>
            <w:r w:rsidRPr="00492689">
              <w:rPr>
                <w:sz w:val="26"/>
                <w:szCs w:val="26"/>
              </w:rPr>
              <w:t xml:space="preserve">thành “Cải tạo, chỉnh trang hệ thống cáp treo tại khu vực thành phố, khu vực trung tâm các huyện, thị xã chưa có khả năng ngầm hóa. Đến năm 2025: Hạ tầng mạng cáp viễn thông được ngầm hóa 100% tại các khu công nghiệp, khu dân cư, khu đô thị, tuyến đường mới; và 30 - 40% tại các khu công nghiệp, khu dân cư, khu đô </w:t>
            </w:r>
            <w:r w:rsidRPr="00492689">
              <w:rPr>
                <w:sz w:val="26"/>
                <w:szCs w:val="26"/>
              </w:rPr>
              <w:lastRenderedPageBreak/>
              <w:t>thị, tuyến đường cũ. Đến năm 2030 Hạ tầng mạng cáp viễn thông được ngầm hóa 100% tại các khu công nghiệp, khu dân cư, khu đô thị, tuyến đường mới; và 55 - 60% tại các khu công nghiệp, khu dân cư, khu đô thị, tuyến đường cũ”.</w:t>
            </w:r>
          </w:p>
        </w:tc>
        <w:tc>
          <w:tcPr>
            <w:tcW w:w="3710" w:type="dxa"/>
            <w:gridSpan w:val="2"/>
            <w:vAlign w:val="center"/>
          </w:tcPr>
          <w:p w14:paraId="00000408" w14:textId="77777777" w:rsidR="00CF35D7" w:rsidRPr="00492689" w:rsidRDefault="00B4530D">
            <w:pPr>
              <w:spacing w:line="240" w:lineRule="auto"/>
              <w:jc w:val="both"/>
              <w:rPr>
                <w:sz w:val="26"/>
                <w:szCs w:val="26"/>
              </w:rPr>
            </w:pPr>
            <w:r w:rsidRPr="00492689">
              <w:rPr>
                <w:sz w:val="26"/>
                <w:szCs w:val="26"/>
              </w:rPr>
              <w:lastRenderedPageBreak/>
              <w:t>Điều chỉnh nội dung theo góp ý</w:t>
            </w:r>
          </w:p>
        </w:tc>
        <w:tc>
          <w:tcPr>
            <w:tcW w:w="1624" w:type="dxa"/>
            <w:vAlign w:val="center"/>
          </w:tcPr>
          <w:p w14:paraId="0000040A" w14:textId="699FEEA4" w:rsidR="00CF35D7" w:rsidRPr="00492689" w:rsidRDefault="00CF35D7">
            <w:pPr>
              <w:spacing w:line="240" w:lineRule="auto"/>
              <w:jc w:val="both"/>
              <w:rPr>
                <w:sz w:val="26"/>
                <w:szCs w:val="26"/>
              </w:rPr>
            </w:pPr>
          </w:p>
        </w:tc>
      </w:tr>
      <w:tr w:rsidR="00CF35D7" w:rsidRPr="00492689" w14:paraId="5E74FFB9" w14:textId="77777777">
        <w:trPr>
          <w:trHeight w:val="330"/>
          <w:jc w:val="center"/>
        </w:trPr>
        <w:tc>
          <w:tcPr>
            <w:tcW w:w="836" w:type="dxa"/>
            <w:shd w:val="clear" w:color="auto" w:fill="auto"/>
            <w:vAlign w:val="center"/>
          </w:tcPr>
          <w:p w14:paraId="0000040B" w14:textId="42630ADD" w:rsidR="00CF35D7" w:rsidRPr="00492689" w:rsidRDefault="006A092E">
            <w:pPr>
              <w:spacing w:line="240" w:lineRule="auto"/>
              <w:jc w:val="center"/>
              <w:rPr>
                <w:sz w:val="26"/>
                <w:szCs w:val="26"/>
              </w:rPr>
            </w:pPr>
            <w:r>
              <w:rPr>
                <w:sz w:val="26"/>
                <w:szCs w:val="26"/>
              </w:rPr>
              <w:t>9</w:t>
            </w:r>
            <w:r w:rsidR="00B4530D" w:rsidRPr="00492689">
              <w:rPr>
                <w:sz w:val="26"/>
                <w:szCs w:val="26"/>
              </w:rPr>
              <w:t>.7</w:t>
            </w:r>
          </w:p>
        </w:tc>
        <w:tc>
          <w:tcPr>
            <w:tcW w:w="8515" w:type="dxa"/>
            <w:gridSpan w:val="2"/>
            <w:shd w:val="clear" w:color="auto" w:fill="auto"/>
            <w:vAlign w:val="center"/>
          </w:tcPr>
          <w:p w14:paraId="0000040C" w14:textId="77777777" w:rsidR="00CF35D7" w:rsidRPr="00492689" w:rsidRDefault="00B4530D">
            <w:pPr>
              <w:spacing w:line="240" w:lineRule="auto"/>
              <w:jc w:val="both"/>
              <w:rPr>
                <w:b/>
                <w:sz w:val="26"/>
                <w:szCs w:val="26"/>
              </w:rPr>
            </w:pPr>
            <w:r w:rsidRPr="00492689">
              <w:rPr>
                <w:b/>
                <w:sz w:val="26"/>
                <w:szCs w:val="26"/>
              </w:rPr>
              <w:t xml:space="preserve">Mục 5.3.2.2. Bưu chính </w:t>
            </w:r>
            <w:r w:rsidRPr="00492689">
              <w:rPr>
                <w:sz w:val="26"/>
                <w:szCs w:val="26"/>
              </w:rPr>
              <w:t>(trang 359)</w:t>
            </w:r>
          </w:p>
          <w:p w14:paraId="0000040D" w14:textId="77777777" w:rsidR="00CF35D7" w:rsidRPr="00492689" w:rsidRDefault="00B4530D">
            <w:pPr>
              <w:spacing w:line="240" w:lineRule="auto"/>
              <w:jc w:val="both"/>
              <w:rPr>
                <w:sz w:val="26"/>
                <w:szCs w:val="26"/>
              </w:rPr>
            </w:pPr>
            <w:r w:rsidRPr="00492689">
              <w:rPr>
                <w:sz w:val="26"/>
                <w:szCs w:val="26"/>
              </w:rPr>
              <w:t>- Mạng bưu chính công cộng đảm bảo bán kính phục vụ bình quân của mạng bưu chính công cộng tối đa 03km/điểm phục vụ</w:t>
            </w:r>
          </w:p>
          <w:p w14:paraId="0000040E" w14:textId="77777777" w:rsidR="00CF35D7" w:rsidRPr="00492689" w:rsidRDefault="00B4530D">
            <w:pPr>
              <w:spacing w:line="240" w:lineRule="auto"/>
              <w:jc w:val="both"/>
              <w:rPr>
                <w:sz w:val="26"/>
                <w:szCs w:val="26"/>
              </w:rPr>
            </w:pPr>
            <w:r w:rsidRPr="00492689">
              <w:rPr>
                <w:i/>
                <w:sz w:val="26"/>
                <w:szCs w:val="26"/>
              </w:rPr>
              <w:t>+ Đến năm 2025:</w:t>
            </w:r>
            <w:r w:rsidRPr="00492689">
              <w:rPr>
                <w:sz w:val="26"/>
                <w:szCs w:val="26"/>
              </w:rPr>
              <w:t xml:space="preserve"> Phát triển tối thiểu 03 doanh nghiệp bưu chính lớn dẫn dắt thị trường; 100% xã có điểm phục vụ bưu chính có người phục </w:t>
            </w:r>
            <w:proofErr w:type="gramStart"/>
            <w:r w:rsidRPr="00492689">
              <w:rPr>
                <w:sz w:val="26"/>
                <w:szCs w:val="26"/>
              </w:rPr>
              <w:t>vụ;  100</w:t>
            </w:r>
            <w:proofErr w:type="gramEnd"/>
            <w:r w:rsidRPr="00492689">
              <w:rPr>
                <w:sz w:val="26"/>
                <w:szCs w:val="26"/>
              </w:rPr>
              <w:t>% điểm phục vụ bưu chính có kết nối internet; 100% hộ gia đình có địa chỉ số; Phát triển tối thiểu 02 sàn thương mại điện tử do doanh nghiệp bưu chính Việt Nam sở hữu để đưa hộ sản xuất nông nghiệp lên tham gia giao dịch.</w:t>
            </w:r>
          </w:p>
          <w:p w14:paraId="0000040F" w14:textId="77777777" w:rsidR="00CF35D7" w:rsidRPr="00492689" w:rsidRDefault="00B4530D">
            <w:pPr>
              <w:widowControl w:val="0"/>
              <w:pBdr>
                <w:top w:val="nil"/>
                <w:left w:val="nil"/>
                <w:bottom w:val="nil"/>
                <w:right w:val="nil"/>
                <w:between w:val="nil"/>
              </w:pBdr>
              <w:shd w:val="clear" w:color="auto" w:fill="FFFFFF"/>
              <w:spacing w:line="240" w:lineRule="auto"/>
              <w:jc w:val="both"/>
              <w:rPr>
                <w:sz w:val="26"/>
                <w:szCs w:val="26"/>
              </w:rPr>
            </w:pPr>
            <w:r w:rsidRPr="00492689">
              <w:rPr>
                <w:i/>
                <w:sz w:val="26"/>
                <w:szCs w:val="26"/>
              </w:rPr>
              <w:t xml:space="preserve">+ Đến năm 2030: </w:t>
            </w:r>
            <w:r w:rsidRPr="00492689">
              <w:rPr>
                <w:sz w:val="26"/>
                <w:szCs w:val="26"/>
              </w:rPr>
              <w:t>Bưu chính trở thành hạ tầng thiết yếu của tỉnh và của nền kinh tế số, đặc biệt là của thương mại điện tử; mở rộng hệ sinh thái dịch vụ, mở rộng không gian hoạt động mới; thúc đẩy phát triển Chính quyền số, xã hội số.</w:t>
            </w:r>
          </w:p>
          <w:p w14:paraId="00000410" w14:textId="77777777" w:rsidR="00CF35D7" w:rsidRPr="00492689" w:rsidRDefault="00B4530D">
            <w:pPr>
              <w:widowControl w:val="0"/>
              <w:pBdr>
                <w:top w:val="nil"/>
                <w:left w:val="nil"/>
                <w:bottom w:val="nil"/>
                <w:right w:val="nil"/>
                <w:between w:val="nil"/>
              </w:pBdr>
              <w:shd w:val="clear" w:color="auto" w:fill="FFFFFF"/>
              <w:spacing w:line="240" w:lineRule="auto"/>
              <w:jc w:val="both"/>
              <w:rPr>
                <w:sz w:val="26"/>
                <w:szCs w:val="26"/>
              </w:rPr>
            </w:pPr>
            <w:r w:rsidRPr="00492689">
              <w:rPr>
                <w:sz w:val="26"/>
                <w:szCs w:val="26"/>
              </w:rPr>
              <w:t>- Mạng bưu chính KT1 được trang bị hệ thống hiện đại hóa mạng bưu chính KT1, tăng cường bảo đảm an toàn, an ninh cho mạng bưu chính phục vụ cơ quan Đảng, Nhà nước; Triển khai phương án chuyển phát trong tình huống khẩn cấp theo quy định của pháp luật và thực tiễn công việc.</w:t>
            </w:r>
          </w:p>
        </w:tc>
        <w:tc>
          <w:tcPr>
            <w:tcW w:w="3710" w:type="dxa"/>
            <w:gridSpan w:val="2"/>
            <w:vAlign w:val="center"/>
          </w:tcPr>
          <w:p w14:paraId="00000412" w14:textId="77777777" w:rsidR="00CF35D7" w:rsidRPr="00492689" w:rsidRDefault="00B4530D">
            <w:pPr>
              <w:spacing w:line="240" w:lineRule="auto"/>
              <w:jc w:val="both"/>
              <w:rPr>
                <w:sz w:val="26"/>
                <w:szCs w:val="26"/>
              </w:rPr>
            </w:pPr>
            <w:r w:rsidRPr="00492689">
              <w:rPr>
                <w:sz w:val="26"/>
                <w:szCs w:val="26"/>
              </w:rPr>
              <w:t>Tiếp thu, bổ sung mục tiêu đến 2025 và 2030</w:t>
            </w:r>
          </w:p>
        </w:tc>
        <w:tc>
          <w:tcPr>
            <w:tcW w:w="1624" w:type="dxa"/>
            <w:vAlign w:val="center"/>
          </w:tcPr>
          <w:p w14:paraId="00000414" w14:textId="77777777" w:rsidR="00CF35D7" w:rsidRPr="00492689" w:rsidRDefault="00B4530D">
            <w:pPr>
              <w:spacing w:line="240" w:lineRule="auto"/>
              <w:jc w:val="both"/>
              <w:rPr>
                <w:sz w:val="26"/>
                <w:szCs w:val="26"/>
              </w:rPr>
            </w:pPr>
            <w:r w:rsidRPr="00492689">
              <w:rPr>
                <w:sz w:val="26"/>
                <w:szCs w:val="26"/>
              </w:rPr>
              <w:t>Mục 5.3.2.2. Bưu chính</w:t>
            </w:r>
          </w:p>
        </w:tc>
      </w:tr>
      <w:tr w:rsidR="00CF35D7" w:rsidRPr="00492689" w14:paraId="49834E66" w14:textId="77777777">
        <w:trPr>
          <w:trHeight w:val="330"/>
          <w:jc w:val="center"/>
        </w:trPr>
        <w:tc>
          <w:tcPr>
            <w:tcW w:w="836" w:type="dxa"/>
            <w:shd w:val="clear" w:color="auto" w:fill="auto"/>
            <w:vAlign w:val="center"/>
          </w:tcPr>
          <w:p w14:paraId="00000415" w14:textId="6885B284" w:rsidR="00CF35D7" w:rsidRPr="00492689" w:rsidRDefault="006A092E">
            <w:pPr>
              <w:spacing w:line="240" w:lineRule="auto"/>
              <w:jc w:val="center"/>
              <w:rPr>
                <w:sz w:val="26"/>
                <w:szCs w:val="26"/>
              </w:rPr>
            </w:pPr>
            <w:r>
              <w:rPr>
                <w:sz w:val="26"/>
                <w:szCs w:val="26"/>
              </w:rPr>
              <w:t>9</w:t>
            </w:r>
            <w:r w:rsidR="00B4530D" w:rsidRPr="00492689">
              <w:rPr>
                <w:sz w:val="26"/>
                <w:szCs w:val="26"/>
              </w:rPr>
              <w:t>.8</w:t>
            </w:r>
          </w:p>
        </w:tc>
        <w:tc>
          <w:tcPr>
            <w:tcW w:w="8515" w:type="dxa"/>
            <w:gridSpan w:val="2"/>
            <w:shd w:val="clear" w:color="auto" w:fill="auto"/>
            <w:vAlign w:val="center"/>
          </w:tcPr>
          <w:p w14:paraId="00000416" w14:textId="77777777" w:rsidR="00CF35D7" w:rsidRPr="00492689" w:rsidRDefault="00B4530D">
            <w:pPr>
              <w:spacing w:line="240" w:lineRule="auto"/>
              <w:jc w:val="both"/>
              <w:rPr>
                <w:sz w:val="26"/>
                <w:szCs w:val="26"/>
              </w:rPr>
            </w:pPr>
            <w:r w:rsidRPr="00492689">
              <w:rPr>
                <w:b/>
                <w:sz w:val="26"/>
                <w:szCs w:val="26"/>
              </w:rPr>
              <w:t xml:space="preserve">Tại mục 5.3.2.3. Công nghệ thông tin </w:t>
            </w:r>
            <w:r w:rsidRPr="00492689">
              <w:rPr>
                <w:sz w:val="26"/>
                <w:szCs w:val="26"/>
              </w:rPr>
              <w:t>(trang 360),</w:t>
            </w:r>
            <w:r w:rsidRPr="00492689">
              <w:rPr>
                <w:b/>
                <w:sz w:val="26"/>
                <w:szCs w:val="26"/>
              </w:rPr>
              <w:t xml:space="preserve"> </w:t>
            </w:r>
            <w:r w:rsidRPr="00492689">
              <w:rPr>
                <w:sz w:val="26"/>
                <w:szCs w:val="26"/>
              </w:rPr>
              <w:t>đề nghị thay thế bằng nội dung sau:</w:t>
            </w:r>
          </w:p>
          <w:p w14:paraId="00000417" w14:textId="77777777" w:rsidR="00CF35D7" w:rsidRPr="00492689" w:rsidRDefault="00B4530D">
            <w:pPr>
              <w:spacing w:line="240" w:lineRule="auto"/>
              <w:jc w:val="both"/>
              <w:rPr>
                <w:sz w:val="26"/>
                <w:szCs w:val="26"/>
              </w:rPr>
            </w:pPr>
            <w:r w:rsidRPr="00492689">
              <w:rPr>
                <w:sz w:val="26"/>
                <w:szCs w:val="26"/>
              </w:rPr>
              <w:t>“Phát triển nền tảng tích hợp, chia sẻ dữ liệu của tỉnh kết nối các hệ thống thông tin, cơ sở dữ liệu trong tỉnh và kết nối với Nền tảng tích hợp, chia sẻ dữ liệu quốc gia theo kiến trúc chính quyền điện tử để trao đổi, chia sẻ dữ liệu với các cơ quan; hầu hết các dữ liệu gốc được lưu trữ dưới dạng máy có thể đọc được và chia sẻ dưới dạng dịch vụ giao diện lập trình ứng dụng (API).</w:t>
            </w:r>
          </w:p>
          <w:p w14:paraId="00000418" w14:textId="77777777" w:rsidR="00CF35D7" w:rsidRPr="00492689" w:rsidRDefault="00B4530D">
            <w:pPr>
              <w:spacing w:line="240" w:lineRule="auto"/>
              <w:jc w:val="both"/>
              <w:rPr>
                <w:sz w:val="26"/>
                <w:szCs w:val="26"/>
              </w:rPr>
            </w:pPr>
            <w:r w:rsidRPr="00492689">
              <w:rPr>
                <w:sz w:val="26"/>
                <w:szCs w:val="26"/>
              </w:rPr>
              <w:t xml:space="preserve">Xây dựng nền tảng số và kho dữ liệu của tỉnh phục vụ chuyển đổi số tỉnh Vĩnh Long giai đoạn 2021 - 2025; Phát triển nền tảng tích hợp, chia sẻ dữ liệu tỉnh, kết nối các cơ sở dữ liệu quốc gia, cơ sở dữ liệu của các bộ, ngành, địa phương nhằm kết nối, chia sẻ thông tin, dữ liệu để cùng khai thác, sử dụng. </w:t>
            </w:r>
          </w:p>
          <w:p w14:paraId="00000419" w14:textId="77777777" w:rsidR="00CF35D7" w:rsidRPr="00492689" w:rsidRDefault="00B4530D">
            <w:pPr>
              <w:spacing w:line="240" w:lineRule="auto"/>
              <w:jc w:val="both"/>
              <w:rPr>
                <w:sz w:val="26"/>
                <w:szCs w:val="26"/>
              </w:rPr>
            </w:pPr>
            <w:r w:rsidRPr="00492689">
              <w:rPr>
                <w:sz w:val="26"/>
                <w:szCs w:val="26"/>
              </w:rPr>
              <w:t xml:space="preserve">Phát triển các cơ sở dữ liệu chuyên ngành phục vụ ứng dụng, dịch vụ Chính </w:t>
            </w:r>
            <w:r w:rsidRPr="00492689">
              <w:rPr>
                <w:sz w:val="26"/>
                <w:szCs w:val="26"/>
              </w:rPr>
              <w:lastRenderedPageBreak/>
              <w:t xml:space="preserve">phủ số trong nội bộ của bộ, ngành, địa phương, bảo đảm không trùng lặp, cập nhật, kết nối, chia sẻ với các cơ sở dữ liệu quy mô quốc gia theo yêu cầu và thông qua Nền tảng tích hợp, chia sẻ dữ liệu quốc gia (NDXP). Thực hiện chia sẻ, tích hợp dữ liệu chuyên ngành của các bộ, ngành với địa phương; mở dữ liệu của các cơ quan nhà nước theo quy định của pháp luật. </w:t>
            </w:r>
          </w:p>
          <w:p w14:paraId="0000041A" w14:textId="77777777" w:rsidR="00CF35D7" w:rsidRPr="00492689" w:rsidRDefault="00B4530D">
            <w:pPr>
              <w:shd w:val="clear" w:color="auto" w:fill="FFFFFF"/>
              <w:spacing w:line="240" w:lineRule="auto"/>
              <w:jc w:val="both"/>
              <w:rPr>
                <w:sz w:val="26"/>
                <w:szCs w:val="26"/>
              </w:rPr>
            </w:pPr>
            <w:r w:rsidRPr="00492689">
              <w:rPr>
                <w:sz w:val="26"/>
                <w:szCs w:val="26"/>
              </w:rPr>
              <w:t>Phát triển Trung tâm tích hợp dữ liệu tỉnh, Trung tâm điều hành thông minh, Trung tâm giám sát an toàn thông tin mạng của tỉnh đáp ứng yêu cầu xây dựng chính quyền điện tử, phát triển chính quyền số và cung cấp dịch vụ đô thị thông minh. Tiếp tục xây dựng, phát triển, khai thác, ứng dụng có hiệu quả các nền tảng, hệ thống thông tin, cơ sở dữ liệu chuyên ngành, dùng chung và thúc đẩy các hoạt động phát triển dữ liệu số. Triển khai bảo đảm an toàn, an ninh mạng theo mô hình 4 lớp, tuân thủ hướng dẫn của cơ quan chuyên trách về an toàn, an ninh mạng, tiêu chuẩn, quy chuẩn kỹ thuật và quy định của pháp luật.</w:t>
            </w:r>
          </w:p>
        </w:tc>
        <w:tc>
          <w:tcPr>
            <w:tcW w:w="3710" w:type="dxa"/>
            <w:gridSpan w:val="2"/>
            <w:vAlign w:val="center"/>
          </w:tcPr>
          <w:p w14:paraId="0000041C" w14:textId="77777777" w:rsidR="00CF35D7" w:rsidRPr="00492689" w:rsidRDefault="00B4530D">
            <w:pPr>
              <w:spacing w:line="240" w:lineRule="auto"/>
              <w:jc w:val="both"/>
              <w:rPr>
                <w:sz w:val="26"/>
                <w:szCs w:val="26"/>
              </w:rPr>
            </w:pPr>
            <w:r w:rsidRPr="00492689">
              <w:rPr>
                <w:sz w:val="26"/>
                <w:szCs w:val="26"/>
              </w:rPr>
              <w:lastRenderedPageBreak/>
              <w:t>Tiếp thu, thay thế bằng nội dung theo góp ý</w:t>
            </w:r>
          </w:p>
        </w:tc>
        <w:tc>
          <w:tcPr>
            <w:tcW w:w="1624" w:type="dxa"/>
            <w:vAlign w:val="center"/>
          </w:tcPr>
          <w:p w14:paraId="0000041E" w14:textId="1F07CE0A" w:rsidR="00CF35D7" w:rsidRPr="00492689" w:rsidRDefault="007F24A7">
            <w:pPr>
              <w:spacing w:line="240" w:lineRule="auto"/>
              <w:jc w:val="both"/>
              <w:rPr>
                <w:sz w:val="26"/>
                <w:szCs w:val="26"/>
              </w:rPr>
            </w:pPr>
            <w:r>
              <w:rPr>
                <w:sz w:val="26"/>
                <w:szCs w:val="26"/>
              </w:rPr>
              <w:t>M</w:t>
            </w:r>
            <w:r w:rsidR="00B4530D" w:rsidRPr="00492689">
              <w:rPr>
                <w:sz w:val="26"/>
                <w:szCs w:val="26"/>
              </w:rPr>
              <w:t>ục 5.3.2.3. Công nghệ thông tin</w:t>
            </w:r>
          </w:p>
        </w:tc>
      </w:tr>
      <w:tr w:rsidR="00CF35D7" w:rsidRPr="00492689" w14:paraId="4D637200" w14:textId="77777777">
        <w:trPr>
          <w:trHeight w:val="330"/>
          <w:jc w:val="center"/>
        </w:trPr>
        <w:tc>
          <w:tcPr>
            <w:tcW w:w="836" w:type="dxa"/>
            <w:shd w:val="clear" w:color="auto" w:fill="auto"/>
            <w:vAlign w:val="center"/>
          </w:tcPr>
          <w:p w14:paraId="0000041F" w14:textId="267146CC" w:rsidR="00CF35D7" w:rsidRPr="00492689" w:rsidRDefault="006A092E">
            <w:pPr>
              <w:spacing w:line="240" w:lineRule="auto"/>
              <w:jc w:val="center"/>
              <w:rPr>
                <w:sz w:val="26"/>
                <w:szCs w:val="26"/>
              </w:rPr>
            </w:pPr>
            <w:r>
              <w:rPr>
                <w:sz w:val="26"/>
                <w:szCs w:val="26"/>
              </w:rPr>
              <w:t>9</w:t>
            </w:r>
            <w:r w:rsidR="00B4530D" w:rsidRPr="00492689">
              <w:rPr>
                <w:sz w:val="26"/>
                <w:szCs w:val="26"/>
              </w:rPr>
              <w:t>.9</w:t>
            </w:r>
          </w:p>
        </w:tc>
        <w:tc>
          <w:tcPr>
            <w:tcW w:w="8515" w:type="dxa"/>
            <w:gridSpan w:val="2"/>
            <w:shd w:val="clear" w:color="auto" w:fill="auto"/>
            <w:vAlign w:val="center"/>
          </w:tcPr>
          <w:p w14:paraId="00000420" w14:textId="77777777" w:rsidR="00CF35D7" w:rsidRPr="00492689" w:rsidRDefault="00B4530D">
            <w:pPr>
              <w:spacing w:line="240" w:lineRule="auto"/>
              <w:jc w:val="both"/>
              <w:rPr>
                <w:sz w:val="26"/>
                <w:szCs w:val="26"/>
              </w:rPr>
            </w:pPr>
            <w:r w:rsidRPr="00492689">
              <w:rPr>
                <w:sz w:val="26"/>
                <w:szCs w:val="26"/>
              </w:rPr>
              <w:t>Đảm bảo an toàn thông tin mạng: Tập trung nguồn lực đảm bảo an toàn thông tin dùng chung nhằm tối ưu về kinh phí phát huy hiệu quả tối đa các giải pháp an toàn thông tin. Phát triển Mạng lưới ứng cứu sự cố an toàn thông tin mạng của tỉnh với sự tham gia của các cơ quan Đảng, Nhà nước, tổ chức, doanh nghiệp trong toàn xã hội; nâng cao năng lực chuyên môn, hoạt động chuyên nghiệp, gắn kết, hợp tác, kết nối chặt chẽ, đảm bảo điều phối kịp thời, phối hợp đồng bộ, hiệu quả các lực lượng để ứng cứu sự cố mất an toàn thông tin mạng, chống tấn công mạng.</w:t>
            </w:r>
          </w:p>
          <w:p w14:paraId="00000421" w14:textId="77777777" w:rsidR="00CF35D7" w:rsidRPr="00492689" w:rsidRDefault="00B4530D">
            <w:pPr>
              <w:pBdr>
                <w:top w:val="nil"/>
                <w:left w:val="nil"/>
                <w:bottom w:val="nil"/>
                <w:right w:val="nil"/>
                <w:between w:val="nil"/>
              </w:pBdr>
              <w:spacing w:line="240" w:lineRule="auto"/>
              <w:ind w:left="-170"/>
              <w:jc w:val="both"/>
              <w:rPr>
                <w:strike/>
                <w:sz w:val="26"/>
                <w:szCs w:val="26"/>
              </w:rPr>
            </w:pPr>
            <w:r w:rsidRPr="00492689">
              <w:rPr>
                <w:sz w:val="26"/>
                <w:szCs w:val="26"/>
              </w:rPr>
              <w:t xml:space="preserve">Phát triển công nghiệp phần cứng ICT, công nghiệp phần mềm và nội dung số, công nghiệp dịch vụ ICT; triển khai kế hoạch phát triển doanh nghiệp công nghệ số; </w:t>
            </w:r>
          </w:p>
          <w:p w14:paraId="00000422" w14:textId="77777777" w:rsidR="00CF35D7" w:rsidRPr="00492689" w:rsidRDefault="00B4530D">
            <w:pPr>
              <w:spacing w:line="240" w:lineRule="auto"/>
              <w:jc w:val="both"/>
              <w:rPr>
                <w:sz w:val="26"/>
                <w:szCs w:val="26"/>
              </w:rPr>
            </w:pPr>
            <w:r w:rsidRPr="00492689">
              <w:rPr>
                <w:sz w:val="26"/>
                <w:szCs w:val="26"/>
              </w:rPr>
              <w:t>Xây dựng chính quyền số đảm bảo thực hiện theo Quyết định số 3612/QĐ-UBND, ngày 31/12/2020 của Chủ tịch UBND tỉnh Vĩnh Long về việc phê duyệt “Kiến trúc Chính quyền điện tử tỉnh Vĩnh Long, phiên bản 2.0” a. Sơ đồ kiến trúc chính quyền điện tử tỉnh Vĩnh Long, phiên bản 2.0.</w:t>
            </w:r>
          </w:p>
        </w:tc>
        <w:tc>
          <w:tcPr>
            <w:tcW w:w="3710" w:type="dxa"/>
            <w:gridSpan w:val="2"/>
          </w:tcPr>
          <w:p w14:paraId="00000424" w14:textId="77777777" w:rsidR="00CF35D7" w:rsidRPr="00492689" w:rsidRDefault="00B4530D">
            <w:pPr>
              <w:spacing w:line="240" w:lineRule="auto"/>
              <w:jc w:val="center"/>
              <w:rPr>
                <w:sz w:val="26"/>
                <w:szCs w:val="26"/>
              </w:rPr>
            </w:pPr>
            <w:r w:rsidRPr="00492689">
              <w:rPr>
                <w:sz w:val="26"/>
                <w:szCs w:val="26"/>
              </w:rPr>
              <w:t>Tiếp thu, thay thế bằng nội dung theo góp ý</w:t>
            </w:r>
          </w:p>
        </w:tc>
        <w:tc>
          <w:tcPr>
            <w:tcW w:w="1624" w:type="dxa"/>
          </w:tcPr>
          <w:p w14:paraId="00000426" w14:textId="77777777" w:rsidR="00CF35D7" w:rsidRPr="00492689" w:rsidRDefault="00CF35D7">
            <w:pPr>
              <w:spacing w:line="240" w:lineRule="auto"/>
              <w:jc w:val="center"/>
              <w:rPr>
                <w:sz w:val="26"/>
                <w:szCs w:val="26"/>
              </w:rPr>
            </w:pPr>
          </w:p>
        </w:tc>
      </w:tr>
      <w:tr w:rsidR="00CF35D7" w:rsidRPr="00492689" w14:paraId="7B1946C2" w14:textId="77777777">
        <w:trPr>
          <w:trHeight w:val="330"/>
          <w:jc w:val="center"/>
        </w:trPr>
        <w:tc>
          <w:tcPr>
            <w:tcW w:w="836" w:type="dxa"/>
            <w:shd w:val="clear" w:color="auto" w:fill="auto"/>
            <w:vAlign w:val="center"/>
          </w:tcPr>
          <w:p w14:paraId="00000427" w14:textId="60EC4822" w:rsidR="00CF35D7" w:rsidRPr="00492689" w:rsidRDefault="006A092E">
            <w:pPr>
              <w:spacing w:line="240" w:lineRule="auto"/>
              <w:jc w:val="center"/>
              <w:rPr>
                <w:sz w:val="26"/>
                <w:szCs w:val="26"/>
              </w:rPr>
            </w:pPr>
            <w:r>
              <w:rPr>
                <w:sz w:val="26"/>
                <w:szCs w:val="26"/>
              </w:rPr>
              <w:t>9</w:t>
            </w:r>
            <w:r w:rsidR="00B4530D" w:rsidRPr="00492689">
              <w:rPr>
                <w:sz w:val="26"/>
                <w:szCs w:val="26"/>
              </w:rPr>
              <w:t>.10</w:t>
            </w:r>
          </w:p>
        </w:tc>
        <w:tc>
          <w:tcPr>
            <w:tcW w:w="8515" w:type="dxa"/>
            <w:gridSpan w:val="2"/>
            <w:shd w:val="clear" w:color="auto" w:fill="auto"/>
            <w:vAlign w:val="center"/>
          </w:tcPr>
          <w:p w14:paraId="00000428" w14:textId="77777777" w:rsidR="00CF35D7" w:rsidRPr="00492689" w:rsidRDefault="00B4530D">
            <w:pPr>
              <w:spacing w:line="240" w:lineRule="auto"/>
              <w:jc w:val="both"/>
              <w:rPr>
                <w:b/>
                <w:sz w:val="26"/>
                <w:szCs w:val="26"/>
              </w:rPr>
            </w:pPr>
            <w:r w:rsidRPr="00492689">
              <w:rPr>
                <w:b/>
                <w:sz w:val="26"/>
                <w:szCs w:val="26"/>
              </w:rPr>
              <w:t>Sở Thông tin và Truyền thông đề xuất</w:t>
            </w:r>
          </w:p>
          <w:p w14:paraId="00000429" w14:textId="77777777" w:rsidR="00CF35D7" w:rsidRPr="00492689" w:rsidRDefault="00B4530D">
            <w:pPr>
              <w:tabs>
                <w:tab w:val="left" w:pos="8931"/>
              </w:tabs>
              <w:spacing w:line="240" w:lineRule="auto"/>
              <w:jc w:val="both"/>
              <w:rPr>
                <w:sz w:val="26"/>
                <w:szCs w:val="26"/>
              </w:rPr>
            </w:pPr>
            <w:r w:rsidRPr="00492689">
              <w:rPr>
                <w:sz w:val="26"/>
                <w:szCs w:val="26"/>
              </w:rPr>
              <w:t xml:space="preserve">+ Quy hoạch Xây dựng khu Trung tâm giám sát, điều hành đô thị thông minh </w:t>
            </w:r>
            <w:r w:rsidRPr="00492689">
              <w:rPr>
                <w:sz w:val="26"/>
                <w:szCs w:val="26"/>
              </w:rPr>
              <w:lastRenderedPageBreak/>
              <w:t>của tỉnh và Trung tâm tích hợp dữ liệu của tỉnh khoảng 5.000 m</w:t>
            </w:r>
            <w:r w:rsidRPr="00492689">
              <w:rPr>
                <w:sz w:val="26"/>
                <w:szCs w:val="26"/>
                <w:vertAlign w:val="superscript"/>
              </w:rPr>
              <w:t>2</w:t>
            </w:r>
            <w:r w:rsidRPr="00492689">
              <w:rPr>
                <w:sz w:val="26"/>
                <w:szCs w:val="26"/>
              </w:rPr>
              <w:t>.</w:t>
            </w:r>
          </w:p>
          <w:p w14:paraId="0000042A" w14:textId="77777777" w:rsidR="00CF35D7" w:rsidRPr="00492689" w:rsidRDefault="00B4530D">
            <w:pPr>
              <w:tabs>
                <w:tab w:val="left" w:pos="8931"/>
              </w:tabs>
              <w:spacing w:line="240" w:lineRule="auto"/>
              <w:jc w:val="both"/>
              <w:rPr>
                <w:sz w:val="26"/>
                <w:szCs w:val="26"/>
              </w:rPr>
            </w:pPr>
            <w:r w:rsidRPr="00492689">
              <w:rPr>
                <w:sz w:val="26"/>
                <w:szCs w:val="26"/>
              </w:rPr>
              <w:t>+ Quy hoạch các nguồn dữ liệu mở, dữ liệu dùng chung của tỉnh phục vụ công tác chỉ đạo điều hành.</w:t>
            </w:r>
          </w:p>
          <w:p w14:paraId="0000042B" w14:textId="77777777" w:rsidR="00CF35D7" w:rsidRPr="00492689" w:rsidRDefault="00B4530D">
            <w:pPr>
              <w:spacing w:line="240" w:lineRule="auto"/>
              <w:jc w:val="both"/>
              <w:rPr>
                <w:sz w:val="26"/>
                <w:szCs w:val="26"/>
              </w:rPr>
            </w:pPr>
            <w:r w:rsidRPr="00492689">
              <w:rPr>
                <w:sz w:val="26"/>
                <w:szCs w:val="26"/>
              </w:rPr>
              <w:t>+ Quy hoạch Kiến trúc phục vụ Chuyển đổi số và phát triển dịch vụ đô thị thông minh.</w:t>
            </w:r>
          </w:p>
        </w:tc>
        <w:tc>
          <w:tcPr>
            <w:tcW w:w="3710" w:type="dxa"/>
            <w:gridSpan w:val="2"/>
          </w:tcPr>
          <w:p w14:paraId="0000042D" w14:textId="77777777" w:rsidR="00CF35D7" w:rsidRPr="00492689" w:rsidRDefault="00B4530D">
            <w:pPr>
              <w:spacing w:line="240" w:lineRule="auto"/>
              <w:jc w:val="both"/>
              <w:rPr>
                <w:sz w:val="26"/>
                <w:szCs w:val="26"/>
              </w:rPr>
            </w:pPr>
            <w:r w:rsidRPr="00492689">
              <w:rPr>
                <w:sz w:val="26"/>
                <w:szCs w:val="26"/>
              </w:rPr>
              <w:lastRenderedPageBreak/>
              <w:t xml:space="preserve">Tiếp thu và bổ sung các quy hoạch này </w:t>
            </w:r>
          </w:p>
        </w:tc>
        <w:tc>
          <w:tcPr>
            <w:tcW w:w="1624" w:type="dxa"/>
          </w:tcPr>
          <w:p w14:paraId="0000042F" w14:textId="77777777" w:rsidR="00CF35D7" w:rsidRPr="00492689" w:rsidRDefault="00B4530D">
            <w:pPr>
              <w:spacing w:line="240" w:lineRule="auto"/>
              <w:jc w:val="both"/>
              <w:rPr>
                <w:sz w:val="26"/>
                <w:szCs w:val="26"/>
              </w:rPr>
            </w:pPr>
            <w:r w:rsidRPr="00492689">
              <w:rPr>
                <w:sz w:val="26"/>
                <w:szCs w:val="26"/>
              </w:rPr>
              <w:t xml:space="preserve">Mục danh mục dự án </w:t>
            </w:r>
            <w:r w:rsidRPr="00492689">
              <w:rPr>
                <w:sz w:val="26"/>
                <w:szCs w:val="26"/>
              </w:rPr>
              <w:lastRenderedPageBreak/>
              <w:t>ưu tiên</w:t>
            </w:r>
          </w:p>
        </w:tc>
      </w:tr>
      <w:tr w:rsidR="00CF35D7" w:rsidRPr="00492689" w14:paraId="13BC7BBD" w14:textId="77777777">
        <w:trPr>
          <w:trHeight w:val="330"/>
          <w:jc w:val="center"/>
        </w:trPr>
        <w:tc>
          <w:tcPr>
            <w:tcW w:w="836" w:type="dxa"/>
            <w:shd w:val="clear" w:color="auto" w:fill="auto"/>
            <w:vAlign w:val="center"/>
          </w:tcPr>
          <w:p w14:paraId="00000430" w14:textId="60567742" w:rsidR="00CF35D7" w:rsidRPr="00492689" w:rsidRDefault="00B4530D">
            <w:pPr>
              <w:spacing w:line="240" w:lineRule="auto"/>
              <w:jc w:val="center"/>
              <w:rPr>
                <w:b/>
                <w:sz w:val="26"/>
                <w:szCs w:val="26"/>
              </w:rPr>
            </w:pPr>
            <w:r w:rsidRPr="00492689">
              <w:rPr>
                <w:b/>
                <w:sz w:val="26"/>
                <w:szCs w:val="26"/>
              </w:rPr>
              <w:t>1</w:t>
            </w:r>
            <w:r w:rsidR="006A092E">
              <w:rPr>
                <w:b/>
                <w:sz w:val="26"/>
                <w:szCs w:val="26"/>
              </w:rPr>
              <w:t>0</w:t>
            </w:r>
          </w:p>
        </w:tc>
        <w:tc>
          <w:tcPr>
            <w:tcW w:w="13849" w:type="dxa"/>
            <w:gridSpan w:val="5"/>
            <w:shd w:val="clear" w:color="auto" w:fill="auto"/>
            <w:vAlign w:val="center"/>
          </w:tcPr>
          <w:p w14:paraId="00000431" w14:textId="11A79887" w:rsidR="00CF35D7" w:rsidRPr="00492689" w:rsidRDefault="00B4530D">
            <w:pPr>
              <w:spacing w:line="240" w:lineRule="auto"/>
              <w:rPr>
                <w:sz w:val="26"/>
                <w:szCs w:val="26"/>
              </w:rPr>
            </w:pPr>
            <w:r w:rsidRPr="00492689">
              <w:rPr>
                <w:b/>
                <w:sz w:val="26"/>
                <w:szCs w:val="26"/>
              </w:rPr>
              <w:t>Sở Xây dựng (</w:t>
            </w:r>
            <w:r w:rsidR="007F24A7">
              <w:rPr>
                <w:b/>
                <w:sz w:val="26"/>
                <w:szCs w:val="26"/>
              </w:rPr>
              <w:t xml:space="preserve">Công văn số </w:t>
            </w:r>
            <w:r w:rsidRPr="00492689">
              <w:rPr>
                <w:b/>
                <w:sz w:val="26"/>
                <w:szCs w:val="26"/>
              </w:rPr>
              <w:t>1639/SXD-QHKT ngày 03</w:t>
            </w:r>
            <w:r w:rsidR="007F24A7">
              <w:rPr>
                <w:b/>
                <w:sz w:val="26"/>
                <w:szCs w:val="26"/>
              </w:rPr>
              <w:t>/</w:t>
            </w:r>
            <w:r w:rsidRPr="00492689">
              <w:rPr>
                <w:b/>
                <w:sz w:val="26"/>
                <w:szCs w:val="26"/>
              </w:rPr>
              <w:t>8</w:t>
            </w:r>
            <w:r w:rsidR="007F24A7">
              <w:rPr>
                <w:b/>
                <w:sz w:val="26"/>
                <w:szCs w:val="26"/>
              </w:rPr>
              <w:t>/2</w:t>
            </w:r>
            <w:r w:rsidRPr="00492689">
              <w:rPr>
                <w:b/>
                <w:sz w:val="26"/>
                <w:szCs w:val="26"/>
              </w:rPr>
              <w:t>022)</w:t>
            </w:r>
          </w:p>
        </w:tc>
      </w:tr>
      <w:tr w:rsidR="00CF35D7" w:rsidRPr="00492689" w14:paraId="40E3AD7E" w14:textId="77777777">
        <w:trPr>
          <w:trHeight w:val="330"/>
          <w:jc w:val="center"/>
        </w:trPr>
        <w:tc>
          <w:tcPr>
            <w:tcW w:w="836" w:type="dxa"/>
            <w:shd w:val="clear" w:color="auto" w:fill="auto"/>
            <w:vAlign w:val="center"/>
          </w:tcPr>
          <w:p w14:paraId="00000436" w14:textId="1A76BF56" w:rsidR="00CF35D7" w:rsidRPr="00492689" w:rsidRDefault="00B4530D">
            <w:pPr>
              <w:spacing w:line="240" w:lineRule="auto"/>
              <w:jc w:val="center"/>
              <w:rPr>
                <w:sz w:val="26"/>
                <w:szCs w:val="26"/>
              </w:rPr>
            </w:pPr>
            <w:r w:rsidRPr="00492689">
              <w:rPr>
                <w:sz w:val="26"/>
                <w:szCs w:val="26"/>
              </w:rPr>
              <w:t>1</w:t>
            </w:r>
            <w:r w:rsidR="006A092E">
              <w:rPr>
                <w:sz w:val="26"/>
                <w:szCs w:val="26"/>
              </w:rPr>
              <w:t>0</w:t>
            </w:r>
            <w:r w:rsidRPr="00492689">
              <w:rPr>
                <w:sz w:val="26"/>
                <w:szCs w:val="26"/>
              </w:rPr>
              <w:t>.1</w:t>
            </w:r>
          </w:p>
        </w:tc>
        <w:tc>
          <w:tcPr>
            <w:tcW w:w="8515" w:type="dxa"/>
            <w:gridSpan w:val="2"/>
            <w:shd w:val="clear" w:color="auto" w:fill="auto"/>
            <w:vAlign w:val="center"/>
          </w:tcPr>
          <w:p w14:paraId="00000437" w14:textId="77777777" w:rsidR="00CF35D7" w:rsidRPr="00492689" w:rsidRDefault="00B4530D">
            <w:pPr>
              <w:spacing w:line="240" w:lineRule="auto"/>
              <w:jc w:val="both"/>
              <w:rPr>
                <w:b/>
                <w:sz w:val="26"/>
                <w:szCs w:val="26"/>
              </w:rPr>
            </w:pPr>
            <w:r w:rsidRPr="00492689">
              <w:rPr>
                <w:sz w:val="26"/>
                <w:szCs w:val="26"/>
              </w:rPr>
              <w:t xml:space="preserve">Tại đoạn thứ 3, mục 3.1.1 </w:t>
            </w:r>
            <w:r w:rsidRPr="00492689">
              <w:rPr>
                <w:i/>
                <w:sz w:val="26"/>
                <w:szCs w:val="26"/>
              </w:rPr>
              <w:t>(trang 164)</w:t>
            </w:r>
            <w:r w:rsidRPr="00492689">
              <w:rPr>
                <w:sz w:val="26"/>
                <w:szCs w:val="26"/>
              </w:rPr>
              <w:t>, các số liệu phần hiện trạng hạ tầng kỹ thuật chưa chính xác, đề nghị sửa lại như sau: tỷ lệ hộ dân đô thị sử dụng nước sạch từ hệ thống cấp nước tập trung đạt 98,9%, tỷ lệ thu gom chất thải rắn đạt 93%, diện tích cây xanh trên đầu người dân đô thị 11,5m</w:t>
            </w:r>
            <w:r w:rsidRPr="00492689">
              <w:rPr>
                <w:sz w:val="26"/>
                <w:szCs w:val="26"/>
                <w:vertAlign w:val="superscript"/>
              </w:rPr>
              <w:t>2</w:t>
            </w:r>
            <w:r w:rsidRPr="00492689">
              <w:rPr>
                <w:sz w:val="26"/>
                <w:szCs w:val="26"/>
              </w:rPr>
              <w:t>/người.</w:t>
            </w:r>
          </w:p>
        </w:tc>
        <w:tc>
          <w:tcPr>
            <w:tcW w:w="3710" w:type="dxa"/>
            <w:gridSpan w:val="2"/>
            <w:vAlign w:val="center"/>
          </w:tcPr>
          <w:p w14:paraId="00000439" w14:textId="77777777" w:rsidR="00CF35D7" w:rsidRPr="00492689" w:rsidRDefault="00B4530D">
            <w:pPr>
              <w:spacing w:line="240" w:lineRule="auto"/>
              <w:jc w:val="both"/>
              <w:rPr>
                <w:sz w:val="26"/>
                <w:szCs w:val="26"/>
              </w:rPr>
            </w:pPr>
            <w:r w:rsidRPr="00492689">
              <w:rPr>
                <w:sz w:val="26"/>
                <w:szCs w:val="26"/>
              </w:rPr>
              <w:t>Tiếp thu chỉnh sửa các số liệu phần hiện trạng hạ tầng kỹ thuật</w:t>
            </w:r>
          </w:p>
        </w:tc>
        <w:tc>
          <w:tcPr>
            <w:tcW w:w="1624" w:type="dxa"/>
            <w:vAlign w:val="center"/>
          </w:tcPr>
          <w:p w14:paraId="0000043B" w14:textId="18A7B2C5" w:rsidR="00CF35D7" w:rsidRPr="009F5845" w:rsidRDefault="009F5845">
            <w:pPr>
              <w:pStyle w:val="Heading3"/>
              <w:widowControl w:val="0"/>
              <w:spacing w:before="0" w:line="240" w:lineRule="auto"/>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M</w:t>
            </w:r>
            <w:r w:rsidR="00B4530D" w:rsidRPr="009F5845">
              <w:rPr>
                <w:rFonts w:ascii="Times New Roman" w:hAnsi="Times New Roman" w:cs="Times New Roman"/>
                <w:b w:val="0"/>
                <w:color w:val="auto"/>
                <w:sz w:val="26"/>
                <w:szCs w:val="26"/>
              </w:rPr>
              <w:t>ục 3.1.1</w:t>
            </w:r>
            <w:r w:rsidR="00B4530D" w:rsidRPr="009F5845">
              <w:rPr>
                <w:rFonts w:ascii="Times New Roman" w:eastAsia="Times New Roman" w:hAnsi="Times New Roman" w:cs="Times New Roman"/>
                <w:b w:val="0"/>
                <w:color w:val="auto"/>
                <w:sz w:val="26"/>
                <w:szCs w:val="26"/>
              </w:rPr>
              <w:t xml:space="preserve"> Đơn vị hành chính, hệ thống đô thị, hiện trạng đất đai</w:t>
            </w:r>
          </w:p>
        </w:tc>
      </w:tr>
      <w:tr w:rsidR="00CF35D7" w:rsidRPr="00492689" w14:paraId="79839E93" w14:textId="77777777">
        <w:trPr>
          <w:trHeight w:val="330"/>
          <w:jc w:val="center"/>
        </w:trPr>
        <w:tc>
          <w:tcPr>
            <w:tcW w:w="836" w:type="dxa"/>
            <w:shd w:val="clear" w:color="auto" w:fill="auto"/>
            <w:vAlign w:val="center"/>
          </w:tcPr>
          <w:p w14:paraId="0000043C" w14:textId="328F5E2C" w:rsidR="00CF35D7" w:rsidRPr="00492689" w:rsidRDefault="00B4530D">
            <w:pPr>
              <w:spacing w:line="240" w:lineRule="auto"/>
              <w:jc w:val="center"/>
              <w:rPr>
                <w:sz w:val="26"/>
                <w:szCs w:val="26"/>
              </w:rPr>
            </w:pPr>
            <w:r w:rsidRPr="00492689">
              <w:rPr>
                <w:sz w:val="26"/>
                <w:szCs w:val="26"/>
              </w:rPr>
              <w:t>1</w:t>
            </w:r>
            <w:r w:rsidR="006A092E">
              <w:rPr>
                <w:sz w:val="26"/>
                <w:szCs w:val="26"/>
              </w:rPr>
              <w:t>0</w:t>
            </w:r>
            <w:r w:rsidRPr="00492689">
              <w:rPr>
                <w:sz w:val="26"/>
                <w:szCs w:val="26"/>
              </w:rPr>
              <w:t>.2</w:t>
            </w:r>
          </w:p>
        </w:tc>
        <w:tc>
          <w:tcPr>
            <w:tcW w:w="8515" w:type="dxa"/>
            <w:gridSpan w:val="2"/>
            <w:shd w:val="clear" w:color="auto" w:fill="auto"/>
            <w:vAlign w:val="center"/>
          </w:tcPr>
          <w:p w14:paraId="0000043D" w14:textId="77777777" w:rsidR="00CF35D7" w:rsidRPr="00492689" w:rsidRDefault="00B4530D">
            <w:pPr>
              <w:spacing w:line="240" w:lineRule="auto"/>
              <w:jc w:val="both"/>
              <w:rPr>
                <w:sz w:val="26"/>
                <w:szCs w:val="26"/>
              </w:rPr>
            </w:pPr>
            <w:r w:rsidRPr="00492689">
              <w:rPr>
                <w:sz w:val="26"/>
                <w:szCs w:val="26"/>
              </w:rPr>
              <w:t xml:space="preserve">Tại đoạn thứ 6, mục 3.1.1 </w:t>
            </w:r>
            <w:r w:rsidRPr="00492689">
              <w:rPr>
                <w:i/>
                <w:sz w:val="26"/>
                <w:szCs w:val="26"/>
              </w:rPr>
              <w:t>(trang 165)</w:t>
            </w:r>
            <w:r w:rsidRPr="00492689">
              <w:rPr>
                <w:sz w:val="26"/>
                <w:szCs w:val="26"/>
              </w:rPr>
              <w:t xml:space="preserve"> có ghi “…nâng cao nhanh tỷ lệ đô thị hóa của tỉnh, phấn đấu đạt trên 42% vào năm 2030” là chưa chính xác, đề nghị chỉnh sửa thành “</w:t>
            </w:r>
            <w:r w:rsidRPr="00492689">
              <w:rPr>
                <w:b/>
                <w:i/>
                <w:sz w:val="26"/>
                <w:szCs w:val="26"/>
              </w:rPr>
              <w:t>phấn đấu đạt trên 35% vào năm 2030</w:t>
            </w:r>
            <w:r w:rsidRPr="00492689">
              <w:rPr>
                <w:sz w:val="26"/>
                <w:szCs w:val="26"/>
              </w:rPr>
              <w:t xml:space="preserve">” để thống nhất với số liệu tại đoạn thứ 3, mục 3.1.3.2 </w:t>
            </w:r>
            <w:r w:rsidRPr="00492689">
              <w:rPr>
                <w:i/>
                <w:sz w:val="26"/>
                <w:szCs w:val="26"/>
              </w:rPr>
              <w:t>(trang 172)</w:t>
            </w:r>
            <w:r w:rsidRPr="00492689">
              <w:rPr>
                <w:sz w:val="26"/>
                <w:szCs w:val="26"/>
              </w:rPr>
              <w:t>.</w:t>
            </w:r>
          </w:p>
        </w:tc>
        <w:tc>
          <w:tcPr>
            <w:tcW w:w="3710" w:type="dxa"/>
            <w:gridSpan w:val="2"/>
            <w:vAlign w:val="center"/>
          </w:tcPr>
          <w:p w14:paraId="0000043F" w14:textId="77777777" w:rsidR="00CF35D7" w:rsidRPr="00492689" w:rsidRDefault="00B4530D">
            <w:pPr>
              <w:spacing w:line="240" w:lineRule="auto"/>
              <w:jc w:val="both"/>
              <w:rPr>
                <w:sz w:val="26"/>
                <w:szCs w:val="26"/>
              </w:rPr>
            </w:pPr>
            <w:r w:rsidRPr="00492689">
              <w:rPr>
                <w:sz w:val="26"/>
                <w:szCs w:val="26"/>
              </w:rPr>
              <w:t>Tiếp thu chỉnh sửa tỷ lệ đô thị hóa của tỉnh đến năm 2030</w:t>
            </w:r>
          </w:p>
        </w:tc>
        <w:tc>
          <w:tcPr>
            <w:tcW w:w="1624" w:type="dxa"/>
            <w:vAlign w:val="center"/>
          </w:tcPr>
          <w:p w14:paraId="00000441" w14:textId="3599B28C" w:rsidR="00CF35D7" w:rsidRPr="009F5845" w:rsidRDefault="009F5845">
            <w:pPr>
              <w:spacing w:line="240" w:lineRule="auto"/>
              <w:jc w:val="both"/>
              <w:rPr>
                <w:sz w:val="26"/>
                <w:szCs w:val="26"/>
              </w:rPr>
            </w:pPr>
            <w:r>
              <w:rPr>
                <w:sz w:val="26"/>
                <w:szCs w:val="26"/>
              </w:rPr>
              <w:t>M</w:t>
            </w:r>
            <w:r w:rsidR="00B4530D" w:rsidRPr="009F5845">
              <w:rPr>
                <w:sz w:val="26"/>
                <w:szCs w:val="26"/>
              </w:rPr>
              <w:t>ục 3.1.1 Đơn vị hành chính, hệ thống đô thị, hiện trạng đất đai</w:t>
            </w:r>
          </w:p>
        </w:tc>
      </w:tr>
      <w:tr w:rsidR="00CF35D7" w:rsidRPr="00492689" w14:paraId="49676B82" w14:textId="77777777">
        <w:trPr>
          <w:trHeight w:val="330"/>
          <w:jc w:val="center"/>
        </w:trPr>
        <w:tc>
          <w:tcPr>
            <w:tcW w:w="836" w:type="dxa"/>
            <w:shd w:val="clear" w:color="auto" w:fill="auto"/>
            <w:vAlign w:val="center"/>
          </w:tcPr>
          <w:p w14:paraId="00000442" w14:textId="002494E6" w:rsidR="00CF35D7" w:rsidRPr="00492689" w:rsidRDefault="00B4530D">
            <w:pPr>
              <w:spacing w:line="240" w:lineRule="auto"/>
              <w:jc w:val="center"/>
              <w:rPr>
                <w:sz w:val="26"/>
                <w:szCs w:val="26"/>
              </w:rPr>
            </w:pPr>
            <w:r w:rsidRPr="00492689">
              <w:rPr>
                <w:sz w:val="26"/>
                <w:szCs w:val="26"/>
              </w:rPr>
              <w:t>1</w:t>
            </w:r>
            <w:r w:rsidR="006A092E">
              <w:rPr>
                <w:sz w:val="26"/>
                <w:szCs w:val="26"/>
              </w:rPr>
              <w:t>0</w:t>
            </w:r>
            <w:r w:rsidRPr="00492689">
              <w:rPr>
                <w:sz w:val="26"/>
                <w:szCs w:val="26"/>
              </w:rPr>
              <w:t>.3</w:t>
            </w:r>
          </w:p>
        </w:tc>
        <w:tc>
          <w:tcPr>
            <w:tcW w:w="8515" w:type="dxa"/>
            <w:gridSpan w:val="2"/>
            <w:shd w:val="clear" w:color="auto" w:fill="auto"/>
            <w:vAlign w:val="center"/>
          </w:tcPr>
          <w:p w14:paraId="00000443" w14:textId="77777777" w:rsidR="00CF35D7" w:rsidRPr="00492689" w:rsidRDefault="00B4530D">
            <w:pPr>
              <w:spacing w:line="240" w:lineRule="auto"/>
              <w:jc w:val="both"/>
              <w:rPr>
                <w:sz w:val="26"/>
                <w:szCs w:val="26"/>
              </w:rPr>
            </w:pPr>
            <w:r w:rsidRPr="00492689">
              <w:rPr>
                <w:sz w:val="26"/>
                <w:szCs w:val="26"/>
              </w:rPr>
              <w:t xml:space="preserve">Tại đoạn thứ 1, mục 3.1.2 </w:t>
            </w:r>
            <w:r w:rsidRPr="00492689">
              <w:rPr>
                <w:i/>
                <w:sz w:val="26"/>
                <w:szCs w:val="26"/>
              </w:rPr>
              <w:t>(trang 165)</w:t>
            </w:r>
            <w:r w:rsidRPr="00492689">
              <w:rPr>
                <w:sz w:val="26"/>
                <w:szCs w:val="26"/>
              </w:rPr>
              <w:t xml:space="preserve"> ghi thực trạng phát triển đô thị tỉnh Vĩnh Long đến năm 2020 có “1 đô thị loại IV là thị xã Bình Minh” là không chính xác, đề nghị sửa lại thành </w:t>
            </w:r>
            <w:r w:rsidRPr="00492689">
              <w:rPr>
                <w:b/>
                <w:i/>
                <w:sz w:val="26"/>
                <w:szCs w:val="26"/>
              </w:rPr>
              <w:t>“1 đô thị loại III là thị xã Bình Minh”</w:t>
            </w:r>
            <w:r w:rsidRPr="00492689">
              <w:rPr>
                <w:sz w:val="26"/>
                <w:szCs w:val="26"/>
              </w:rPr>
              <w:t>.</w:t>
            </w:r>
          </w:p>
        </w:tc>
        <w:tc>
          <w:tcPr>
            <w:tcW w:w="3710" w:type="dxa"/>
            <w:gridSpan w:val="2"/>
            <w:vAlign w:val="center"/>
          </w:tcPr>
          <w:p w14:paraId="00000445" w14:textId="77777777" w:rsidR="00CF35D7" w:rsidRPr="00492689" w:rsidRDefault="00B4530D">
            <w:pPr>
              <w:spacing w:line="240" w:lineRule="auto"/>
              <w:jc w:val="both"/>
              <w:rPr>
                <w:sz w:val="26"/>
                <w:szCs w:val="26"/>
              </w:rPr>
            </w:pPr>
            <w:r w:rsidRPr="00492689">
              <w:rPr>
                <w:sz w:val="26"/>
                <w:szCs w:val="26"/>
              </w:rPr>
              <w:t>Tiếp thu chỉnh sửa thực trạng phát triển đô thị tỉnh Vĩnh Long đến năm 2020</w:t>
            </w:r>
          </w:p>
        </w:tc>
        <w:tc>
          <w:tcPr>
            <w:tcW w:w="1624" w:type="dxa"/>
            <w:vAlign w:val="center"/>
          </w:tcPr>
          <w:p w14:paraId="00000447" w14:textId="77777777" w:rsidR="00CF35D7" w:rsidRPr="009F5845" w:rsidRDefault="00B4530D">
            <w:pPr>
              <w:pStyle w:val="Heading3"/>
              <w:widowControl w:val="0"/>
              <w:spacing w:before="0" w:line="240" w:lineRule="auto"/>
              <w:jc w:val="both"/>
              <w:rPr>
                <w:rFonts w:ascii="Times New Roman" w:hAnsi="Times New Roman" w:cs="Times New Roman"/>
                <w:color w:val="auto"/>
                <w:sz w:val="26"/>
                <w:szCs w:val="26"/>
              </w:rPr>
            </w:pPr>
            <w:bookmarkStart w:id="43" w:name="_heading=h.3tbugp1" w:colFirst="0" w:colLast="0"/>
            <w:bookmarkEnd w:id="43"/>
            <w:r w:rsidRPr="009F5845">
              <w:rPr>
                <w:rFonts w:ascii="Times New Roman" w:hAnsi="Times New Roman" w:cs="Times New Roman"/>
                <w:b w:val="0"/>
                <w:color w:val="auto"/>
                <w:sz w:val="26"/>
                <w:szCs w:val="26"/>
              </w:rPr>
              <w:t xml:space="preserve">Khổ đầu, mục </w:t>
            </w:r>
            <w:r w:rsidRPr="009F5845">
              <w:rPr>
                <w:rFonts w:ascii="Times New Roman" w:eastAsia="Times New Roman" w:hAnsi="Times New Roman" w:cs="Times New Roman"/>
                <w:b w:val="0"/>
                <w:color w:val="auto"/>
                <w:sz w:val="26"/>
                <w:szCs w:val="26"/>
              </w:rPr>
              <w:t>3.1.2. Thực trạng phát triển các đô thị</w:t>
            </w:r>
          </w:p>
        </w:tc>
      </w:tr>
      <w:tr w:rsidR="00CF35D7" w:rsidRPr="00492689" w14:paraId="1F9428AE" w14:textId="77777777">
        <w:trPr>
          <w:trHeight w:val="330"/>
          <w:jc w:val="center"/>
        </w:trPr>
        <w:tc>
          <w:tcPr>
            <w:tcW w:w="836" w:type="dxa"/>
            <w:shd w:val="clear" w:color="auto" w:fill="auto"/>
            <w:vAlign w:val="center"/>
          </w:tcPr>
          <w:p w14:paraId="00000448" w14:textId="0532DBB9" w:rsidR="00CF35D7" w:rsidRPr="00492689" w:rsidRDefault="00B4530D">
            <w:pPr>
              <w:spacing w:line="240" w:lineRule="auto"/>
              <w:jc w:val="center"/>
              <w:rPr>
                <w:sz w:val="26"/>
                <w:szCs w:val="26"/>
              </w:rPr>
            </w:pPr>
            <w:r w:rsidRPr="00492689">
              <w:rPr>
                <w:sz w:val="26"/>
                <w:szCs w:val="26"/>
              </w:rPr>
              <w:t>1</w:t>
            </w:r>
            <w:r w:rsidR="006A092E">
              <w:rPr>
                <w:sz w:val="26"/>
                <w:szCs w:val="26"/>
              </w:rPr>
              <w:t>0</w:t>
            </w:r>
            <w:r w:rsidRPr="00492689">
              <w:rPr>
                <w:sz w:val="26"/>
                <w:szCs w:val="26"/>
              </w:rPr>
              <w:t>.4</w:t>
            </w:r>
          </w:p>
        </w:tc>
        <w:tc>
          <w:tcPr>
            <w:tcW w:w="8515" w:type="dxa"/>
            <w:gridSpan w:val="2"/>
            <w:shd w:val="clear" w:color="auto" w:fill="auto"/>
            <w:vAlign w:val="center"/>
          </w:tcPr>
          <w:p w14:paraId="00000449" w14:textId="77777777" w:rsidR="00CF35D7" w:rsidRPr="00492689" w:rsidRDefault="00B4530D">
            <w:pPr>
              <w:spacing w:line="240" w:lineRule="auto"/>
              <w:jc w:val="both"/>
              <w:rPr>
                <w:sz w:val="26"/>
                <w:szCs w:val="26"/>
              </w:rPr>
            </w:pPr>
            <w:r w:rsidRPr="00492689">
              <w:rPr>
                <w:sz w:val="26"/>
                <w:szCs w:val="26"/>
              </w:rPr>
              <w:t xml:space="preserve">Tại mục 3 về thị xã Bình Minh </w:t>
            </w:r>
            <w:r w:rsidRPr="00492689">
              <w:rPr>
                <w:i/>
                <w:sz w:val="26"/>
                <w:szCs w:val="26"/>
              </w:rPr>
              <w:t>(trang 169)</w:t>
            </w:r>
            <w:r w:rsidRPr="00492689">
              <w:rPr>
                <w:sz w:val="26"/>
                <w:szCs w:val="26"/>
              </w:rPr>
              <w:t>, phần diện tích xây dựng đô thị ghi 100% nhưng diện tích chỉ là 2,61km</w:t>
            </w:r>
            <w:r w:rsidRPr="00492689">
              <w:rPr>
                <w:sz w:val="26"/>
                <w:szCs w:val="26"/>
                <w:vertAlign w:val="superscript"/>
              </w:rPr>
              <w:t>2</w:t>
            </w:r>
            <w:r w:rsidRPr="00492689">
              <w:rPr>
                <w:sz w:val="26"/>
                <w:szCs w:val="26"/>
              </w:rPr>
              <w:t>/93,63km</w:t>
            </w:r>
            <w:r w:rsidRPr="00492689">
              <w:rPr>
                <w:sz w:val="26"/>
                <w:szCs w:val="26"/>
                <w:vertAlign w:val="superscript"/>
              </w:rPr>
              <w:t>2</w:t>
            </w:r>
            <w:r w:rsidRPr="00492689">
              <w:rPr>
                <w:sz w:val="26"/>
                <w:szCs w:val="26"/>
              </w:rPr>
              <w:t xml:space="preserve"> là chưa chính xác, cần điều chỉnh lại.</w:t>
            </w:r>
          </w:p>
        </w:tc>
        <w:tc>
          <w:tcPr>
            <w:tcW w:w="3710" w:type="dxa"/>
            <w:gridSpan w:val="2"/>
            <w:vAlign w:val="center"/>
          </w:tcPr>
          <w:p w14:paraId="0000044B" w14:textId="77777777" w:rsidR="00CF35D7" w:rsidRPr="00492689" w:rsidRDefault="00B4530D">
            <w:pPr>
              <w:spacing w:line="240" w:lineRule="auto"/>
              <w:jc w:val="both"/>
              <w:rPr>
                <w:sz w:val="26"/>
                <w:szCs w:val="26"/>
              </w:rPr>
            </w:pPr>
            <w:r w:rsidRPr="00492689">
              <w:rPr>
                <w:sz w:val="26"/>
                <w:szCs w:val="26"/>
              </w:rPr>
              <w:t>Tiếp thu chỉnh sửa phần diện tích xây dựng đô thị</w:t>
            </w:r>
          </w:p>
        </w:tc>
        <w:tc>
          <w:tcPr>
            <w:tcW w:w="1624" w:type="dxa"/>
            <w:vAlign w:val="center"/>
          </w:tcPr>
          <w:p w14:paraId="0000044D" w14:textId="77777777" w:rsidR="00CF35D7" w:rsidRPr="009F5845" w:rsidRDefault="00B4530D">
            <w:pPr>
              <w:widowControl w:val="0"/>
              <w:pBdr>
                <w:top w:val="nil"/>
                <w:left w:val="nil"/>
                <w:bottom w:val="nil"/>
                <w:right w:val="nil"/>
                <w:between w:val="nil"/>
              </w:pBdr>
              <w:spacing w:line="240" w:lineRule="auto"/>
              <w:jc w:val="both"/>
              <w:rPr>
                <w:sz w:val="26"/>
                <w:szCs w:val="26"/>
              </w:rPr>
            </w:pPr>
            <w:r w:rsidRPr="009F5845">
              <w:rPr>
                <w:sz w:val="26"/>
                <w:szCs w:val="26"/>
              </w:rPr>
              <w:t>Mục 3.1.2.2. Thực trạng phát triển một số đô thị trọng tâm của tỉnh</w:t>
            </w:r>
          </w:p>
        </w:tc>
      </w:tr>
      <w:tr w:rsidR="00CF35D7" w:rsidRPr="00492689" w14:paraId="11E95582" w14:textId="77777777">
        <w:trPr>
          <w:trHeight w:val="330"/>
          <w:jc w:val="center"/>
        </w:trPr>
        <w:tc>
          <w:tcPr>
            <w:tcW w:w="836" w:type="dxa"/>
            <w:shd w:val="clear" w:color="auto" w:fill="auto"/>
            <w:vAlign w:val="center"/>
          </w:tcPr>
          <w:p w14:paraId="0000044E" w14:textId="7D554F77" w:rsidR="00CF35D7" w:rsidRPr="00492689" w:rsidRDefault="00B4530D">
            <w:pPr>
              <w:spacing w:line="240" w:lineRule="auto"/>
              <w:jc w:val="center"/>
              <w:rPr>
                <w:sz w:val="26"/>
                <w:szCs w:val="26"/>
              </w:rPr>
            </w:pPr>
            <w:r w:rsidRPr="00492689">
              <w:rPr>
                <w:sz w:val="26"/>
                <w:szCs w:val="26"/>
              </w:rPr>
              <w:t>1</w:t>
            </w:r>
            <w:r w:rsidR="006A092E">
              <w:rPr>
                <w:sz w:val="26"/>
                <w:szCs w:val="26"/>
              </w:rPr>
              <w:t>0</w:t>
            </w:r>
            <w:r w:rsidRPr="00492689">
              <w:rPr>
                <w:sz w:val="26"/>
                <w:szCs w:val="26"/>
              </w:rPr>
              <w:t>.5</w:t>
            </w:r>
          </w:p>
        </w:tc>
        <w:tc>
          <w:tcPr>
            <w:tcW w:w="8515" w:type="dxa"/>
            <w:gridSpan w:val="2"/>
            <w:shd w:val="clear" w:color="auto" w:fill="auto"/>
            <w:vAlign w:val="center"/>
          </w:tcPr>
          <w:p w14:paraId="0000044F" w14:textId="61439FAF" w:rsidR="00CF35D7" w:rsidRPr="00492689" w:rsidRDefault="00B4530D">
            <w:pPr>
              <w:pBdr>
                <w:top w:val="nil"/>
                <w:left w:val="nil"/>
                <w:bottom w:val="nil"/>
                <w:right w:val="nil"/>
                <w:between w:val="nil"/>
              </w:pBdr>
              <w:spacing w:line="240" w:lineRule="auto"/>
              <w:rPr>
                <w:sz w:val="26"/>
                <w:szCs w:val="26"/>
              </w:rPr>
            </w:pPr>
            <w:r w:rsidRPr="00492689">
              <w:rPr>
                <w:sz w:val="26"/>
                <w:szCs w:val="26"/>
              </w:rPr>
              <w:t xml:space="preserve">Tại trang 205, Bảng 31 cần rà soát, cập nhật lại công suất hiện trạng của các </w:t>
            </w:r>
            <w:r w:rsidRPr="00492689">
              <w:rPr>
                <w:sz w:val="26"/>
                <w:szCs w:val="26"/>
              </w:rPr>
              <w:lastRenderedPageBreak/>
              <w:t>nhà máy nước hiện đang hoạt động trên địa bàn Vĩnh Long (phục vụ khu vực đô thị)</w:t>
            </w:r>
          </w:p>
        </w:tc>
        <w:tc>
          <w:tcPr>
            <w:tcW w:w="3710" w:type="dxa"/>
            <w:gridSpan w:val="2"/>
            <w:vAlign w:val="center"/>
          </w:tcPr>
          <w:p w14:paraId="00000451" w14:textId="77777777" w:rsidR="00CF35D7" w:rsidRPr="00492689" w:rsidRDefault="00B4530D">
            <w:pPr>
              <w:spacing w:line="240" w:lineRule="auto"/>
              <w:jc w:val="both"/>
              <w:rPr>
                <w:sz w:val="26"/>
                <w:szCs w:val="26"/>
              </w:rPr>
            </w:pPr>
            <w:r w:rsidRPr="00492689">
              <w:rPr>
                <w:sz w:val="26"/>
                <w:szCs w:val="26"/>
              </w:rPr>
              <w:lastRenderedPageBreak/>
              <w:t xml:space="preserve">Tiếp thu, đã rà soát cập nhật lại </w:t>
            </w:r>
            <w:r w:rsidRPr="00492689">
              <w:rPr>
                <w:sz w:val="26"/>
                <w:szCs w:val="26"/>
              </w:rPr>
              <w:lastRenderedPageBreak/>
              <w:t>công suất hiện trạng của các nhà máy nước hiện đang hoạt động trên địa bàn Vĩnh Long</w:t>
            </w:r>
          </w:p>
        </w:tc>
        <w:tc>
          <w:tcPr>
            <w:tcW w:w="1624" w:type="dxa"/>
            <w:vAlign w:val="center"/>
          </w:tcPr>
          <w:p w14:paraId="00000453" w14:textId="77777777" w:rsidR="00CF35D7" w:rsidRPr="009F5845" w:rsidRDefault="00B4530D">
            <w:pPr>
              <w:pStyle w:val="Heading3"/>
              <w:keepNext w:val="0"/>
              <w:keepLines w:val="0"/>
              <w:widowControl w:val="0"/>
              <w:spacing w:before="0" w:line="240" w:lineRule="auto"/>
              <w:jc w:val="both"/>
              <w:rPr>
                <w:rFonts w:ascii="Times New Roman" w:eastAsia="Times New Roman" w:hAnsi="Times New Roman" w:cs="Times New Roman"/>
                <w:b w:val="0"/>
                <w:color w:val="auto"/>
                <w:sz w:val="26"/>
                <w:szCs w:val="26"/>
              </w:rPr>
            </w:pPr>
            <w:r w:rsidRPr="009F5845">
              <w:rPr>
                <w:rFonts w:ascii="Times New Roman" w:eastAsia="Times New Roman" w:hAnsi="Times New Roman" w:cs="Times New Roman"/>
                <w:b w:val="0"/>
                <w:color w:val="auto"/>
                <w:sz w:val="26"/>
                <w:szCs w:val="26"/>
              </w:rPr>
              <w:lastRenderedPageBreak/>
              <w:t xml:space="preserve">Bảng 31, </w:t>
            </w:r>
            <w:r w:rsidRPr="009F5845">
              <w:rPr>
                <w:rFonts w:ascii="Times New Roman" w:eastAsia="Times New Roman" w:hAnsi="Times New Roman" w:cs="Times New Roman"/>
                <w:b w:val="0"/>
                <w:color w:val="auto"/>
                <w:sz w:val="26"/>
                <w:szCs w:val="26"/>
              </w:rPr>
              <w:lastRenderedPageBreak/>
              <w:t>mục 4.1.4.2. Kết cấu hạ tầng cấp nước</w:t>
            </w:r>
          </w:p>
          <w:p w14:paraId="00000454" w14:textId="77777777" w:rsidR="00CF35D7" w:rsidRPr="009F5845" w:rsidRDefault="00CF35D7">
            <w:pPr>
              <w:spacing w:line="240" w:lineRule="auto"/>
              <w:jc w:val="both"/>
              <w:rPr>
                <w:sz w:val="26"/>
                <w:szCs w:val="26"/>
              </w:rPr>
            </w:pPr>
          </w:p>
        </w:tc>
      </w:tr>
      <w:tr w:rsidR="009F5845" w:rsidRPr="009F5845" w14:paraId="3F821BD7" w14:textId="77777777">
        <w:trPr>
          <w:trHeight w:val="330"/>
          <w:jc w:val="center"/>
        </w:trPr>
        <w:tc>
          <w:tcPr>
            <w:tcW w:w="836" w:type="dxa"/>
            <w:shd w:val="clear" w:color="auto" w:fill="auto"/>
            <w:vAlign w:val="center"/>
          </w:tcPr>
          <w:p w14:paraId="00000455" w14:textId="5E83D54D" w:rsidR="00CF35D7" w:rsidRPr="00FA7F9E" w:rsidRDefault="00B4530D">
            <w:pPr>
              <w:spacing w:line="240" w:lineRule="auto"/>
              <w:jc w:val="center"/>
              <w:rPr>
                <w:sz w:val="26"/>
                <w:szCs w:val="26"/>
              </w:rPr>
            </w:pPr>
            <w:r w:rsidRPr="00FA7F9E">
              <w:rPr>
                <w:sz w:val="26"/>
                <w:szCs w:val="26"/>
              </w:rPr>
              <w:t>1</w:t>
            </w:r>
            <w:r w:rsidR="006A092E" w:rsidRPr="00FA7F9E">
              <w:rPr>
                <w:sz w:val="26"/>
                <w:szCs w:val="26"/>
              </w:rPr>
              <w:t>0</w:t>
            </w:r>
            <w:r w:rsidRPr="00FA7F9E">
              <w:rPr>
                <w:sz w:val="26"/>
                <w:szCs w:val="26"/>
              </w:rPr>
              <w:t>.6</w:t>
            </w:r>
          </w:p>
        </w:tc>
        <w:tc>
          <w:tcPr>
            <w:tcW w:w="8515" w:type="dxa"/>
            <w:gridSpan w:val="2"/>
            <w:shd w:val="clear" w:color="auto" w:fill="auto"/>
            <w:vAlign w:val="center"/>
          </w:tcPr>
          <w:p w14:paraId="00000456" w14:textId="77777777" w:rsidR="00CF35D7" w:rsidRPr="00FA7F9E" w:rsidRDefault="00B4530D">
            <w:pPr>
              <w:spacing w:line="240" w:lineRule="auto"/>
              <w:jc w:val="both"/>
              <w:rPr>
                <w:sz w:val="26"/>
                <w:szCs w:val="26"/>
              </w:rPr>
            </w:pPr>
            <w:r w:rsidRPr="00FA7F9E">
              <w:rPr>
                <w:sz w:val="26"/>
                <w:szCs w:val="26"/>
              </w:rPr>
              <w:t xml:space="preserve">Đối với hiện trạng xử lý chất thải rắn trên địa bàn tỉnh Vĩnh Long tại bảng 33 </w:t>
            </w:r>
            <w:r w:rsidRPr="00FA7F9E">
              <w:rPr>
                <w:i/>
                <w:sz w:val="26"/>
                <w:szCs w:val="26"/>
              </w:rPr>
              <w:t>(trang 210)</w:t>
            </w:r>
            <w:r w:rsidRPr="00FA7F9E">
              <w:rPr>
                <w:sz w:val="26"/>
                <w:szCs w:val="26"/>
              </w:rPr>
              <w:t>, đơn vị tư vấn cần cập nhật lại theo thực tế hiện nay cho chính xác.</w:t>
            </w:r>
          </w:p>
        </w:tc>
        <w:tc>
          <w:tcPr>
            <w:tcW w:w="3710" w:type="dxa"/>
            <w:gridSpan w:val="2"/>
            <w:vAlign w:val="center"/>
          </w:tcPr>
          <w:p w14:paraId="00000458" w14:textId="79C6512A" w:rsidR="00CF35D7" w:rsidRPr="00FA7F9E" w:rsidRDefault="00FA7F9E" w:rsidP="00FA7F9E">
            <w:pPr>
              <w:spacing w:line="240" w:lineRule="auto"/>
              <w:jc w:val="both"/>
              <w:rPr>
                <w:sz w:val="26"/>
                <w:szCs w:val="26"/>
              </w:rPr>
            </w:pPr>
            <w:r w:rsidRPr="00FA7F9E">
              <w:rPr>
                <w:sz w:val="26"/>
                <w:szCs w:val="26"/>
              </w:rPr>
              <w:t>Tiếp thu chỉnh sửa theo ý kiến góp ý</w:t>
            </w:r>
          </w:p>
        </w:tc>
        <w:tc>
          <w:tcPr>
            <w:tcW w:w="1624" w:type="dxa"/>
            <w:vAlign w:val="center"/>
          </w:tcPr>
          <w:p w14:paraId="0000045A" w14:textId="77777777" w:rsidR="00CF35D7" w:rsidRPr="00FA7F9E" w:rsidRDefault="00CF35D7">
            <w:pPr>
              <w:spacing w:line="240" w:lineRule="auto"/>
              <w:jc w:val="both"/>
              <w:rPr>
                <w:sz w:val="26"/>
                <w:szCs w:val="26"/>
              </w:rPr>
            </w:pPr>
          </w:p>
        </w:tc>
      </w:tr>
      <w:tr w:rsidR="00CF35D7" w:rsidRPr="00492689" w14:paraId="7D72E91C" w14:textId="77777777">
        <w:trPr>
          <w:trHeight w:val="330"/>
          <w:jc w:val="center"/>
        </w:trPr>
        <w:tc>
          <w:tcPr>
            <w:tcW w:w="836" w:type="dxa"/>
            <w:shd w:val="clear" w:color="auto" w:fill="auto"/>
            <w:vAlign w:val="center"/>
          </w:tcPr>
          <w:p w14:paraId="0000045B" w14:textId="0B2BDB4F" w:rsidR="00CF35D7" w:rsidRPr="00492689" w:rsidRDefault="00B4530D">
            <w:pPr>
              <w:spacing w:line="240" w:lineRule="auto"/>
              <w:jc w:val="center"/>
              <w:rPr>
                <w:sz w:val="26"/>
                <w:szCs w:val="26"/>
              </w:rPr>
            </w:pPr>
            <w:r w:rsidRPr="00492689">
              <w:rPr>
                <w:sz w:val="26"/>
                <w:szCs w:val="26"/>
              </w:rPr>
              <w:t>1</w:t>
            </w:r>
            <w:r w:rsidR="006A092E">
              <w:rPr>
                <w:sz w:val="26"/>
                <w:szCs w:val="26"/>
              </w:rPr>
              <w:t>0</w:t>
            </w:r>
            <w:r w:rsidRPr="00492689">
              <w:rPr>
                <w:sz w:val="26"/>
                <w:szCs w:val="26"/>
              </w:rPr>
              <w:t>.7</w:t>
            </w:r>
          </w:p>
        </w:tc>
        <w:tc>
          <w:tcPr>
            <w:tcW w:w="8515" w:type="dxa"/>
            <w:gridSpan w:val="2"/>
            <w:shd w:val="clear" w:color="auto" w:fill="auto"/>
            <w:vAlign w:val="center"/>
          </w:tcPr>
          <w:p w14:paraId="0000045C" w14:textId="77777777" w:rsidR="00CF35D7" w:rsidRPr="00492689" w:rsidRDefault="00B4530D">
            <w:pPr>
              <w:spacing w:line="240" w:lineRule="auto"/>
              <w:jc w:val="both"/>
              <w:rPr>
                <w:sz w:val="26"/>
                <w:szCs w:val="26"/>
              </w:rPr>
            </w:pPr>
            <w:r w:rsidRPr="00492689">
              <w:rPr>
                <w:sz w:val="26"/>
                <w:szCs w:val="26"/>
              </w:rPr>
              <w:t xml:space="preserve">Phương án phát triển các khu, cụm công nghiệp </w:t>
            </w:r>
            <w:r w:rsidRPr="00492689">
              <w:rPr>
                <w:i/>
                <w:sz w:val="26"/>
                <w:szCs w:val="26"/>
              </w:rPr>
              <w:t>(trang 273+313)</w:t>
            </w:r>
            <w:r w:rsidRPr="00492689">
              <w:rPr>
                <w:sz w:val="26"/>
                <w:szCs w:val="26"/>
              </w:rPr>
              <w:t xml:space="preserve"> cần lưu ý sự phù hợp với quy hoạch xây dựng và định hướng phát triển của địa phương để tránh sự bất cập và chồng chéo, cụ thể đối với KCN Tân An Thạnh (Bình Tân), KCN Đình Khao (Long Hồ), cụm CN thành phố Vĩnh Long, cụm CN tại huyện Mang Thít,…</w:t>
            </w:r>
          </w:p>
        </w:tc>
        <w:tc>
          <w:tcPr>
            <w:tcW w:w="3710" w:type="dxa"/>
            <w:gridSpan w:val="2"/>
            <w:vAlign w:val="center"/>
          </w:tcPr>
          <w:p w14:paraId="0000045E" w14:textId="77777777" w:rsidR="00CF35D7" w:rsidRPr="00492689" w:rsidRDefault="00B4530D">
            <w:pPr>
              <w:spacing w:line="240" w:lineRule="auto"/>
              <w:jc w:val="both"/>
              <w:rPr>
                <w:sz w:val="26"/>
                <w:szCs w:val="26"/>
              </w:rPr>
            </w:pPr>
            <w:r w:rsidRPr="00492689">
              <w:rPr>
                <w:sz w:val="26"/>
                <w:szCs w:val="26"/>
              </w:rPr>
              <w:t>Tiếp thu chỉnh sửa đối với KCN Tân An Thạnh (Bình Tân), KCN Đình Khao (Long Hồ), cụm CN thành phố Vĩnh Long, cụm CN tại huyện Mang Thít,…</w:t>
            </w:r>
          </w:p>
        </w:tc>
        <w:tc>
          <w:tcPr>
            <w:tcW w:w="1624" w:type="dxa"/>
            <w:vAlign w:val="center"/>
          </w:tcPr>
          <w:p w14:paraId="00000460" w14:textId="77777777" w:rsidR="00CF35D7" w:rsidRPr="00492689" w:rsidRDefault="00B4530D">
            <w:pPr>
              <w:pStyle w:val="Heading3"/>
              <w:keepNext w:val="0"/>
              <w:keepLines w:val="0"/>
              <w:widowControl w:val="0"/>
              <w:spacing w:before="0" w:line="240" w:lineRule="auto"/>
              <w:jc w:val="both"/>
              <w:rPr>
                <w:color w:val="auto"/>
                <w:sz w:val="26"/>
                <w:szCs w:val="26"/>
              </w:rPr>
            </w:pPr>
            <w:bookmarkStart w:id="44" w:name="_heading=h.28h4qwu" w:colFirst="0" w:colLast="0"/>
            <w:bookmarkEnd w:id="44"/>
            <w:r w:rsidRPr="00492689">
              <w:rPr>
                <w:rFonts w:ascii="Times New Roman" w:eastAsia="Times New Roman" w:hAnsi="Times New Roman" w:cs="Times New Roman"/>
                <w:b w:val="0"/>
                <w:color w:val="auto"/>
                <w:sz w:val="26"/>
                <w:szCs w:val="26"/>
              </w:rPr>
              <w:t>Mục 4.3.1. Phương án phát triển hệ thống khu công nghiệp, cụm công nghiệp</w:t>
            </w:r>
          </w:p>
        </w:tc>
      </w:tr>
      <w:tr w:rsidR="00CF35D7" w:rsidRPr="00492689" w14:paraId="3C65C77D" w14:textId="77777777">
        <w:trPr>
          <w:trHeight w:val="330"/>
          <w:jc w:val="center"/>
        </w:trPr>
        <w:tc>
          <w:tcPr>
            <w:tcW w:w="836" w:type="dxa"/>
            <w:shd w:val="clear" w:color="auto" w:fill="auto"/>
            <w:vAlign w:val="center"/>
          </w:tcPr>
          <w:p w14:paraId="00000461" w14:textId="23B44F36" w:rsidR="00CF35D7" w:rsidRPr="00492689" w:rsidRDefault="00B4530D">
            <w:pPr>
              <w:spacing w:line="240" w:lineRule="auto"/>
              <w:jc w:val="center"/>
              <w:rPr>
                <w:sz w:val="26"/>
                <w:szCs w:val="26"/>
              </w:rPr>
            </w:pPr>
            <w:r w:rsidRPr="00492689">
              <w:rPr>
                <w:sz w:val="26"/>
                <w:szCs w:val="26"/>
              </w:rPr>
              <w:t>1</w:t>
            </w:r>
            <w:r w:rsidR="006A092E">
              <w:rPr>
                <w:sz w:val="26"/>
                <w:szCs w:val="26"/>
              </w:rPr>
              <w:t>0</w:t>
            </w:r>
            <w:r w:rsidRPr="00492689">
              <w:rPr>
                <w:sz w:val="26"/>
                <w:szCs w:val="26"/>
              </w:rPr>
              <w:t>.8</w:t>
            </w:r>
          </w:p>
        </w:tc>
        <w:tc>
          <w:tcPr>
            <w:tcW w:w="8515" w:type="dxa"/>
            <w:gridSpan w:val="2"/>
            <w:shd w:val="clear" w:color="auto" w:fill="auto"/>
            <w:vAlign w:val="center"/>
          </w:tcPr>
          <w:p w14:paraId="00000462" w14:textId="77777777" w:rsidR="00CF35D7" w:rsidRPr="00492689" w:rsidRDefault="00B4530D">
            <w:pPr>
              <w:spacing w:line="240" w:lineRule="auto"/>
              <w:jc w:val="both"/>
              <w:rPr>
                <w:sz w:val="26"/>
                <w:szCs w:val="26"/>
              </w:rPr>
            </w:pPr>
            <w:r w:rsidRPr="00492689">
              <w:rPr>
                <w:sz w:val="26"/>
                <w:szCs w:val="26"/>
              </w:rPr>
              <w:t xml:space="preserve">Đối với việc định hướng phát triển sân golf tại cù lao An Bình </w:t>
            </w:r>
            <w:r w:rsidRPr="00492689">
              <w:rPr>
                <w:i/>
                <w:sz w:val="26"/>
                <w:szCs w:val="26"/>
              </w:rPr>
              <w:t>(trang 280)</w:t>
            </w:r>
            <w:r w:rsidRPr="00492689">
              <w:rPr>
                <w:sz w:val="26"/>
                <w:szCs w:val="26"/>
              </w:rPr>
              <w:t xml:space="preserve"> là chưa phù hợp với quy hoạch phân khu tỷ lệ 1/2000 Khu đô thị nông nghiệp sinh thái An Bình, huyện Long Hồ đã được thông qua Hội đồng thẩm định quy hoạch tỉnh tại cuộc họp thẩm định tháng 12/2021.</w:t>
            </w:r>
          </w:p>
        </w:tc>
        <w:tc>
          <w:tcPr>
            <w:tcW w:w="3710" w:type="dxa"/>
            <w:gridSpan w:val="2"/>
            <w:vAlign w:val="center"/>
          </w:tcPr>
          <w:p w14:paraId="00000464" w14:textId="77777777" w:rsidR="00CF35D7" w:rsidRPr="00492689" w:rsidRDefault="00B4530D">
            <w:pPr>
              <w:widowControl w:val="0"/>
              <w:spacing w:before="120" w:line="240" w:lineRule="auto"/>
              <w:jc w:val="both"/>
              <w:rPr>
                <w:sz w:val="26"/>
                <w:szCs w:val="26"/>
              </w:rPr>
            </w:pPr>
            <w:r w:rsidRPr="00492689">
              <w:rPr>
                <w:sz w:val="26"/>
                <w:szCs w:val="26"/>
              </w:rPr>
              <w:t>Đơn vị tư vấn sẽ nghiên cứu tiếp thu chỉnh sửa. Theo đó, 2 phương án được đưa ra: Thu hút đầu tư xây dựng 01 trung tâm dịch vụ thương mại, nghỉ dưỡng, thể thao, giải trí (có sân golf) tại các xã thuộc cù lao An Bình. Phương án 2: tại huyện Bình Tân.</w:t>
            </w:r>
          </w:p>
        </w:tc>
        <w:tc>
          <w:tcPr>
            <w:tcW w:w="1624" w:type="dxa"/>
            <w:vAlign w:val="center"/>
          </w:tcPr>
          <w:p w14:paraId="00000466" w14:textId="77777777" w:rsidR="00CF35D7" w:rsidRPr="00492689" w:rsidRDefault="00CF35D7">
            <w:pPr>
              <w:spacing w:line="240" w:lineRule="auto"/>
              <w:jc w:val="both"/>
              <w:rPr>
                <w:sz w:val="26"/>
                <w:szCs w:val="26"/>
              </w:rPr>
            </w:pPr>
          </w:p>
        </w:tc>
      </w:tr>
      <w:tr w:rsidR="00CF35D7" w:rsidRPr="00492689" w14:paraId="27A2EB0A" w14:textId="77777777">
        <w:trPr>
          <w:trHeight w:val="330"/>
          <w:jc w:val="center"/>
        </w:trPr>
        <w:tc>
          <w:tcPr>
            <w:tcW w:w="836" w:type="dxa"/>
            <w:shd w:val="clear" w:color="auto" w:fill="auto"/>
            <w:vAlign w:val="center"/>
          </w:tcPr>
          <w:p w14:paraId="00000467" w14:textId="23C870BC" w:rsidR="00CF35D7" w:rsidRPr="00492689" w:rsidRDefault="00B4530D">
            <w:pPr>
              <w:spacing w:line="240" w:lineRule="auto"/>
              <w:jc w:val="center"/>
              <w:rPr>
                <w:sz w:val="26"/>
                <w:szCs w:val="26"/>
              </w:rPr>
            </w:pPr>
            <w:r w:rsidRPr="00492689">
              <w:rPr>
                <w:sz w:val="26"/>
                <w:szCs w:val="26"/>
              </w:rPr>
              <w:t>1</w:t>
            </w:r>
            <w:r w:rsidR="006A092E">
              <w:rPr>
                <w:sz w:val="26"/>
                <w:szCs w:val="26"/>
              </w:rPr>
              <w:t>0</w:t>
            </w:r>
            <w:r w:rsidRPr="00492689">
              <w:rPr>
                <w:sz w:val="26"/>
                <w:szCs w:val="26"/>
              </w:rPr>
              <w:t>.9</w:t>
            </w:r>
          </w:p>
        </w:tc>
        <w:tc>
          <w:tcPr>
            <w:tcW w:w="8515" w:type="dxa"/>
            <w:gridSpan w:val="2"/>
            <w:shd w:val="clear" w:color="auto" w:fill="auto"/>
            <w:vAlign w:val="center"/>
          </w:tcPr>
          <w:p w14:paraId="00000468" w14:textId="77777777" w:rsidR="00CF35D7" w:rsidRPr="00492689" w:rsidRDefault="00B4530D">
            <w:pPr>
              <w:spacing w:line="240" w:lineRule="auto"/>
              <w:jc w:val="both"/>
              <w:rPr>
                <w:sz w:val="26"/>
                <w:szCs w:val="26"/>
              </w:rPr>
            </w:pPr>
            <w:r w:rsidRPr="00492689">
              <w:rPr>
                <w:sz w:val="26"/>
                <w:szCs w:val="26"/>
              </w:rPr>
              <w:t xml:space="preserve">Phương án phát triển đô thị tỉnh Vĩnh Long </w:t>
            </w:r>
            <w:r w:rsidRPr="00492689">
              <w:rPr>
                <w:i/>
                <w:sz w:val="26"/>
                <w:szCs w:val="26"/>
              </w:rPr>
              <w:t>(trang 296+297+302)</w:t>
            </w:r>
            <w:r w:rsidRPr="00492689">
              <w:rPr>
                <w:sz w:val="26"/>
                <w:szCs w:val="26"/>
              </w:rPr>
              <w:t xml:space="preserve"> và các phương án quy hoạch xây dựng vùng huyện </w:t>
            </w:r>
            <w:r w:rsidRPr="00492689">
              <w:rPr>
                <w:i/>
                <w:sz w:val="26"/>
                <w:szCs w:val="26"/>
              </w:rPr>
              <w:t>(trang 465-482)</w:t>
            </w:r>
            <w:r w:rsidRPr="00492689">
              <w:rPr>
                <w:sz w:val="26"/>
                <w:szCs w:val="26"/>
              </w:rPr>
              <w:t xml:space="preserve"> chưa nêu ra được các luận cứ và tính khả thi cho các đề xuất nâng loại các đô thị trên địa bàn tỉnh giai đoạn 2021-2030, đồng thời chưa phù hợp với Kế hoạch phân loại đô thị toàn quốc giai đoạn 2021-2030 được phê duyệt tại Quyết định số 241/QĐ-TTg ngày 24/02/2021 của Thủ tướng Chính phủ. </w:t>
            </w:r>
          </w:p>
        </w:tc>
        <w:tc>
          <w:tcPr>
            <w:tcW w:w="3710" w:type="dxa"/>
            <w:gridSpan w:val="2"/>
            <w:vAlign w:val="center"/>
          </w:tcPr>
          <w:p w14:paraId="0000046A" w14:textId="32B69678" w:rsidR="00CF35D7" w:rsidRPr="00492689" w:rsidRDefault="00522831">
            <w:pPr>
              <w:spacing w:line="240" w:lineRule="auto"/>
              <w:jc w:val="both"/>
              <w:rPr>
                <w:sz w:val="26"/>
                <w:szCs w:val="26"/>
              </w:rPr>
            </w:pPr>
            <w:r w:rsidRPr="00492689">
              <w:rPr>
                <w:sz w:val="26"/>
                <w:szCs w:val="26"/>
              </w:rPr>
              <w:t>Đã tiếp thu chỉnh sửa theo hướng làm rõ hơn tiềm năng, động lực phát triển của từng loại đô thị để có các luận cứ và tính khả thi cho các đề xuất nâng loại các đô thị</w:t>
            </w:r>
          </w:p>
        </w:tc>
        <w:tc>
          <w:tcPr>
            <w:tcW w:w="1624" w:type="dxa"/>
            <w:vAlign w:val="center"/>
          </w:tcPr>
          <w:p w14:paraId="306D94C5" w14:textId="77777777" w:rsidR="00522831" w:rsidRPr="00492689" w:rsidRDefault="00522831" w:rsidP="00522831">
            <w:pPr>
              <w:widowControl w:val="0"/>
              <w:spacing w:line="240" w:lineRule="auto"/>
              <w:jc w:val="both"/>
              <w:rPr>
                <w:sz w:val="26"/>
                <w:szCs w:val="26"/>
              </w:rPr>
            </w:pPr>
            <w:r w:rsidRPr="00492689">
              <w:rPr>
                <w:sz w:val="26"/>
                <w:szCs w:val="26"/>
              </w:rPr>
              <w:t xml:space="preserve">Mục </w:t>
            </w:r>
            <w:bookmarkStart w:id="45" w:name="_Toc113241942"/>
            <w:bookmarkStart w:id="46" w:name="_Toc72402854"/>
            <w:bookmarkStart w:id="47" w:name="_Toc78847453"/>
            <w:bookmarkStart w:id="48" w:name="_Toc80107367"/>
            <w:r w:rsidRPr="00492689">
              <w:rPr>
                <w:sz w:val="26"/>
                <w:szCs w:val="26"/>
              </w:rPr>
              <w:t>4.1. Phương án phát triển hệ thống đô thị</w:t>
            </w:r>
            <w:bookmarkEnd w:id="45"/>
            <w:r w:rsidRPr="00492689">
              <w:rPr>
                <w:sz w:val="26"/>
                <w:szCs w:val="26"/>
              </w:rPr>
              <w:t xml:space="preserve"> </w:t>
            </w:r>
            <w:bookmarkEnd w:id="46"/>
            <w:bookmarkEnd w:id="47"/>
            <w:bookmarkEnd w:id="48"/>
          </w:p>
          <w:p w14:paraId="0000046C" w14:textId="21B7536F" w:rsidR="00CF35D7" w:rsidRPr="00492689" w:rsidRDefault="00CF35D7">
            <w:pPr>
              <w:spacing w:line="240" w:lineRule="auto"/>
              <w:jc w:val="both"/>
              <w:rPr>
                <w:sz w:val="26"/>
                <w:szCs w:val="26"/>
              </w:rPr>
            </w:pPr>
          </w:p>
        </w:tc>
      </w:tr>
      <w:tr w:rsidR="00CF35D7" w:rsidRPr="00492689" w14:paraId="301FB64D" w14:textId="77777777">
        <w:trPr>
          <w:trHeight w:val="330"/>
          <w:jc w:val="center"/>
        </w:trPr>
        <w:tc>
          <w:tcPr>
            <w:tcW w:w="836" w:type="dxa"/>
            <w:shd w:val="clear" w:color="auto" w:fill="auto"/>
            <w:vAlign w:val="center"/>
          </w:tcPr>
          <w:p w14:paraId="0000046D" w14:textId="326054BA" w:rsidR="00CF35D7" w:rsidRPr="00492689" w:rsidRDefault="00B4530D">
            <w:pPr>
              <w:spacing w:line="240" w:lineRule="auto"/>
              <w:jc w:val="center"/>
              <w:rPr>
                <w:sz w:val="26"/>
                <w:szCs w:val="26"/>
              </w:rPr>
            </w:pPr>
            <w:r w:rsidRPr="00492689">
              <w:rPr>
                <w:sz w:val="26"/>
                <w:szCs w:val="26"/>
              </w:rPr>
              <w:lastRenderedPageBreak/>
              <w:t>1</w:t>
            </w:r>
            <w:r w:rsidR="006A092E">
              <w:rPr>
                <w:sz w:val="26"/>
                <w:szCs w:val="26"/>
              </w:rPr>
              <w:t>0</w:t>
            </w:r>
            <w:r w:rsidRPr="00492689">
              <w:rPr>
                <w:sz w:val="26"/>
                <w:szCs w:val="26"/>
              </w:rPr>
              <w:t>.10</w:t>
            </w:r>
          </w:p>
        </w:tc>
        <w:tc>
          <w:tcPr>
            <w:tcW w:w="8515" w:type="dxa"/>
            <w:gridSpan w:val="2"/>
            <w:shd w:val="clear" w:color="auto" w:fill="auto"/>
            <w:vAlign w:val="center"/>
          </w:tcPr>
          <w:p w14:paraId="0000046E" w14:textId="77777777"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 xml:space="preserve">Đối với phương án phát triển hạ tầng cấp nước </w:t>
            </w:r>
            <w:r w:rsidRPr="00492689">
              <w:rPr>
                <w:i/>
                <w:sz w:val="26"/>
                <w:szCs w:val="26"/>
              </w:rPr>
              <w:t>(trang 305)</w:t>
            </w:r>
            <w:r w:rsidRPr="00492689">
              <w:rPr>
                <w:sz w:val="26"/>
                <w:szCs w:val="26"/>
              </w:rPr>
              <w:t xml:space="preserve"> cần cập nhật lại các định hướng của các nhà máy nước; Tại trang 306, phần (5) Phát triển hệ thống thoát nước và công trình xử lý nước thải, đề nghị bổ sung số lượng, công suất và vị trí các trạm xử lý nước thải trên địa bàn thành phố Vĩnh Long. Cần nghiên cứu làm rõ giải pháp chống ngập và đánh giá giải pháp thoát nước mặt mang tính chất cấp vùng tỉnh. Ngoài ra, cần rà soát, làm rõ lại vị trí của các nhà máy/trạm cấp nước, xử lý nước </w:t>
            </w:r>
            <w:proofErr w:type="gramStart"/>
            <w:r w:rsidRPr="00492689">
              <w:rPr>
                <w:sz w:val="26"/>
                <w:szCs w:val="26"/>
              </w:rPr>
              <w:t>thải,…</w:t>
            </w:r>
            <w:proofErr w:type="gramEnd"/>
            <w:r w:rsidRPr="00492689">
              <w:rPr>
                <w:sz w:val="26"/>
                <w:szCs w:val="26"/>
              </w:rPr>
              <w:t xml:space="preserve">đô thị trên bản đồ quy hoạch cấp nước, nghiên cứu đánh giá thêm các giải pháp  cấp nước khi tình trạng xâm nhập mặn ngày càng tăng cao. </w:t>
            </w:r>
          </w:p>
        </w:tc>
        <w:tc>
          <w:tcPr>
            <w:tcW w:w="3710" w:type="dxa"/>
            <w:gridSpan w:val="2"/>
            <w:vAlign w:val="center"/>
          </w:tcPr>
          <w:p w14:paraId="00000470" w14:textId="77777777" w:rsidR="00CF35D7" w:rsidRPr="00492689" w:rsidRDefault="00B4530D">
            <w:pPr>
              <w:spacing w:line="240" w:lineRule="auto"/>
              <w:jc w:val="both"/>
              <w:rPr>
                <w:sz w:val="26"/>
                <w:szCs w:val="26"/>
              </w:rPr>
            </w:pPr>
            <w:r w:rsidRPr="00492689">
              <w:rPr>
                <w:sz w:val="26"/>
                <w:szCs w:val="26"/>
              </w:rPr>
              <w:t xml:space="preserve">Tiếp thu chỉnh sửa cập nhật lại các định hướng của các nhà máy nước; làm rõ lại vị trí của các nhà máy/trạm cấp nước, xử lý nước thải,…đô thị trên bản đồ quy hoạch cấp nước, nghiên cứu đánh giá thêm các giải pháp  cấp nước khi tình trạng xâm nhập mặn </w:t>
            </w:r>
          </w:p>
        </w:tc>
        <w:tc>
          <w:tcPr>
            <w:tcW w:w="1624" w:type="dxa"/>
            <w:vAlign w:val="center"/>
          </w:tcPr>
          <w:p w14:paraId="00000472" w14:textId="77777777" w:rsidR="00CF35D7" w:rsidRPr="00492689" w:rsidRDefault="00B4530D">
            <w:pPr>
              <w:widowControl w:val="0"/>
              <w:spacing w:line="240" w:lineRule="auto"/>
              <w:jc w:val="both"/>
              <w:rPr>
                <w:i/>
                <w:sz w:val="26"/>
                <w:szCs w:val="26"/>
              </w:rPr>
            </w:pPr>
            <w:r w:rsidRPr="00492689">
              <w:rPr>
                <w:sz w:val="26"/>
                <w:szCs w:val="26"/>
              </w:rPr>
              <w:t>Mục 4.1.3.1. Thành phố Vĩnh Long</w:t>
            </w:r>
          </w:p>
          <w:p w14:paraId="00000473" w14:textId="77777777" w:rsidR="00CF35D7" w:rsidRPr="00492689" w:rsidRDefault="00CF35D7">
            <w:pPr>
              <w:spacing w:line="240" w:lineRule="auto"/>
              <w:jc w:val="both"/>
              <w:rPr>
                <w:sz w:val="26"/>
                <w:szCs w:val="26"/>
              </w:rPr>
            </w:pPr>
          </w:p>
        </w:tc>
      </w:tr>
      <w:tr w:rsidR="00CF35D7" w:rsidRPr="00492689" w14:paraId="4BA16F61" w14:textId="77777777">
        <w:trPr>
          <w:trHeight w:val="330"/>
          <w:jc w:val="center"/>
        </w:trPr>
        <w:tc>
          <w:tcPr>
            <w:tcW w:w="836" w:type="dxa"/>
            <w:shd w:val="clear" w:color="auto" w:fill="auto"/>
            <w:vAlign w:val="center"/>
          </w:tcPr>
          <w:p w14:paraId="00000474" w14:textId="57B6C859" w:rsidR="00CF35D7" w:rsidRPr="00492689" w:rsidRDefault="00B4530D">
            <w:pPr>
              <w:spacing w:line="240" w:lineRule="auto"/>
              <w:jc w:val="center"/>
              <w:rPr>
                <w:sz w:val="26"/>
                <w:szCs w:val="26"/>
              </w:rPr>
            </w:pPr>
            <w:r w:rsidRPr="00492689">
              <w:rPr>
                <w:sz w:val="26"/>
                <w:szCs w:val="26"/>
              </w:rPr>
              <w:t>1</w:t>
            </w:r>
            <w:r w:rsidR="006A092E">
              <w:rPr>
                <w:sz w:val="26"/>
                <w:szCs w:val="26"/>
              </w:rPr>
              <w:t>0</w:t>
            </w:r>
            <w:r w:rsidRPr="00492689">
              <w:rPr>
                <w:sz w:val="26"/>
                <w:szCs w:val="26"/>
              </w:rPr>
              <w:t>.11</w:t>
            </w:r>
          </w:p>
        </w:tc>
        <w:tc>
          <w:tcPr>
            <w:tcW w:w="8515" w:type="dxa"/>
            <w:gridSpan w:val="2"/>
            <w:shd w:val="clear" w:color="auto" w:fill="auto"/>
            <w:vAlign w:val="center"/>
          </w:tcPr>
          <w:p w14:paraId="00000475" w14:textId="77777777" w:rsidR="00CF35D7" w:rsidRPr="00492689" w:rsidRDefault="00B4530D" w:rsidP="009F5845">
            <w:pPr>
              <w:pBdr>
                <w:top w:val="nil"/>
                <w:left w:val="nil"/>
                <w:bottom w:val="nil"/>
                <w:right w:val="nil"/>
                <w:between w:val="nil"/>
              </w:pBdr>
              <w:spacing w:line="240" w:lineRule="auto"/>
              <w:jc w:val="both"/>
              <w:rPr>
                <w:sz w:val="26"/>
                <w:szCs w:val="26"/>
              </w:rPr>
            </w:pPr>
            <w:r w:rsidRPr="00492689">
              <w:rPr>
                <w:sz w:val="26"/>
                <w:szCs w:val="26"/>
              </w:rPr>
              <w:t>Một số quy hoạch hạ tầng kỹ thuật cần rà soát, đánh giá, nghiên cứu phân tích ưu khuyết điểm của các phương án quy hoạch xây vùng tỉnh và các quy hoạch chuyên ngành được duyệt, từ đó đưa ra các giải pháp mới với nhiều ưu điểm và phù hợp với định hướng của vùng ĐBSCL (hiện nay phương án hạ tầng kỹ thuật theo quy hoạch này đang theo hướng cập nhật theo quy hoạch xây dựng vùng tỉnh và theo các quy hoạch chuyên ngành liên quan).</w:t>
            </w:r>
          </w:p>
        </w:tc>
        <w:tc>
          <w:tcPr>
            <w:tcW w:w="3710" w:type="dxa"/>
            <w:gridSpan w:val="2"/>
            <w:vAlign w:val="center"/>
          </w:tcPr>
          <w:p w14:paraId="00000477" w14:textId="77777777" w:rsidR="00CF35D7" w:rsidRPr="00492689" w:rsidRDefault="00B4530D">
            <w:pPr>
              <w:spacing w:line="240" w:lineRule="auto"/>
              <w:jc w:val="both"/>
              <w:rPr>
                <w:sz w:val="26"/>
                <w:szCs w:val="26"/>
              </w:rPr>
            </w:pPr>
            <w:r w:rsidRPr="00492689">
              <w:rPr>
                <w:sz w:val="26"/>
                <w:szCs w:val="26"/>
              </w:rPr>
              <w:t>Tiếp thu chỉnh sửa</w:t>
            </w:r>
          </w:p>
        </w:tc>
        <w:tc>
          <w:tcPr>
            <w:tcW w:w="1624" w:type="dxa"/>
            <w:vAlign w:val="center"/>
          </w:tcPr>
          <w:p w14:paraId="00000479" w14:textId="77777777" w:rsidR="00CF35D7" w:rsidRPr="00492689" w:rsidRDefault="00CF35D7">
            <w:pPr>
              <w:spacing w:line="240" w:lineRule="auto"/>
              <w:jc w:val="both"/>
              <w:rPr>
                <w:sz w:val="26"/>
                <w:szCs w:val="26"/>
              </w:rPr>
            </w:pPr>
          </w:p>
        </w:tc>
      </w:tr>
      <w:tr w:rsidR="00CF35D7" w:rsidRPr="00492689" w14:paraId="0B3ABA0D" w14:textId="77777777">
        <w:trPr>
          <w:trHeight w:val="330"/>
          <w:jc w:val="center"/>
        </w:trPr>
        <w:tc>
          <w:tcPr>
            <w:tcW w:w="836" w:type="dxa"/>
            <w:shd w:val="clear" w:color="auto" w:fill="auto"/>
            <w:vAlign w:val="center"/>
          </w:tcPr>
          <w:p w14:paraId="0000047A" w14:textId="5FA278FD" w:rsidR="00CF35D7" w:rsidRPr="00492689" w:rsidRDefault="00B4530D">
            <w:pPr>
              <w:spacing w:line="240" w:lineRule="auto"/>
              <w:jc w:val="center"/>
              <w:rPr>
                <w:sz w:val="26"/>
                <w:szCs w:val="26"/>
              </w:rPr>
            </w:pPr>
            <w:r w:rsidRPr="00492689">
              <w:rPr>
                <w:sz w:val="26"/>
                <w:szCs w:val="26"/>
              </w:rPr>
              <w:t>1</w:t>
            </w:r>
            <w:r w:rsidR="006A092E">
              <w:rPr>
                <w:sz w:val="26"/>
                <w:szCs w:val="26"/>
              </w:rPr>
              <w:t>0</w:t>
            </w:r>
            <w:r w:rsidRPr="00492689">
              <w:rPr>
                <w:sz w:val="26"/>
                <w:szCs w:val="26"/>
              </w:rPr>
              <w:t>.12</w:t>
            </w:r>
          </w:p>
        </w:tc>
        <w:tc>
          <w:tcPr>
            <w:tcW w:w="8515" w:type="dxa"/>
            <w:gridSpan w:val="2"/>
            <w:shd w:val="clear" w:color="auto" w:fill="auto"/>
            <w:vAlign w:val="center"/>
          </w:tcPr>
          <w:p w14:paraId="0000047B" w14:textId="77777777" w:rsidR="00CF35D7" w:rsidRPr="00492689" w:rsidRDefault="00B4530D">
            <w:pPr>
              <w:spacing w:line="240" w:lineRule="auto"/>
              <w:jc w:val="both"/>
              <w:rPr>
                <w:sz w:val="26"/>
                <w:szCs w:val="26"/>
              </w:rPr>
            </w:pPr>
            <w:r w:rsidRPr="00492689">
              <w:rPr>
                <w:sz w:val="26"/>
                <w:szCs w:val="26"/>
              </w:rPr>
              <w:t>Các bản vẽ quy hoạch, hồ sơ quy hoạch cần rà soát để đảm bảo thực hiện theo Luật Quy hoạch 2017, Nghị định 37/2019/NĐ-CP, công văn số 373/BKHĐT-QLQH ngày 22/01/2021 của Bộ Kế hoạch và Đầu tư hướng dẫn cách thức, mức độ chi tiết tích hợp quy hoạch tỉnh,…và các quy định hiện hành liên quan.</w:t>
            </w:r>
          </w:p>
        </w:tc>
        <w:tc>
          <w:tcPr>
            <w:tcW w:w="3710" w:type="dxa"/>
            <w:gridSpan w:val="2"/>
            <w:vAlign w:val="center"/>
          </w:tcPr>
          <w:p w14:paraId="0000047D" w14:textId="35D87246" w:rsidR="00CF35D7" w:rsidRPr="00492689" w:rsidRDefault="00B4530D">
            <w:pPr>
              <w:spacing w:line="240" w:lineRule="auto"/>
              <w:jc w:val="both"/>
              <w:rPr>
                <w:sz w:val="26"/>
                <w:szCs w:val="26"/>
              </w:rPr>
            </w:pPr>
            <w:r w:rsidRPr="00492689">
              <w:rPr>
                <w:sz w:val="26"/>
                <w:szCs w:val="26"/>
              </w:rPr>
              <w:t>Các bản đồ được thực hiện theo định của luật quy hoạch. Trong đó, sử dụng bản đồ nền địa lý do Bộ Tài nguyên và M</w:t>
            </w:r>
            <w:r w:rsidR="009F5845">
              <w:rPr>
                <w:sz w:val="26"/>
                <w:szCs w:val="26"/>
              </w:rPr>
              <w:t>ôi trường</w:t>
            </w:r>
            <w:r w:rsidRPr="00492689">
              <w:rPr>
                <w:sz w:val="26"/>
                <w:szCs w:val="26"/>
              </w:rPr>
              <w:t xml:space="preserve"> cung cấp (được quy định rõ trong </w:t>
            </w:r>
            <w:r w:rsidR="009F5845">
              <w:rPr>
                <w:sz w:val="26"/>
                <w:szCs w:val="26"/>
              </w:rPr>
              <w:t>L</w:t>
            </w:r>
            <w:r w:rsidRPr="00492689">
              <w:rPr>
                <w:sz w:val="26"/>
                <w:szCs w:val="26"/>
              </w:rPr>
              <w:t>uật quy hoạch).</w:t>
            </w:r>
          </w:p>
        </w:tc>
        <w:tc>
          <w:tcPr>
            <w:tcW w:w="1624" w:type="dxa"/>
            <w:vAlign w:val="center"/>
          </w:tcPr>
          <w:p w14:paraId="0000047F" w14:textId="77777777" w:rsidR="00CF35D7" w:rsidRPr="00492689" w:rsidRDefault="00CF35D7">
            <w:pPr>
              <w:spacing w:line="240" w:lineRule="auto"/>
              <w:jc w:val="both"/>
              <w:rPr>
                <w:sz w:val="26"/>
                <w:szCs w:val="26"/>
              </w:rPr>
            </w:pPr>
          </w:p>
        </w:tc>
      </w:tr>
      <w:tr w:rsidR="00CF35D7" w:rsidRPr="00492689" w14:paraId="67004815" w14:textId="77777777">
        <w:trPr>
          <w:trHeight w:val="343"/>
          <w:jc w:val="center"/>
        </w:trPr>
        <w:tc>
          <w:tcPr>
            <w:tcW w:w="836" w:type="dxa"/>
            <w:shd w:val="clear" w:color="auto" w:fill="auto"/>
            <w:vAlign w:val="center"/>
          </w:tcPr>
          <w:p w14:paraId="00000480" w14:textId="1B40D20C" w:rsidR="00CF35D7" w:rsidRPr="00492689" w:rsidRDefault="00B4530D">
            <w:pPr>
              <w:spacing w:line="240" w:lineRule="auto"/>
              <w:jc w:val="center"/>
              <w:rPr>
                <w:b/>
                <w:sz w:val="26"/>
                <w:szCs w:val="26"/>
              </w:rPr>
            </w:pPr>
            <w:r w:rsidRPr="00492689">
              <w:rPr>
                <w:b/>
                <w:sz w:val="26"/>
                <w:szCs w:val="26"/>
              </w:rPr>
              <w:t>1</w:t>
            </w:r>
            <w:r w:rsidR="006A092E">
              <w:rPr>
                <w:b/>
                <w:sz w:val="26"/>
                <w:szCs w:val="26"/>
              </w:rPr>
              <w:t>1</w:t>
            </w:r>
          </w:p>
        </w:tc>
        <w:tc>
          <w:tcPr>
            <w:tcW w:w="13849" w:type="dxa"/>
            <w:gridSpan w:val="5"/>
            <w:shd w:val="clear" w:color="auto" w:fill="auto"/>
            <w:vAlign w:val="center"/>
          </w:tcPr>
          <w:p w14:paraId="00000481" w14:textId="77777777" w:rsidR="00CF35D7" w:rsidRPr="00492689" w:rsidRDefault="00B4530D">
            <w:pPr>
              <w:spacing w:line="240" w:lineRule="auto"/>
              <w:rPr>
                <w:sz w:val="26"/>
                <w:szCs w:val="26"/>
              </w:rPr>
            </w:pPr>
            <w:r w:rsidRPr="00492689">
              <w:rPr>
                <w:b/>
                <w:sz w:val="26"/>
                <w:szCs w:val="26"/>
              </w:rPr>
              <w:t>Ban Quản lý các Khu công nghiệp (Công văn số 390/BQL-QHĐT ngày 20/7/2022)</w:t>
            </w:r>
          </w:p>
        </w:tc>
      </w:tr>
      <w:tr w:rsidR="00CF35D7" w:rsidRPr="00492689" w14:paraId="10DA32C9" w14:textId="77777777">
        <w:trPr>
          <w:trHeight w:val="343"/>
          <w:jc w:val="center"/>
        </w:trPr>
        <w:tc>
          <w:tcPr>
            <w:tcW w:w="836" w:type="dxa"/>
            <w:shd w:val="clear" w:color="auto" w:fill="auto"/>
            <w:vAlign w:val="center"/>
          </w:tcPr>
          <w:p w14:paraId="00000486" w14:textId="0802C858" w:rsidR="00CF35D7" w:rsidRPr="00492689" w:rsidRDefault="00B4530D">
            <w:pPr>
              <w:spacing w:line="240" w:lineRule="auto"/>
              <w:jc w:val="center"/>
              <w:rPr>
                <w:sz w:val="26"/>
                <w:szCs w:val="26"/>
              </w:rPr>
            </w:pPr>
            <w:r w:rsidRPr="00492689">
              <w:rPr>
                <w:sz w:val="26"/>
                <w:szCs w:val="26"/>
              </w:rPr>
              <w:t>1</w:t>
            </w:r>
            <w:r w:rsidR="006A092E">
              <w:rPr>
                <w:sz w:val="26"/>
                <w:szCs w:val="26"/>
              </w:rPr>
              <w:t>1</w:t>
            </w:r>
            <w:r w:rsidRPr="00492689">
              <w:rPr>
                <w:sz w:val="26"/>
                <w:szCs w:val="26"/>
              </w:rPr>
              <w:t>.1</w:t>
            </w:r>
          </w:p>
        </w:tc>
        <w:tc>
          <w:tcPr>
            <w:tcW w:w="8515" w:type="dxa"/>
            <w:gridSpan w:val="2"/>
            <w:shd w:val="clear" w:color="auto" w:fill="auto"/>
            <w:vAlign w:val="center"/>
          </w:tcPr>
          <w:p w14:paraId="00000487" w14:textId="29158013" w:rsidR="00CF35D7" w:rsidRPr="00492689" w:rsidRDefault="00F6103F">
            <w:pPr>
              <w:spacing w:line="240" w:lineRule="auto"/>
              <w:jc w:val="both"/>
              <w:rPr>
                <w:sz w:val="26"/>
                <w:szCs w:val="26"/>
              </w:rPr>
            </w:pPr>
            <w:bookmarkStart w:id="49" w:name="_heading=h.nmf14n" w:colFirst="0" w:colLast="0"/>
            <w:bookmarkEnd w:id="49"/>
            <w:r>
              <w:rPr>
                <w:sz w:val="26"/>
                <w:szCs w:val="26"/>
              </w:rPr>
              <w:t>T</w:t>
            </w:r>
            <w:r w:rsidR="00B4530D" w:rsidRPr="00492689">
              <w:rPr>
                <w:sz w:val="26"/>
                <w:szCs w:val="26"/>
              </w:rPr>
              <w:t xml:space="preserve">ại mục </w:t>
            </w:r>
            <w:r w:rsidR="00B4530D" w:rsidRPr="00492689">
              <w:rPr>
                <w:b/>
                <w:sz w:val="26"/>
                <w:szCs w:val="26"/>
              </w:rPr>
              <w:t>3.3.1.1 Khu công nghiệp</w:t>
            </w:r>
            <w:r w:rsidR="00B4530D" w:rsidRPr="00492689">
              <w:rPr>
                <w:sz w:val="26"/>
                <w:szCs w:val="26"/>
              </w:rPr>
              <w:t xml:space="preserve"> (trang 174): Đề nghị điều chỉnh lại:</w:t>
            </w:r>
            <w:r w:rsidR="00B4530D" w:rsidRPr="00492689">
              <w:rPr>
                <w:b/>
                <w:sz w:val="26"/>
                <w:szCs w:val="26"/>
              </w:rPr>
              <w:t xml:space="preserve"> </w:t>
            </w:r>
            <w:r w:rsidR="00B4530D" w:rsidRPr="00492689">
              <w:rPr>
                <w:sz w:val="26"/>
                <w:szCs w:val="26"/>
              </w:rPr>
              <w:t xml:space="preserve">“KCN Đông Bình diện tích 350 ha, đã quy hoạch phân khu xây dựng tỷ lệ 1/2000, được Thủ tướng Chính phủ chấp thuận chủ trương đầu tư Dự án phát triển kết cấu hạ tầng KCN Đông Bình và chấp thuận nhà đầu tư thực hiện Dự án; UBND Tỉnh đã ban hành Quyết định thành lập KCN Đông Bình. Hiện tại, Vĩnh Long đang triển khai công tác thu hồi đất để xây dựng KCN. KCN An Định diện tích 200ha, đã quy hoạch phân khu xây dựng tỷ lệ 1/2000, nhà đầu tư là Công ty cổ phần Long Hậu đang lập hồ sơ xin chủ trương đầu tư của Thủ </w:t>
            </w:r>
            <w:r w:rsidR="00B4530D" w:rsidRPr="00492689">
              <w:rPr>
                <w:sz w:val="26"/>
                <w:szCs w:val="26"/>
              </w:rPr>
              <w:lastRenderedPageBreak/>
              <w:t>tướng Chính phủ. KCN Bình Tân diện tích 400ha, đã quy hoạch phân khu xây dựng tỷ lệ 1/2000, Công ty cổ phần khu công nghiệp Gilimex Vĩnh Long đã hoàn thiện hồ sơ xin chủ trương đầu tư của Thủ tướng Chính phủ, Bộ Kế hoạch và đầu tư đã thẩm định và đang trình Thủ tướng Chính phủ chấp thuận chủ trương đầu tư".</w:t>
            </w:r>
          </w:p>
        </w:tc>
        <w:tc>
          <w:tcPr>
            <w:tcW w:w="3710" w:type="dxa"/>
            <w:gridSpan w:val="2"/>
          </w:tcPr>
          <w:p w14:paraId="00000489" w14:textId="77777777" w:rsidR="00CF35D7" w:rsidRPr="00492689" w:rsidRDefault="00B4530D">
            <w:pPr>
              <w:spacing w:line="240" w:lineRule="auto"/>
              <w:rPr>
                <w:sz w:val="26"/>
                <w:szCs w:val="26"/>
              </w:rPr>
            </w:pPr>
            <w:r w:rsidRPr="00492689">
              <w:rPr>
                <w:sz w:val="26"/>
                <w:szCs w:val="26"/>
              </w:rPr>
              <w:lastRenderedPageBreak/>
              <w:t>Tiếp thu, chỉnh sửa bổ sung nội dung góp ý.</w:t>
            </w:r>
          </w:p>
        </w:tc>
        <w:tc>
          <w:tcPr>
            <w:tcW w:w="1624" w:type="dxa"/>
          </w:tcPr>
          <w:p w14:paraId="0000048B" w14:textId="77777777" w:rsidR="00CF35D7" w:rsidRPr="00492689" w:rsidRDefault="00B4530D">
            <w:pPr>
              <w:widowControl w:val="0"/>
              <w:spacing w:line="240" w:lineRule="auto"/>
              <w:jc w:val="both"/>
              <w:rPr>
                <w:sz w:val="26"/>
                <w:szCs w:val="26"/>
              </w:rPr>
            </w:pPr>
            <w:r w:rsidRPr="00492689">
              <w:rPr>
                <w:sz w:val="26"/>
                <w:szCs w:val="26"/>
              </w:rPr>
              <w:t>Mục 3.3.1.1. Khu công nghiệp</w:t>
            </w:r>
          </w:p>
          <w:p w14:paraId="0000048C" w14:textId="77777777" w:rsidR="00CF35D7" w:rsidRPr="00492689" w:rsidRDefault="00CF35D7">
            <w:pPr>
              <w:spacing w:line="240" w:lineRule="auto"/>
              <w:rPr>
                <w:sz w:val="26"/>
                <w:szCs w:val="26"/>
              </w:rPr>
            </w:pPr>
          </w:p>
          <w:p w14:paraId="0000048D" w14:textId="77777777" w:rsidR="00CF35D7" w:rsidRPr="00492689" w:rsidRDefault="00CF35D7">
            <w:pPr>
              <w:spacing w:line="240" w:lineRule="auto"/>
              <w:jc w:val="center"/>
              <w:rPr>
                <w:sz w:val="26"/>
                <w:szCs w:val="26"/>
              </w:rPr>
            </w:pPr>
          </w:p>
        </w:tc>
      </w:tr>
      <w:tr w:rsidR="00CF35D7" w:rsidRPr="00492689" w14:paraId="1DDB04BD" w14:textId="77777777">
        <w:trPr>
          <w:trHeight w:val="343"/>
          <w:jc w:val="center"/>
        </w:trPr>
        <w:tc>
          <w:tcPr>
            <w:tcW w:w="836" w:type="dxa"/>
            <w:shd w:val="clear" w:color="auto" w:fill="auto"/>
            <w:vAlign w:val="center"/>
          </w:tcPr>
          <w:p w14:paraId="0000048E" w14:textId="5D0E0F10" w:rsidR="00CF35D7" w:rsidRPr="00492689" w:rsidRDefault="00B4530D">
            <w:pPr>
              <w:spacing w:line="240" w:lineRule="auto"/>
              <w:jc w:val="center"/>
              <w:rPr>
                <w:sz w:val="26"/>
                <w:szCs w:val="26"/>
              </w:rPr>
            </w:pPr>
            <w:r w:rsidRPr="00492689">
              <w:rPr>
                <w:sz w:val="26"/>
                <w:szCs w:val="26"/>
              </w:rPr>
              <w:t>1</w:t>
            </w:r>
            <w:r w:rsidR="006A092E">
              <w:rPr>
                <w:sz w:val="26"/>
                <w:szCs w:val="26"/>
              </w:rPr>
              <w:t>1</w:t>
            </w:r>
            <w:r w:rsidRPr="00492689">
              <w:rPr>
                <w:sz w:val="26"/>
                <w:szCs w:val="26"/>
              </w:rPr>
              <w:t>.2</w:t>
            </w:r>
          </w:p>
        </w:tc>
        <w:tc>
          <w:tcPr>
            <w:tcW w:w="8515" w:type="dxa"/>
            <w:gridSpan w:val="2"/>
            <w:shd w:val="clear" w:color="auto" w:fill="auto"/>
            <w:vAlign w:val="center"/>
          </w:tcPr>
          <w:p w14:paraId="0000048F" w14:textId="6154E69D" w:rsidR="00CF35D7" w:rsidRPr="00492689" w:rsidRDefault="00F6103F">
            <w:pPr>
              <w:spacing w:line="240" w:lineRule="auto"/>
              <w:rPr>
                <w:sz w:val="26"/>
                <w:szCs w:val="26"/>
              </w:rPr>
            </w:pPr>
            <w:r>
              <w:rPr>
                <w:sz w:val="26"/>
                <w:szCs w:val="26"/>
              </w:rPr>
              <w:t>T</w:t>
            </w:r>
            <w:r w:rsidR="00B4530D" w:rsidRPr="00492689">
              <w:rPr>
                <w:sz w:val="26"/>
                <w:szCs w:val="26"/>
              </w:rPr>
              <w:t xml:space="preserve">ại mục </w:t>
            </w:r>
            <w:r w:rsidR="00B4530D" w:rsidRPr="00492689">
              <w:rPr>
                <w:b/>
                <w:sz w:val="26"/>
                <w:szCs w:val="26"/>
              </w:rPr>
              <w:t xml:space="preserve">(2) Phát triển công nghiệp </w:t>
            </w:r>
            <w:r w:rsidR="00B4530D" w:rsidRPr="00492689">
              <w:rPr>
                <w:sz w:val="26"/>
                <w:szCs w:val="26"/>
              </w:rPr>
              <w:t>(trang 222): Theo dự thảo: "Các KCN còn lại đang lập quy hoạch phân khu, thu hút đầu tư."</w:t>
            </w:r>
          </w:p>
          <w:p w14:paraId="00000490" w14:textId="77777777" w:rsidR="00CF35D7" w:rsidRPr="00492689" w:rsidRDefault="00B4530D">
            <w:pPr>
              <w:spacing w:line="240" w:lineRule="auto"/>
              <w:jc w:val="both"/>
              <w:rPr>
                <w:sz w:val="26"/>
                <w:szCs w:val="26"/>
              </w:rPr>
            </w:pPr>
            <w:r w:rsidRPr="00492689">
              <w:rPr>
                <w:sz w:val="26"/>
                <w:szCs w:val="26"/>
              </w:rPr>
              <w:t>Đề nghị điều chỉnh lại:</w:t>
            </w:r>
            <w:r w:rsidRPr="00492689">
              <w:rPr>
                <w:b/>
                <w:sz w:val="26"/>
                <w:szCs w:val="26"/>
              </w:rPr>
              <w:t xml:space="preserve"> </w:t>
            </w:r>
            <w:r w:rsidRPr="00492689">
              <w:rPr>
                <w:sz w:val="26"/>
                <w:szCs w:val="26"/>
              </w:rPr>
              <w:t>"Các KCN còn lại đã lập quy hoạch phân khu, thu hút được các nhà đầu tư phát triển kết cấu hạ tầng và đang trong giai đoạn hoàn thiện hồ sơ xin chủ trương đầu tư của Thủ tướng Chính phủ"</w:t>
            </w:r>
          </w:p>
        </w:tc>
        <w:tc>
          <w:tcPr>
            <w:tcW w:w="3710" w:type="dxa"/>
            <w:gridSpan w:val="2"/>
          </w:tcPr>
          <w:p w14:paraId="00000492" w14:textId="77777777" w:rsidR="00CF35D7" w:rsidRPr="00492689" w:rsidRDefault="00B4530D">
            <w:pPr>
              <w:spacing w:line="240" w:lineRule="auto"/>
              <w:rPr>
                <w:sz w:val="26"/>
                <w:szCs w:val="26"/>
              </w:rPr>
            </w:pPr>
            <w:r w:rsidRPr="00492689">
              <w:rPr>
                <w:sz w:val="26"/>
                <w:szCs w:val="26"/>
              </w:rPr>
              <w:t>Tiếp thu chỉnh sửa bổ sung</w:t>
            </w:r>
          </w:p>
        </w:tc>
        <w:tc>
          <w:tcPr>
            <w:tcW w:w="1624" w:type="dxa"/>
          </w:tcPr>
          <w:p w14:paraId="00000494" w14:textId="77777777" w:rsidR="00CF35D7" w:rsidRPr="00492689" w:rsidRDefault="00B4530D">
            <w:pPr>
              <w:widowControl w:val="0"/>
              <w:spacing w:line="240" w:lineRule="auto"/>
              <w:jc w:val="both"/>
              <w:rPr>
                <w:sz w:val="26"/>
                <w:szCs w:val="26"/>
              </w:rPr>
            </w:pPr>
            <w:r w:rsidRPr="00492689">
              <w:rPr>
                <w:sz w:val="26"/>
                <w:szCs w:val="26"/>
              </w:rPr>
              <w:t>Mục 3.3.1.1. Khu công nghiệp</w:t>
            </w:r>
          </w:p>
          <w:p w14:paraId="00000495" w14:textId="77777777" w:rsidR="00CF35D7" w:rsidRPr="00492689" w:rsidRDefault="00CF35D7">
            <w:pPr>
              <w:spacing w:line="240" w:lineRule="auto"/>
              <w:rPr>
                <w:sz w:val="26"/>
                <w:szCs w:val="26"/>
              </w:rPr>
            </w:pPr>
          </w:p>
        </w:tc>
      </w:tr>
      <w:tr w:rsidR="00CF35D7" w:rsidRPr="00492689" w14:paraId="76519794" w14:textId="77777777">
        <w:trPr>
          <w:trHeight w:val="343"/>
          <w:jc w:val="center"/>
        </w:trPr>
        <w:tc>
          <w:tcPr>
            <w:tcW w:w="836" w:type="dxa"/>
            <w:shd w:val="clear" w:color="auto" w:fill="auto"/>
            <w:vAlign w:val="center"/>
          </w:tcPr>
          <w:p w14:paraId="00000496" w14:textId="5A22C8EB" w:rsidR="00CF35D7" w:rsidRPr="00492689" w:rsidRDefault="00B4530D">
            <w:pPr>
              <w:spacing w:line="240" w:lineRule="auto"/>
              <w:jc w:val="center"/>
              <w:rPr>
                <w:sz w:val="26"/>
                <w:szCs w:val="26"/>
              </w:rPr>
            </w:pPr>
            <w:r w:rsidRPr="00492689">
              <w:rPr>
                <w:sz w:val="26"/>
                <w:szCs w:val="26"/>
              </w:rPr>
              <w:t>1</w:t>
            </w:r>
            <w:r w:rsidR="006A092E">
              <w:rPr>
                <w:sz w:val="26"/>
                <w:szCs w:val="26"/>
              </w:rPr>
              <w:t>1</w:t>
            </w:r>
            <w:r w:rsidRPr="00492689">
              <w:rPr>
                <w:sz w:val="26"/>
                <w:szCs w:val="26"/>
              </w:rPr>
              <w:t>.3</w:t>
            </w:r>
          </w:p>
        </w:tc>
        <w:tc>
          <w:tcPr>
            <w:tcW w:w="8515" w:type="dxa"/>
            <w:gridSpan w:val="2"/>
            <w:shd w:val="clear" w:color="auto" w:fill="auto"/>
            <w:vAlign w:val="center"/>
          </w:tcPr>
          <w:p w14:paraId="00000497" w14:textId="13B6BB0C" w:rsidR="00CF35D7" w:rsidRPr="00492689" w:rsidRDefault="00F6103F">
            <w:pPr>
              <w:spacing w:line="240" w:lineRule="auto"/>
              <w:rPr>
                <w:sz w:val="26"/>
                <w:szCs w:val="26"/>
              </w:rPr>
            </w:pPr>
            <w:r>
              <w:rPr>
                <w:sz w:val="26"/>
                <w:szCs w:val="26"/>
              </w:rPr>
              <w:t>T</w:t>
            </w:r>
            <w:r w:rsidR="00B4530D" w:rsidRPr="00492689">
              <w:rPr>
                <w:sz w:val="26"/>
                <w:szCs w:val="26"/>
              </w:rPr>
              <w:t>ại trang 296 và 297: Theo dự thảo: "KCN Tân An Định (500ha)";  Đề nghị điều chỉnh lại:</w:t>
            </w:r>
            <w:r w:rsidR="00B4530D" w:rsidRPr="00492689">
              <w:rPr>
                <w:b/>
                <w:sz w:val="26"/>
                <w:szCs w:val="26"/>
              </w:rPr>
              <w:t xml:space="preserve"> </w:t>
            </w:r>
            <w:r w:rsidR="00B4530D" w:rsidRPr="00492689">
              <w:rPr>
                <w:sz w:val="26"/>
                <w:szCs w:val="26"/>
              </w:rPr>
              <w:t>"KCN Tân An Thạnh (500ha)"</w:t>
            </w:r>
          </w:p>
        </w:tc>
        <w:tc>
          <w:tcPr>
            <w:tcW w:w="3710" w:type="dxa"/>
            <w:gridSpan w:val="2"/>
          </w:tcPr>
          <w:p w14:paraId="00000499" w14:textId="77777777" w:rsidR="00CF35D7" w:rsidRPr="00492689" w:rsidRDefault="00B4530D">
            <w:pPr>
              <w:spacing w:line="240" w:lineRule="auto"/>
              <w:rPr>
                <w:sz w:val="26"/>
                <w:szCs w:val="26"/>
              </w:rPr>
            </w:pPr>
            <w:r w:rsidRPr="00492689">
              <w:rPr>
                <w:sz w:val="26"/>
                <w:szCs w:val="26"/>
              </w:rPr>
              <w:t xml:space="preserve">Tiếp thu chỉnh sửa tên, diện tích KCN Tân An Thạnh (500ha) </w:t>
            </w:r>
          </w:p>
        </w:tc>
        <w:tc>
          <w:tcPr>
            <w:tcW w:w="1624" w:type="dxa"/>
          </w:tcPr>
          <w:p w14:paraId="0000049B" w14:textId="77777777" w:rsidR="00CF35D7" w:rsidRPr="00492689" w:rsidRDefault="00B4530D">
            <w:pPr>
              <w:widowControl w:val="0"/>
              <w:spacing w:line="240" w:lineRule="auto"/>
              <w:jc w:val="both"/>
              <w:rPr>
                <w:sz w:val="26"/>
                <w:szCs w:val="26"/>
              </w:rPr>
            </w:pPr>
            <w:r w:rsidRPr="00492689">
              <w:rPr>
                <w:sz w:val="26"/>
                <w:szCs w:val="26"/>
              </w:rPr>
              <w:t>Mục 3.3.1.1. Khu công nghiệp</w:t>
            </w:r>
          </w:p>
        </w:tc>
      </w:tr>
      <w:tr w:rsidR="00F6103F" w:rsidRPr="00492689" w14:paraId="33310F90" w14:textId="77777777">
        <w:trPr>
          <w:trHeight w:val="343"/>
          <w:jc w:val="center"/>
        </w:trPr>
        <w:tc>
          <w:tcPr>
            <w:tcW w:w="836" w:type="dxa"/>
            <w:shd w:val="clear" w:color="auto" w:fill="auto"/>
            <w:vAlign w:val="center"/>
          </w:tcPr>
          <w:p w14:paraId="0000049C" w14:textId="4ABD0AA2" w:rsidR="00F6103F" w:rsidRPr="00492689" w:rsidRDefault="00F6103F">
            <w:pPr>
              <w:spacing w:line="240" w:lineRule="auto"/>
              <w:jc w:val="center"/>
              <w:rPr>
                <w:sz w:val="26"/>
                <w:szCs w:val="26"/>
              </w:rPr>
            </w:pPr>
            <w:r w:rsidRPr="00492689">
              <w:rPr>
                <w:sz w:val="26"/>
                <w:szCs w:val="26"/>
              </w:rPr>
              <w:t>1</w:t>
            </w:r>
            <w:r w:rsidR="006A092E">
              <w:rPr>
                <w:sz w:val="26"/>
                <w:szCs w:val="26"/>
              </w:rPr>
              <w:t>1</w:t>
            </w:r>
            <w:r w:rsidRPr="00492689">
              <w:rPr>
                <w:sz w:val="26"/>
                <w:szCs w:val="26"/>
              </w:rPr>
              <w:t>.4</w:t>
            </w:r>
          </w:p>
        </w:tc>
        <w:tc>
          <w:tcPr>
            <w:tcW w:w="8515" w:type="dxa"/>
            <w:gridSpan w:val="2"/>
            <w:shd w:val="clear" w:color="auto" w:fill="auto"/>
            <w:vAlign w:val="center"/>
          </w:tcPr>
          <w:p w14:paraId="0000049D" w14:textId="77777777" w:rsidR="00F6103F" w:rsidRPr="00492689" w:rsidRDefault="00F6103F">
            <w:pPr>
              <w:widowControl w:val="0"/>
              <w:spacing w:line="240" w:lineRule="auto"/>
              <w:jc w:val="both"/>
              <w:rPr>
                <w:sz w:val="26"/>
                <w:szCs w:val="26"/>
              </w:rPr>
            </w:pPr>
            <w:r w:rsidRPr="00492689">
              <w:rPr>
                <w:b/>
                <w:sz w:val="26"/>
                <w:szCs w:val="26"/>
              </w:rPr>
              <w:t xml:space="preserve">Phương án 1: </w:t>
            </w:r>
            <w:r w:rsidRPr="00492689">
              <w:rPr>
                <w:sz w:val="26"/>
                <w:szCs w:val="26"/>
              </w:rPr>
              <w:t>Giai đoạn 2021-2030, thực hiện theo phương hướng, mục tiêu và nhiệm vụ, giải pháp phát triển khu công nghiệp giai đoạn 2021 - 2025  theo Chương trình số 13-Ctr/TU, ngày 10/12/2011 của Tỉnh uỷ Vĩnh Long</w:t>
            </w:r>
            <w:r w:rsidRPr="00492689">
              <w:rPr>
                <w:i/>
                <w:sz w:val="26"/>
                <w:szCs w:val="26"/>
              </w:rPr>
              <w:t xml:space="preserve">  </w:t>
            </w:r>
            <w:r w:rsidRPr="00492689">
              <w:rPr>
                <w:sz w:val="26"/>
                <w:szCs w:val="26"/>
              </w:rPr>
              <w:t>thực hiện Nghị quyết Đại hội Đảng bộ tỉnh lần thứ XI về phát triển khu, cụm công nghiệp tỉnh Vĩnh Long giai đoạn 2021 – 2025; và Quyết định số 384/QĐ-UBND ngày 02/3/2022 của UBND Tỉnh Về việc ban hành Kế hoạch thực hiện Chương trình của Tỉnh ủy về phát triển khu, cụm công nghiệp tỉnh Vĩnh Long giai đoạn 2021 – 2025.</w:t>
            </w:r>
          </w:p>
          <w:p w14:paraId="0000049E" w14:textId="77777777" w:rsidR="00F6103F" w:rsidRPr="00492689" w:rsidRDefault="00F6103F">
            <w:pPr>
              <w:widowControl w:val="0"/>
              <w:spacing w:line="240" w:lineRule="auto"/>
              <w:jc w:val="both"/>
              <w:rPr>
                <w:sz w:val="26"/>
                <w:szCs w:val="26"/>
              </w:rPr>
            </w:pPr>
            <w:r w:rsidRPr="00492689">
              <w:rPr>
                <w:sz w:val="26"/>
                <w:szCs w:val="26"/>
              </w:rPr>
              <w:tab/>
              <w:t xml:space="preserve">Theo đó, nhu cầu sử dụng đất của các KCN Vĩnh Long đã nằm trong quy hoạch được duyệt trong giai đoạn này là 1.335,79ha </w:t>
            </w:r>
            <w:r w:rsidRPr="00492689">
              <w:rPr>
                <w:i/>
                <w:sz w:val="26"/>
                <w:szCs w:val="26"/>
              </w:rPr>
              <w:t xml:space="preserve">(KCN Hòa Phú: 250,97 ha; KCN Bình Minh: 134,82 ha; KCN Đông Bình: 350 ha; KCN Bình Tân: 400 ha; KCN An Định: 200 ha); </w:t>
            </w:r>
            <w:r w:rsidRPr="00492689">
              <w:rPr>
                <w:sz w:val="26"/>
                <w:szCs w:val="26"/>
              </w:rPr>
              <w:t>đồng thời tiến hành nghiên cứu, khảo sát vị trí, đưa các khu công nghiệp với tổng diện tích 1.857ha vào quy hoạch tỉnh thời kỳ 2021 - 2030, tầm nhìn đến năm 2050 để tiến hành mời gọi đầu tư, như sau:</w:t>
            </w:r>
          </w:p>
          <w:p w14:paraId="0000049F" w14:textId="77777777" w:rsidR="00F6103F" w:rsidRPr="00492689" w:rsidRDefault="00F6103F">
            <w:pPr>
              <w:widowControl w:val="0"/>
              <w:spacing w:line="240" w:lineRule="auto"/>
              <w:ind w:firstLine="567"/>
              <w:jc w:val="both"/>
              <w:rPr>
                <w:sz w:val="26"/>
                <w:szCs w:val="26"/>
              </w:rPr>
            </w:pPr>
            <w:r w:rsidRPr="00492689">
              <w:rPr>
                <w:sz w:val="26"/>
                <w:szCs w:val="26"/>
              </w:rPr>
              <w:t>+ KCN Hòa Phú mở rộng (giai đoạn 3), diện tích 157 ha, huyện Long Hồ;</w:t>
            </w:r>
          </w:p>
          <w:p w14:paraId="000004A0" w14:textId="77777777" w:rsidR="00F6103F" w:rsidRPr="00492689" w:rsidRDefault="00F6103F">
            <w:pPr>
              <w:widowControl w:val="0"/>
              <w:spacing w:line="240" w:lineRule="auto"/>
              <w:ind w:firstLine="567"/>
              <w:jc w:val="both"/>
              <w:rPr>
                <w:sz w:val="26"/>
                <w:szCs w:val="26"/>
              </w:rPr>
            </w:pPr>
            <w:r w:rsidRPr="00492689">
              <w:rPr>
                <w:sz w:val="26"/>
                <w:szCs w:val="26"/>
              </w:rPr>
              <w:t>+ KCN Tân An Thạnh, diện tích 500 ha, huyện Bình Tân;</w:t>
            </w:r>
          </w:p>
          <w:p w14:paraId="000004A1" w14:textId="77777777" w:rsidR="00F6103F" w:rsidRPr="00492689" w:rsidRDefault="00F6103F">
            <w:pPr>
              <w:widowControl w:val="0"/>
              <w:spacing w:line="240" w:lineRule="auto"/>
              <w:ind w:firstLine="567"/>
              <w:jc w:val="both"/>
              <w:rPr>
                <w:sz w:val="26"/>
                <w:szCs w:val="26"/>
              </w:rPr>
            </w:pPr>
            <w:r w:rsidRPr="00492689">
              <w:rPr>
                <w:sz w:val="26"/>
                <w:szCs w:val="26"/>
              </w:rPr>
              <w:lastRenderedPageBreak/>
              <w:t>+ KCN Phước An, diện tích 200 ha, huyện Mang Thít (ngã ba Cái Nhum);</w:t>
            </w:r>
          </w:p>
          <w:p w14:paraId="000004A2" w14:textId="77777777" w:rsidR="00F6103F" w:rsidRPr="00492689" w:rsidRDefault="00F6103F">
            <w:pPr>
              <w:widowControl w:val="0"/>
              <w:spacing w:line="240" w:lineRule="auto"/>
              <w:ind w:firstLine="567"/>
              <w:jc w:val="both"/>
              <w:rPr>
                <w:sz w:val="26"/>
                <w:szCs w:val="26"/>
              </w:rPr>
            </w:pPr>
            <w:r w:rsidRPr="00492689">
              <w:rPr>
                <w:sz w:val="26"/>
                <w:szCs w:val="26"/>
              </w:rPr>
              <w:t>+ KCN Trung Thành Tây, diện tích 300 ha, huyện Vũng Liêm;</w:t>
            </w:r>
          </w:p>
          <w:p w14:paraId="000004A3" w14:textId="77777777" w:rsidR="00F6103F" w:rsidRPr="00492689" w:rsidRDefault="00F6103F">
            <w:pPr>
              <w:widowControl w:val="0"/>
              <w:spacing w:line="240" w:lineRule="auto"/>
              <w:ind w:firstLine="567"/>
              <w:jc w:val="both"/>
              <w:rPr>
                <w:sz w:val="26"/>
                <w:szCs w:val="26"/>
              </w:rPr>
            </w:pPr>
            <w:r w:rsidRPr="00492689">
              <w:rPr>
                <w:sz w:val="26"/>
                <w:szCs w:val="26"/>
              </w:rPr>
              <w:t>+ KCN Đình Khao, diện tích 400 ha, huyện Long Hồ;</w:t>
            </w:r>
          </w:p>
          <w:p w14:paraId="000004A4" w14:textId="77777777" w:rsidR="00F6103F" w:rsidRPr="00492689" w:rsidRDefault="00F6103F">
            <w:pPr>
              <w:widowControl w:val="0"/>
              <w:spacing w:line="240" w:lineRule="auto"/>
              <w:ind w:firstLine="567"/>
              <w:jc w:val="both"/>
              <w:rPr>
                <w:sz w:val="26"/>
                <w:szCs w:val="26"/>
              </w:rPr>
            </w:pPr>
            <w:r w:rsidRPr="00492689">
              <w:rPr>
                <w:sz w:val="26"/>
                <w:szCs w:val="26"/>
              </w:rPr>
              <w:t xml:space="preserve">+ KCN phức hợp, cảng, Logistic Mỹ Hòa, diện tích 300 ha, thị xã Bình Minh. </w:t>
            </w:r>
          </w:p>
          <w:p w14:paraId="000004A5" w14:textId="60C105D4" w:rsidR="00F6103F" w:rsidRPr="00492689" w:rsidRDefault="00F6103F">
            <w:pPr>
              <w:spacing w:line="240" w:lineRule="auto"/>
              <w:ind w:firstLine="567"/>
              <w:jc w:val="both"/>
              <w:rPr>
                <w:sz w:val="26"/>
                <w:szCs w:val="26"/>
              </w:rPr>
            </w:pPr>
            <w:r w:rsidRPr="00492689">
              <w:rPr>
                <w:sz w:val="26"/>
                <w:szCs w:val="26"/>
              </w:rPr>
              <w:t>Giải pháp để bổ sung chỉ tiêu sử dụng đất: thực hiện theo quy định tại Điều 3 Quyết định số 326/QĐ-TTg, ngày 09/3/2022 của Thủ tướng Chính phủ, do nhu cầu phát sinh nhu cầu sử dụng đất đáp ứng yêu cầu phát triển kinh tế - xã hội của Tỉnh, đề nghị Sở Tài nguyên và M</w:t>
            </w:r>
            <w:r>
              <w:rPr>
                <w:sz w:val="26"/>
                <w:szCs w:val="26"/>
              </w:rPr>
              <w:t>ôi trường</w:t>
            </w:r>
            <w:r w:rsidRPr="00492689">
              <w:rPr>
                <w:sz w:val="26"/>
                <w:szCs w:val="26"/>
              </w:rPr>
              <w:t xml:space="preserve"> trình UBND Tỉnh kiến nghị Bộ Tài nguyên và M</w:t>
            </w:r>
            <w:r>
              <w:rPr>
                <w:sz w:val="26"/>
                <w:szCs w:val="26"/>
              </w:rPr>
              <w:t>ôi trường</w:t>
            </w:r>
            <w:r w:rsidRPr="00492689">
              <w:rPr>
                <w:sz w:val="26"/>
                <w:szCs w:val="26"/>
              </w:rPr>
              <w:t xml:space="preserve"> trình Thủ tướng Chính phủ điều chỉnh phân bổ chỉ tiêu quy hoạch, kế hoạch sử dụng đất khu công nghiệp cho phù hợp với nhu cầu phát triển kinh tế - xã hội của Tỉnh.</w:t>
            </w:r>
          </w:p>
        </w:tc>
        <w:tc>
          <w:tcPr>
            <w:tcW w:w="3710" w:type="dxa"/>
            <w:gridSpan w:val="2"/>
            <w:vMerge w:val="restart"/>
            <w:vAlign w:val="center"/>
          </w:tcPr>
          <w:p w14:paraId="1D0DCFC6" w14:textId="77777777" w:rsidR="00F6103F" w:rsidRDefault="00F6103F">
            <w:pPr>
              <w:spacing w:line="240" w:lineRule="auto"/>
              <w:jc w:val="both"/>
              <w:rPr>
                <w:sz w:val="26"/>
                <w:szCs w:val="26"/>
              </w:rPr>
            </w:pPr>
          </w:p>
          <w:p w14:paraId="398CCBB1" w14:textId="77777777" w:rsidR="00F6103F" w:rsidRDefault="00F6103F">
            <w:pPr>
              <w:spacing w:line="240" w:lineRule="auto"/>
              <w:jc w:val="both"/>
              <w:rPr>
                <w:sz w:val="26"/>
                <w:szCs w:val="26"/>
              </w:rPr>
            </w:pPr>
          </w:p>
          <w:p w14:paraId="64DCD2D6" w14:textId="77777777" w:rsidR="00F6103F" w:rsidRDefault="00F6103F">
            <w:pPr>
              <w:spacing w:line="240" w:lineRule="auto"/>
              <w:jc w:val="both"/>
              <w:rPr>
                <w:sz w:val="26"/>
                <w:szCs w:val="26"/>
              </w:rPr>
            </w:pPr>
          </w:p>
          <w:p w14:paraId="10842FF8" w14:textId="77777777" w:rsidR="00F6103F" w:rsidRDefault="00F6103F">
            <w:pPr>
              <w:spacing w:line="240" w:lineRule="auto"/>
              <w:jc w:val="both"/>
              <w:rPr>
                <w:sz w:val="26"/>
                <w:szCs w:val="26"/>
              </w:rPr>
            </w:pPr>
          </w:p>
          <w:p w14:paraId="0513857D" w14:textId="77777777" w:rsidR="00F6103F" w:rsidRDefault="00F6103F">
            <w:pPr>
              <w:spacing w:line="240" w:lineRule="auto"/>
              <w:jc w:val="both"/>
              <w:rPr>
                <w:sz w:val="26"/>
                <w:szCs w:val="26"/>
              </w:rPr>
            </w:pPr>
          </w:p>
          <w:p w14:paraId="3EC8CC47" w14:textId="77777777" w:rsidR="00F6103F" w:rsidRDefault="00F6103F">
            <w:pPr>
              <w:spacing w:line="240" w:lineRule="auto"/>
              <w:jc w:val="both"/>
              <w:rPr>
                <w:sz w:val="26"/>
                <w:szCs w:val="26"/>
              </w:rPr>
            </w:pPr>
          </w:p>
          <w:p w14:paraId="2CD8F507" w14:textId="77777777" w:rsidR="00F6103F" w:rsidRDefault="00F6103F">
            <w:pPr>
              <w:spacing w:line="240" w:lineRule="auto"/>
              <w:jc w:val="both"/>
              <w:rPr>
                <w:sz w:val="26"/>
                <w:szCs w:val="26"/>
              </w:rPr>
            </w:pPr>
          </w:p>
          <w:p w14:paraId="2907A001" w14:textId="77777777" w:rsidR="00F6103F" w:rsidRDefault="00F6103F">
            <w:pPr>
              <w:spacing w:line="240" w:lineRule="auto"/>
              <w:jc w:val="both"/>
              <w:rPr>
                <w:sz w:val="26"/>
                <w:szCs w:val="26"/>
              </w:rPr>
            </w:pPr>
          </w:p>
          <w:p w14:paraId="14AAFF69" w14:textId="77777777" w:rsidR="00F6103F" w:rsidRDefault="00F6103F">
            <w:pPr>
              <w:spacing w:line="240" w:lineRule="auto"/>
              <w:jc w:val="both"/>
              <w:rPr>
                <w:sz w:val="26"/>
                <w:szCs w:val="26"/>
              </w:rPr>
            </w:pPr>
          </w:p>
          <w:p w14:paraId="687D9827" w14:textId="77777777" w:rsidR="00F6103F" w:rsidRDefault="00F6103F">
            <w:pPr>
              <w:spacing w:line="240" w:lineRule="auto"/>
              <w:jc w:val="both"/>
              <w:rPr>
                <w:sz w:val="26"/>
                <w:szCs w:val="26"/>
              </w:rPr>
            </w:pPr>
          </w:p>
          <w:p w14:paraId="66DDF4F1" w14:textId="77777777" w:rsidR="00F6103F" w:rsidRDefault="00F6103F">
            <w:pPr>
              <w:spacing w:line="240" w:lineRule="auto"/>
              <w:jc w:val="both"/>
              <w:rPr>
                <w:sz w:val="26"/>
                <w:szCs w:val="26"/>
              </w:rPr>
            </w:pPr>
          </w:p>
          <w:p w14:paraId="731CA1C4" w14:textId="77777777" w:rsidR="00F6103F" w:rsidRDefault="00F6103F">
            <w:pPr>
              <w:spacing w:line="240" w:lineRule="auto"/>
              <w:jc w:val="both"/>
              <w:rPr>
                <w:sz w:val="26"/>
                <w:szCs w:val="26"/>
              </w:rPr>
            </w:pPr>
          </w:p>
          <w:p w14:paraId="000004A7" w14:textId="6C0ABDB4" w:rsidR="00F6103F" w:rsidRPr="00492689" w:rsidRDefault="00F6103F">
            <w:pPr>
              <w:spacing w:line="240" w:lineRule="auto"/>
              <w:jc w:val="both"/>
              <w:rPr>
                <w:sz w:val="26"/>
                <w:szCs w:val="26"/>
              </w:rPr>
            </w:pPr>
            <w:r w:rsidRPr="00492689">
              <w:rPr>
                <w:sz w:val="26"/>
                <w:szCs w:val="26"/>
              </w:rPr>
              <w:t xml:space="preserve">Đối với phương án phát triển các Khu công nghiệp, đơn vị tư vấn sẽ tiếp tục nghiên cứu chỉnh sửa, vận dụng cho phù hợp dựa trên quy định của Quyết định số </w:t>
            </w:r>
            <w:r w:rsidRPr="00492689">
              <w:rPr>
                <w:sz w:val="26"/>
                <w:szCs w:val="26"/>
              </w:rPr>
              <w:lastRenderedPageBreak/>
              <w:t>326/QĐ-TTg, ngày 09/3/2022 của Thủ tướng Chính phủ</w:t>
            </w:r>
          </w:p>
          <w:p w14:paraId="000004A8" w14:textId="77777777" w:rsidR="00F6103F" w:rsidRPr="00492689" w:rsidRDefault="00F6103F">
            <w:pPr>
              <w:spacing w:line="240" w:lineRule="auto"/>
              <w:rPr>
                <w:sz w:val="26"/>
                <w:szCs w:val="26"/>
              </w:rPr>
            </w:pPr>
          </w:p>
          <w:p w14:paraId="000004A9" w14:textId="77777777" w:rsidR="00F6103F" w:rsidRPr="00492689" w:rsidRDefault="00F6103F">
            <w:pPr>
              <w:spacing w:line="240" w:lineRule="auto"/>
              <w:rPr>
                <w:sz w:val="26"/>
                <w:szCs w:val="26"/>
              </w:rPr>
            </w:pPr>
          </w:p>
          <w:p w14:paraId="000004AA" w14:textId="77777777" w:rsidR="00F6103F" w:rsidRPr="00492689" w:rsidRDefault="00F6103F">
            <w:pPr>
              <w:spacing w:line="240" w:lineRule="auto"/>
              <w:rPr>
                <w:sz w:val="26"/>
                <w:szCs w:val="26"/>
              </w:rPr>
            </w:pPr>
          </w:p>
          <w:p w14:paraId="000004AB" w14:textId="77777777" w:rsidR="00F6103F" w:rsidRPr="00492689" w:rsidRDefault="00F6103F">
            <w:pPr>
              <w:spacing w:line="240" w:lineRule="auto"/>
              <w:rPr>
                <w:sz w:val="26"/>
                <w:szCs w:val="26"/>
              </w:rPr>
            </w:pPr>
          </w:p>
          <w:p w14:paraId="000004AC" w14:textId="77777777" w:rsidR="00F6103F" w:rsidRPr="00492689" w:rsidRDefault="00F6103F">
            <w:pPr>
              <w:spacing w:line="240" w:lineRule="auto"/>
              <w:rPr>
                <w:sz w:val="26"/>
                <w:szCs w:val="26"/>
              </w:rPr>
            </w:pPr>
          </w:p>
          <w:p w14:paraId="000004AD" w14:textId="77777777" w:rsidR="00F6103F" w:rsidRPr="00492689" w:rsidRDefault="00F6103F">
            <w:pPr>
              <w:spacing w:line="240" w:lineRule="auto"/>
              <w:rPr>
                <w:sz w:val="26"/>
                <w:szCs w:val="26"/>
              </w:rPr>
            </w:pPr>
          </w:p>
          <w:p w14:paraId="000004AE" w14:textId="77777777" w:rsidR="00F6103F" w:rsidRPr="00492689" w:rsidRDefault="00F6103F">
            <w:pPr>
              <w:spacing w:line="240" w:lineRule="auto"/>
              <w:rPr>
                <w:sz w:val="26"/>
                <w:szCs w:val="26"/>
              </w:rPr>
            </w:pPr>
          </w:p>
          <w:p w14:paraId="000004AF" w14:textId="77777777" w:rsidR="00F6103F" w:rsidRPr="00492689" w:rsidRDefault="00F6103F">
            <w:pPr>
              <w:spacing w:line="240" w:lineRule="auto"/>
              <w:rPr>
                <w:sz w:val="26"/>
                <w:szCs w:val="26"/>
              </w:rPr>
            </w:pPr>
          </w:p>
          <w:p w14:paraId="000004B0" w14:textId="77777777" w:rsidR="00F6103F" w:rsidRPr="00492689" w:rsidRDefault="00F6103F">
            <w:pPr>
              <w:spacing w:line="240" w:lineRule="auto"/>
              <w:rPr>
                <w:sz w:val="26"/>
                <w:szCs w:val="26"/>
              </w:rPr>
            </w:pPr>
          </w:p>
          <w:p w14:paraId="000004B1" w14:textId="77777777" w:rsidR="00F6103F" w:rsidRPr="00492689" w:rsidRDefault="00F6103F">
            <w:pPr>
              <w:spacing w:line="240" w:lineRule="auto"/>
              <w:rPr>
                <w:sz w:val="26"/>
                <w:szCs w:val="26"/>
              </w:rPr>
            </w:pPr>
          </w:p>
          <w:p w14:paraId="000004B2" w14:textId="77777777" w:rsidR="00F6103F" w:rsidRPr="00492689" w:rsidRDefault="00F6103F">
            <w:pPr>
              <w:spacing w:line="240" w:lineRule="auto"/>
              <w:rPr>
                <w:sz w:val="26"/>
                <w:szCs w:val="26"/>
              </w:rPr>
            </w:pPr>
          </w:p>
          <w:p w14:paraId="000004B3" w14:textId="77777777" w:rsidR="00F6103F" w:rsidRPr="00492689" w:rsidRDefault="00F6103F">
            <w:pPr>
              <w:spacing w:line="240" w:lineRule="auto"/>
              <w:rPr>
                <w:sz w:val="26"/>
                <w:szCs w:val="26"/>
              </w:rPr>
            </w:pPr>
          </w:p>
          <w:p w14:paraId="000004B4" w14:textId="77777777" w:rsidR="00F6103F" w:rsidRPr="00492689" w:rsidRDefault="00F6103F">
            <w:pPr>
              <w:spacing w:line="240" w:lineRule="auto"/>
              <w:rPr>
                <w:sz w:val="26"/>
                <w:szCs w:val="26"/>
              </w:rPr>
            </w:pPr>
          </w:p>
          <w:p w14:paraId="000004B5" w14:textId="77777777" w:rsidR="00F6103F" w:rsidRPr="00492689" w:rsidRDefault="00F6103F">
            <w:pPr>
              <w:spacing w:line="240" w:lineRule="auto"/>
              <w:ind w:firstLine="720"/>
              <w:rPr>
                <w:sz w:val="26"/>
                <w:szCs w:val="26"/>
              </w:rPr>
            </w:pPr>
          </w:p>
        </w:tc>
        <w:tc>
          <w:tcPr>
            <w:tcW w:w="1624" w:type="dxa"/>
          </w:tcPr>
          <w:p w14:paraId="000004B7" w14:textId="77777777" w:rsidR="00F6103F" w:rsidRPr="00492689" w:rsidRDefault="00F6103F">
            <w:pPr>
              <w:spacing w:line="240" w:lineRule="auto"/>
              <w:rPr>
                <w:sz w:val="26"/>
                <w:szCs w:val="26"/>
              </w:rPr>
            </w:pPr>
          </w:p>
        </w:tc>
      </w:tr>
      <w:tr w:rsidR="00F6103F" w:rsidRPr="00492689" w14:paraId="7C2ED875" w14:textId="77777777">
        <w:trPr>
          <w:trHeight w:val="343"/>
          <w:jc w:val="center"/>
        </w:trPr>
        <w:tc>
          <w:tcPr>
            <w:tcW w:w="836" w:type="dxa"/>
            <w:shd w:val="clear" w:color="auto" w:fill="auto"/>
            <w:vAlign w:val="center"/>
          </w:tcPr>
          <w:p w14:paraId="000004B8" w14:textId="2D3EA87A" w:rsidR="00F6103F" w:rsidRPr="00492689" w:rsidRDefault="00F6103F">
            <w:pPr>
              <w:spacing w:line="240" w:lineRule="auto"/>
              <w:jc w:val="center"/>
              <w:rPr>
                <w:sz w:val="26"/>
                <w:szCs w:val="26"/>
              </w:rPr>
            </w:pPr>
            <w:r w:rsidRPr="00492689">
              <w:rPr>
                <w:sz w:val="26"/>
                <w:szCs w:val="26"/>
              </w:rPr>
              <w:t>1</w:t>
            </w:r>
            <w:r w:rsidR="006A092E">
              <w:rPr>
                <w:sz w:val="26"/>
                <w:szCs w:val="26"/>
              </w:rPr>
              <w:t>1</w:t>
            </w:r>
            <w:r w:rsidRPr="00492689">
              <w:rPr>
                <w:sz w:val="26"/>
                <w:szCs w:val="26"/>
              </w:rPr>
              <w:t>.5</w:t>
            </w:r>
          </w:p>
        </w:tc>
        <w:tc>
          <w:tcPr>
            <w:tcW w:w="8515" w:type="dxa"/>
            <w:gridSpan w:val="2"/>
            <w:shd w:val="clear" w:color="auto" w:fill="auto"/>
            <w:vAlign w:val="center"/>
          </w:tcPr>
          <w:p w14:paraId="000004B9" w14:textId="77777777" w:rsidR="00F6103F" w:rsidRPr="00492689" w:rsidRDefault="00F6103F">
            <w:pPr>
              <w:spacing w:line="240" w:lineRule="auto"/>
              <w:jc w:val="both"/>
              <w:rPr>
                <w:sz w:val="26"/>
                <w:szCs w:val="26"/>
              </w:rPr>
            </w:pPr>
            <w:r w:rsidRPr="00492689">
              <w:rPr>
                <w:b/>
                <w:sz w:val="26"/>
                <w:szCs w:val="26"/>
              </w:rPr>
              <w:t xml:space="preserve">Phương án 2: </w:t>
            </w:r>
            <w:r w:rsidRPr="00492689">
              <w:rPr>
                <w:sz w:val="26"/>
                <w:szCs w:val="26"/>
              </w:rPr>
              <w:t xml:space="preserve">Trong trường hợp không thực hiện được theo Phương án 1,  BQL các KCN Vĩnh Long đề nghị tập trung toàn bộ 1.333ha đất khu công nghiệp phân bổ trên địa bàn tỉnh Vĩnh Long ban hành kèm theo Quyết định số 326/QĐ-TTg ngày 09/3/2022 của Thủ tướng Chính phủ cho 05 KCN đã được quy hoạch, bao gồm: </w:t>
            </w:r>
          </w:p>
          <w:p w14:paraId="000004BA" w14:textId="77777777" w:rsidR="00F6103F" w:rsidRPr="00492689" w:rsidRDefault="00F6103F">
            <w:pPr>
              <w:spacing w:line="240" w:lineRule="auto"/>
              <w:jc w:val="both"/>
              <w:rPr>
                <w:sz w:val="26"/>
                <w:szCs w:val="26"/>
              </w:rPr>
            </w:pPr>
            <w:r w:rsidRPr="00492689">
              <w:rPr>
                <w:sz w:val="26"/>
                <w:szCs w:val="26"/>
              </w:rPr>
              <w:t>+ KCN Hòa Phú (giai đoạn 1 và 2): 250,97 ha (đã đi vào hoạt động, tỷ lệ lấp đầy đạt 100%);</w:t>
            </w:r>
          </w:p>
          <w:p w14:paraId="000004BB" w14:textId="77777777" w:rsidR="00F6103F" w:rsidRPr="00492689" w:rsidRDefault="00F6103F">
            <w:pPr>
              <w:spacing w:line="240" w:lineRule="auto"/>
              <w:jc w:val="both"/>
              <w:rPr>
                <w:sz w:val="26"/>
                <w:szCs w:val="26"/>
              </w:rPr>
            </w:pPr>
            <w:r w:rsidRPr="00492689">
              <w:rPr>
                <w:sz w:val="26"/>
                <w:szCs w:val="26"/>
              </w:rPr>
              <w:t>+ KCN Bình Minh: 134,82 ha (đã đi vào hoạt động, tỷ lệ lấp đầy đạt gần 97%);</w:t>
            </w:r>
          </w:p>
          <w:p w14:paraId="000004BC" w14:textId="77777777" w:rsidR="00F6103F" w:rsidRPr="00492689" w:rsidRDefault="00F6103F">
            <w:pPr>
              <w:spacing w:line="240" w:lineRule="auto"/>
              <w:jc w:val="both"/>
              <w:rPr>
                <w:sz w:val="26"/>
                <w:szCs w:val="26"/>
              </w:rPr>
            </w:pPr>
            <w:r w:rsidRPr="00492689">
              <w:rPr>
                <w:sz w:val="26"/>
                <w:szCs w:val="26"/>
              </w:rPr>
              <w:t xml:space="preserve">+ KCN Đông Bình: 350 ha (KCN đã được Thủ tướng Chính phủ chấp thuận chủ trương đầu tư tại Quyết định số 410/QĐ-TTg ngày 22/3/2021 V/v Chủ trương đầu tư dự án phát triển kết cấu hạ tầng khu công nghiệp Đông Bình và UBND tỉnh Vĩnh Long ban hành Quyết định số 822/QĐ-UBND ngày 08/4/2021 V/v Thành lập Khu công nghiệp Đông Bình. Ngày 30/3/2021, Chủ tịch UBND Tỉnh có Công văn số 1391/UBND-KTTH V/v triển khai Quyết định số 410/QĐ-TTg, ngày 22/3/2021 của Thủ tướng Chính phủ. Hiện tại, KCN Đông Bình đang trong giai đoạn chuẩn bị bồi hoàn, giải tỏa và hỗ trợ tái định cư); </w:t>
            </w:r>
          </w:p>
          <w:p w14:paraId="000004BD" w14:textId="77777777" w:rsidR="00F6103F" w:rsidRPr="00492689" w:rsidRDefault="00F6103F">
            <w:pPr>
              <w:spacing w:line="240" w:lineRule="auto"/>
              <w:jc w:val="both"/>
              <w:rPr>
                <w:sz w:val="26"/>
                <w:szCs w:val="26"/>
              </w:rPr>
            </w:pPr>
            <w:r w:rsidRPr="00492689">
              <w:rPr>
                <w:sz w:val="26"/>
                <w:szCs w:val="26"/>
              </w:rPr>
              <w:lastRenderedPageBreak/>
              <w:t xml:space="preserve">+ KCN Bình Tân: 400 ha (Hồ sơ Dự án đầu tư xây dựng và kinh doanh kết cấu hạ tầng KCN Bình Tân đã được UBND Tỉnh và các Bộ ngành Trung ương hoàn tất việc thẩm định, chuẩn bị trình Thủ tướng Chính phủ chấp thuận chủ trương đầu tư); </w:t>
            </w:r>
          </w:p>
          <w:p w14:paraId="000004BE" w14:textId="77777777" w:rsidR="00F6103F" w:rsidRPr="00492689" w:rsidRDefault="00F6103F">
            <w:pPr>
              <w:spacing w:line="240" w:lineRule="auto"/>
              <w:jc w:val="both"/>
              <w:rPr>
                <w:sz w:val="26"/>
                <w:szCs w:val="26"/>
              </w:rPr>
            </w:pPr>
            <w:r w:rsidRPr="00492689">
              <w:rPr>
                <w:sz w:val="26"/>
                <w:szCs w:val="26"/>
              </w:rPr>
              <w:t xml:space="preserve">+ KCN An Định: 200 ha (Hồ sơ Dự án đầu tư xây dựng và kinh doanh kết cấu hạ tầng KCN Bình Tân đang được nhà đầu tư tập trung hoàn thiện trong tháng 8/2022 để nộp cho Bộ Kế hoạch và Đầu tư thẩm định trước khi trình Thủ tướng Chính phủ chấp thuận chủ trương đầu tư). </w:t>
            </w:r>
          </w:p>
        </w:tc>
        <w:tc>
          <w:tcPr>
            <w:tcW w:w="3710" w:type="dxa"/>
            <w:gridSpan w:val="2"/>
            <w:vMerge/>
          </w:tcPr>
          <w:p w14:paraId="000004C1" w14:textId="77777777" w:rsidR="00F6103F" w:rsidRPr="00492689" w:rsidRDefault="00F6103F" w:rsidP="00F6103F">
            <w:pPr>
              <w:spacing w:line="240" w:lineRule="auto"/>
              <w:jc w:val="both"/>
              <w:rPr>
                <w:sz w:val="26"/>
                <w:szCs w:val="26"/>
              </w:rPr>
            </w:pPr>
          </w:p>
        </w:tc>
        <w:tc>
          <w:tcPr>
            <w:tcW w:w="1624" w:type="dxa"/>
          </w:tcPr>
          <w:p w14:paraId="000004C3" w14:textId="77777777" w:rsidR="00F6103F" w:rsidRPr="00492689" w:rsidRDefault="00F6103F">
            <w:pPr>
              <w:spacing w:line="240" w:lineRule="auto"/>
              <w:rPr>
                <w:sz w:val="26"/>
                <w:szCs w:val="26"/>
              </w:rPr>
            </w:pPr>
          </w:p>
        </w:tc>
      </w:tr>
      <w:tr w:rsidR="00CF35D7" w:rsidRPr="00492689" w14:paraId="2C32F5D8" w14:textId="77777777">
        <w:trPr>
          <w:trHeight w:val="277"/>
          <w:jc w:val="center"/>
        </w:trPr>
        <w:tc>
          <w:tcPr>
            <w:tcW w:w="836" w:type="dxa"/>
            <w:shd w:val="clear" w:color="auto" w:fill="auto"/>
            <w:vAlign w:val="center"/>
          </w:tcPr>
          <w:p w14:paraId="000004C4" w14:textId="32D0CDC7" w:rsidR="00CF35D7" w:rsidRPr="00492689" w:rsidRDefault="00B4530D">
            <w:pPr>
              <w:spacing w:line="240" w:lineRule="auto"/>
              <w:jc w:val="center"/>
              <w:rPr>
                <w:b/>
                <w:sz w:val="26"/>
                <w:szCs w:val="26"/>
              </w:rPr>
            </w:pPr>
            <w:r w:rsidRPr="00492689">
              <w:rPr>
                <w:b/>
                <w:sz w:val="26"/>
                <w:szCs w:val="26"/>
              </w:rPr>
              <w:t>1</w:t>
            </w:r>
            <w:r w:rsidR="006A092E">
              <w:rPr>
                <w:b/>
                <w:sz w:val="26"/>
                <w:szCs w:val="26"/>
              </w:rPr>
              <w:t>2</w:t>
            </w:r>
          </w:p>
        </w:tc>
        <w:tc>
          <w:tcPr>
            <w:tcW w:w="13849" w:type="dxa"/>
            <w:gridSpan w:val="5"/>
            <w:shd w:val="clear" w:color="auto" w:fill="auto"/>
            <w:vAlign w:val="center"/>
          </w:tcPr>
          <w:p w14:paraId="000004C5" w14:textId="77777777" w:rsidR="00CF35D7" w:rsidRPr="00492689" w:rsidRDefault="00B4530D">
            <w:pPr>
              <w:spacing w:line="240" w:lineRule="auto"/>
              <w:rPr>
                <w:sz w:val="26"/>
                <w:szCs w:val="26"/>
              </w:rPr>
            </w:pPr>
            <w:r w:rsidRPr="00492689">
              <w:rPr>
                <w:b/>
                <w:sz w:val="26"/>
                <w:szCs w:val="26"/>
              </w:rPr>
              <w:t>Sở Giao thông Vận tải (Công văn số 1086/SGTVT-QLCL ngày 04/7/2022)</w:t>
            </w:r>
          </w:p>
        </w:tc>
      </w:tr>
      <w:tr w:rsidR="00CF35D7" w:rsidRPr="00492689" w14:paraId="3A0E2454" w14:textId="77777777">
        <w:trPr>
          <w:trHeight w:val="277"/>
          <w:jc w:val="center"/>
        </w:trPr>
        <w:tc>
          <w:tcPr>
            <w:tcW w:w="836" w:type="dxa"/>
            <w:shd w:val="clear" w:color="auto" w:fill="auto"/>
            <w:vAlign w:val="center"/>
          </w:tcPr>
          <w:p w14:paraId="000004CA" w14:textId="4D1FB526" w:rsidR="00CF35D7" w:rsidRPr="00492689" w:rsidRDefault="00B4530D">
            <w:pPr>
              <w:spacing w:line="240" w:lineRule="auto"/>
              <w:jc w:val="center"/>
              <w:rPr>
                <w:sz w:val="26"/>
                <w:szCs w:val="26"/>
              </w:rPr>
            </w:pPr>
            <w:r w:rsidRPr="00492689">
              <w:rPr>
                <w:sz w:val="26"/>
                <w:szCs w:val="26"/>
              </w:rPr>
              <w:t>1</w:t>
            </w:r>
            <w:r w:rsidR="006A092E">
              <w:rPr>
                <w:sz w:val="26"/>
                <w:szCs w:val="26"/>
              </w:rPr>
              <w:t>2</w:t>
            </w:r>
            <w:r w:rsidRPr="00492689">
              <w:rPr>
                <w:sz w:val="26"/>
                <w:szCs w:val="26"/>
              </w:rPr>
              <w:t>.1</w:t>
            </w:r>
          </w:p>
        </w:tc>
        <w:tc>
          <w:tcPr>
            <w:tcW w:w="8515" w:type="dxa"/>
            <w:gridSpan w:val="2"/>
            <w:shd w:val="clear" w:color="auto" w:fill="auto"/>
            <w:vAlign w:val="center"/>
          </w:tcPr>
          <w:p w14:paraId="000004CB" w14:textId="77777777" w:rsidR="00CF35D7" w:rsidRPr="00492689" w:rsidRDefault="00B4530D">
            <w:pPr>
              <w:widowControl w:val="0"/>
              <w:spacing w:line="240" w:lineRule="auto"/>
              <w:jc w:val="both"/>
              <w:rPr>
                <w:sz w:val="26"/>
                <w:szCs w:val="26"/>
              </w:rPr>
            </w:pPr>
            <w:r w:rsidRPr="00492689">
              <w:rPr>
                <w:sz w:val="26"/>
                <w:szCs w:val="26"/>
              </w:rPr>
              <w:t>- QL.53: Quy hoạch theo tiêu chuẩn đường cấp III đồng bằng theo quy hoạch tại Quyết định số 1454 QĐ-TTg ngày 01/9/2021 của Thủ tướng Chính phủ.</w:t>
            </w:r>
          </w:p>
          <w:p w14:paraId="000004CC" w14:textId="77777777" w:rsidR="00CF35D7" w:rsidRPr="00492689" w:rsidRDefault="00B4530D">
            <w:pPr>
              <w:widowControl w:val="0"/>
              <w:spacing w:line="240" w:lineRule="auto"/>
              <w:jc w:val="both"/>
              <w:rPr>
                <w:sz w:val="26"/>
                <w:szCs w:val="26"/>
              </w:rPr>
            </w:pPr>
            <w:r w:rsidRPr="00492689">
              <w:rPr>
                <w:sz w:val="26"/>
                <w:szCs w:val="26"/>
              </w:rPr>
              <w:t>+ Đề xuất tuyến tránh có điểm đầu tại QL.53 hiện hữu thuộc xã Tân An Luông, huyện Vũng Liêm, điểm cuối thuộc địa phận thị trấn Càng Long, tỉnh Trà Vinh.</w:t>
            </w:r>
          </w:p>
          <w:p w14:paraId="000004CD" w14:textId="77777777" w:rsidR="00CF35D7" w:rsidRPr="00492689" w:rsidRDefault="00B4530D">
            <w:pPr>
              <w:widowControl w:val="0"/>
              <w:spacing w:line="240" w:lineRule="auto"/>
              <w:jc w:val="both"/>
              <w:rPr>
                <w:sz w:val="26"/>
                <w:szCs w:val="26"/>
              </w:rPr>
            </w:pPr>
            <w:r w:rsidRPr="00492689">
              <w:rPr>
                <w:sz w:val="26"/>
                <w:szCs w:val="26"/>
              </w:rPr>
              <w:t>+ Đề xuất tuyến tránh có điểm đầu tại QL.53 (khoảng km9+410 QL.53) và điểm cuối tại QL.1 (vòng xoay Tân Hạnh khoản km2042+150 QL.1).</w:t>
            </w:r>
          </w:p>
          <w:p w14:paraId="000004CE" w14:textId="77777777" w:rsidR="00CF35D7" w:rsidRPr="00492689" w:rsidRDefault="00B4530D">
            <w:pPr>
              <w:widowControl w:val="0"/>
              <w:spacing w:line="240" w:lineRule="auto"/>
              <w:jc w:val="both"/>
              <w:rPr>
                <w:sz w:val="26"/>
                <w:szCs w:val="26"/>
              </w:rPr>
            </w:pPr>
            <w:r w:rsidRPr="00492689">
              <w:rPr>
                <w:sz w:val="26"/>
                <w:szCs w:val="26"/>
              </w:rPr>
              <w:t>+ Đề nghị không quy hoạch tuyến tránh QL.53 như trong dự thảo có điểm đầu trùng với điểm đầu cũ ĐH.22 và điểm cuối trùng với điểm giao giữa QL.53 và ĐT.903.</w:t>
            </w:r>
          </w:p>
          <w:p w14:paraId="000004CF" w14:textId="77777777" w:rsidR="00CF35D7" w:rsidRPr="00492689" w:rsidRDefault="00B4530D">
            <w:pPr>
              <w:widowControl w:val="0"/>
              <w:spacing w:line="240" w:lineRule="auto"/>
              <w:jc w:val="both"/>
              <w:rPr>
                <w:sz w:val="26"/>
                <w:szCs w:val="26"/>
              </w:rPr>
            </w:pPr>
            <w:r w:rsidRPr="00492689">
              <w:rPr>
                <w:sz w:val="26"/>
                <w:szCs w:val="26"/>
              </w:rPr>
              <w:t xml:space="preserve">- QL.54: Quy hoạch theo tiêu chuẩn đường cấp III đồng bằng theo quy hoạch tại quyết định số 1454 QĐ-TTg ngày 01/9/2021 của Thủ tướng Chính phủ. </w:t>
            </w:r>
          </w:p>
          <w:p w14:paraId="000004D0" w14:textId="77777777" w:rsidR="00CF35D7" w:rsidRPr="00492689" w:rsidRDefault="00B4530D">
            <w:pPr>
              <w:widowControl w:val="0"/>
              <w:spacing w:line="240" w:lineRule="auto"/>
              <w:jc w:val="both"/>
              <w:rPr>
                <w:sz w:val="26"/>
                <w:szCs w:val="26"/>
              </w:rPr>
            </w:pPr>
            <w:r w:rsidRPr="00492689">
              <w:rPr>
                <w:sz w:val="26"/>
                <w:szCs w:val="26"/>
              </w:rPr>
              <w:t>Đề xuất quy hoạch tuyến tránh có điểm đầu tại QL.54 hiện hữu (khoảng km39+500 QL.54) và điểm cuối tại nút giao với ĐT.907 (khoảng km69+915 QL.54).</w:t>
            </w:r>
          </w:p>
          <w:p w14:paraId="000004D1" w14:textId="77777777" w:rsidR="00CF35D7" w:rsidRPr="00492689" w:rsidRDefault="00B4530D">
            <w:pPr>
              <w:widowControl w:val="0"/>
              <w:spacing w:line="240" w:lineRule="auto"/>
              <w:jc w:val="both"/>
              <w:rPr>
                <w:sz w:val="26"/>
                <w:szCs w:val="26"/>
              </w:rPr>
            </w:pPr>
            <w:r w:rsidRPr="00492689">
              <w:rPr>
                <w:sz w:val="26"/>
                <w:szCs w:val="26"/>
              </w:rPr>
              <w:t>- QL.57: Đề xuất quy hoạch tuyến tránh tại Cầu Đình Khao (có điểm đầu tại nút giao ĐT.904 với QL.53 (km13+630 QL.53) kéo dài nối vào ĐT.909 hiện hữu (tại km2+800 ĐT.909), đi theo ĐT.909, vượt sông Cổ Chiên bằng cầu Đình Khao, nối vào QL.57 hiện hữu phí bờ Bến Tre.</w:t>
            </w:r>
          </w:p>
        </w:tc>
        <w:tc>
          <w:tcPr>
            <w:tcW w:w="3710" w:type="dxa"/>
            <w:gridSpan w:val="2"/>
            <w:vAlign w:val="center"/>
          </w:tcPr>
          <w:p w14:paraId="000004D3" w14:textId="77777777" w:rsidR="00CF35D7" w:rsidRPr="00492689" w:rsidRDefault="00B4530D">
            <w:pPr>
              <w:spacing w:line="240" w:lineRule="auto"/>
              <w:rPr>
                <w:sz w:val="26"/>
                <w:szCs w:val="26"/>
              </w:rPr>
            </w:pPr>
            <w:r w:rsidRPr="00492689">
              <w:rPr>
                <w:sz w:val="26"/>
                <w:szCs w:val="26"/>
              </w:rPr>
              <w:t xml:space="preserve">Tiếp thu, bổ sung đối với các tuyến QL.53, QL. 54, Ql.57 </w:t>
            </w:r>
          </w:p>
          <w:p w14:paraId="000004D4" w14:textId="77777777" w:rsidR="00CF35D7" w:rsidRPr="00492689" w:rsidRDefault="00CF35D7">
            <w:pPr>
              <w:spacing w:line="240" w:lineRule="auto"/>
              <w:rPr>
                <w:b/>
                <w:i/>
                <w:sz w:val="26"/>
                <w:szCs w:val="26"/>
              </w:rPr>
            </w:pPr>
          </w:p>
          <w:p w14:paraId="000004D5" w14:textId="77777777" w:rsidR="00CF35D7" w:rsidRPr="00492689" w:rsidRDefault="00CF35D7">
            <w:pPr>
              <w:spacing w:line="240" w:lineRule="auto"/>
              <w:rPr>
                <w:b/>
                <w:i/>
                <w:sz w:val="26"/>
                <w:szCs w:val="26"/>
              </w:rPr>
            </w:pPr>
          </w:p>
          <w:p w14:paraId="000004D6" w14:textId="77777777" w:rsidR="00CF35D7" w:rsidRPr="00492689" w:rsidRDefault="00CF35D7">
            <w:pPr>
              <w:spacing w:line="240" w:lineRule="auto"/>
              <w:rPr>
                <w:b/>
                <w:i/>
                <w:sz w:val="26"/>
                <w:szCs w:val="26"/>
              </w:rPr>
            </w:pPr>
          </w:p>
          <w:p w14:paraId="000004D7" w14:textId="77777777" w:rsidR="00CF35D7" w:rsidRPr="00492689" w:rsidRDefault="00CF35D7">
            <w:pPr>
              <w:spacing w:line="240" w:lineRule="auto"/>
              <w:rPr>
                <w:b/>
                <w:i/>
                <w:sz w:val="26"/>
                <w:szCs w:val="26"/>
              </w:rPr>
            </w:pPr>
          </w:p>
          <w:p w14:paraId="000004D8" w14:textId="77777777" w:rsidR="00CF35D7" w:rsidRPr="00492689" w:rsidRDefault="00CF35D7">
            <w:pPr>
              <w:spacing w:line="240" w:lineRule="auto"/>
              <w:rPr>
                <w:b/>
                <w:i/>
                <w:sz w:val="26"/>
                <w:szCs w:val="26"/>
              </w:rPr>
            </w:pPr>
          </w:p>
          <w:p w14:paraId="000004D9" w14:textId="77777777" w:rsidR="00CF35D7" w:rsidRPr="00492689" w:rsidRDefault="00CF35D7">
            <w:pPr>
              <w:spacing w:line="240" w:lineRule="auto"/>
              <w:rPr>
                <w:b/>
                <w:i/>
                <w:sz w:val="26"/>
                <w:szCs w:val="26"/>
              </w:rPr>
            </w:pPr>
          </w:p>
          <w:p w14:paraId="000004DA" w14:textId="77777777" w:rsidR="00CF35D7" w:rsidRPr="00492689" w:rsidRDefault="00CF35D7">
            <w:pPr>
              <w:spacing w:line="240" w:lineRule="auto"/>
              <w:rPr>
                <w:b/>
                <w:i/>
                <w:sz w:val="26"/>
                <w:szCs w:val="26"/>
              </w:rPr>
            </w:pPr>
          </w:p>
          <w:p w14:paraId="000004DB" w14:textId="77777777" w:rsidR="00CF35D7" w:rsidRPr="00492689" w:rsidRDefault="00CF35D7">
            <w:pPr>
              <w:spacing w:line="240" w:lineRule="auto"/>
              <w:rPr>
                <w:sz w:val="26"/>
                <w:szCs w:val="26"/>
              </w:rPr>
            </w:pPr>
          </w:p>
        </w:tc>
        <w:tc>
          <w:tcPr>
            <w:tcW w:w="1624" w:type="dxa"/>
            <w:vAlign w:val="center"/>
          </w:tcPr>
          <w:p w14:paraId="000004DD" w14:textId="77777777" w:rsidR="00CF35D7" w:rsidRPr="00492689" w:rsidRDefault="00B4530D">
            <w:pPr>
              <w:spacing w:line="240" w:lineRule="auto"/>
              <w:jc w:val="both"/>
              <w:rPr>
                <w:sz w:val="26"/>
                <w:szCs w:val="26"/>
              </w:rPr>
            </w:pPr>
            <w:r w:rsidRPr="00492689">
              <w:rPr>
                <w:sz w:val="26"/>
                <w:szCs w:val="26"/>
              </w:rPr>
              <w:t>Mục 5.1.2.1. Định hướng phát triển đường bộ</w:t>
            </w:r>
          </w:p>
          <w:p w14:paraId="000004DE" w14:textId="77777777" w:rsidR="00CF35D7" w:rsidRPr="00492689" w:rsidRDefault="00CF35D7">
            <w:pPr>
              <w:spacing w:line="240" w:lineRule="auto"/>
              <w:rPr>
                <w:sz w:val="26"/>
                <w:szCs w:val="26"/>
              </w:rPr>
            </w:pPr>
          </w:p>
        </w:tc>
      </w:tr>
      <w:tr w:rsidR="00CF35D7" w:rsidRPr="00492689" w14:paraId="4B948195" w14:textId="77777777">
        <w:trPr>
          <w:trHeight w:val="277"/>
          <w:jc w:val="center"/>
        </w:trPr>
        <w:tc>
          <w:tcPr>
            <w:tcW w:w="836" w:type="dxa"/>
            <w:shd w:val="clear" w:color="auto" w:fill="auto"/>
            <w:vAlign w:val="center"/>
          </w:tcPr>
          <w:p w14:paraId="000004DF" w14:textId="313E3C4E" w:rsidR="00CF35D7" w:rsidRPr="00492689" w:rsidRDefault="00B4530D">
            <w:pPr>
              <w:spacing w:line="240" w:lineRule="auto"/>
              <w:jc w:val="center"/>
              <w:rPr>
                <w:sz w:val="26"/>
                <w:szCs w:val="26"/>
              </w:rPr>
            </w:pPr>
            <w:r w:rsidRPr="00492689">
              <w:rPr>
                <w:sz w:val="26"/>
                <w:szCs w:val="26"/>
              </w:rPr>
              <w:t>1</w:t>
            </w:r>
            <w:r w:rsidR="006A092E">
              <w:rPr>
                <w:sz w:val="26"/>
                <w:szCs w:val="26"/>
              </w:rPr>
              <w:t>2</w:t>
            </w:r>
            <w:r w:rsidRPr="00492689">
              <w:rPr>
                <w:sz w:val="26"/>
                <w:szCs w:val="26"/>
              </w:rPr>
              <w:t>.2</w:t>
            </w:r>
          </w:p>
        </w:tc>
        <w:tc>
          <w:tcPr>
            <w:tcW w:w="8515" w:type="dxa"/>
            <w:gridSpan w:val="2"/>
            <w:shd w:val="clear" w:color="auto" w:fill="auto"/>
            <w:vAlign w:val="center"/>
          </w:tcPr>
          <w:p w14:paraId="000004E0" w14:textId="65BBE17E" w:rsidR="00CF35D7" w:rsidRPr="00492689" w:rsidRDefault="00B4530D">
            <w:pPr>
              <w:widowControl w:val="0"/>
              <w:spacing w:line="240" w:lineRule="auto"/>
              <w:jc w:val="both"/>
              <w:rPr>
                <w:b/>
                <w:i/>
                <w:sz w:val="26"/>
                <w:szCs w:val="26"/>
              </w:rPr>
            </w:pPr>
            <w:r w:rsidRPr="00492689">
              <w:rPr>
                <w:sz w:val="26"/>
                <w:szCs w:val="26"/>
              </w:rPr>
              <w:t>Đề nghị bổ sung nội dung “Cao tốc Hồng Ngự - Trà Vinh theo Quyết định số 1454</w:t>
            </w:r>
            <w:r w:rsidR="00F6103F">
              <w:rPr>
                <w:sz w:val="26"/>
                <w:szCs w:val="26"/>
              </w:rPr>
              <w:t>/</w:t>
            </w:r>
            <w:r w:rsidRPr="00492689">
              <w:rPr>
                <w:sz w:val="26"/>
                <w:szCs w:val="26"/>
              </w:rPr>
              <w:t>QĐ-TTg ngày 01/9/2021 của Thủ tướng Chính phủ.</w:t>
            </w:r>
          </w:p>
        </w:tc>
        <w:tc>
          <w:tcPr>
            <w:tcW w:w="3710" w:type="dxa"/>
            <w:gridSpan w:val="2"/>
            <w:vAlign w:val="center"/>
          </w:tcPr>
          <w:p w14:paraId="000004E2" w14:textId="77777777" w:rsidR="00CF35D7" w:rsidRPr="00492689" w:rsidRDefault="00B4530D">
            <w:pPr>
              <w:spacing w:line="240" w:lineRule="auto"/>
              <w:rPr>
                <w:sz w:val="26"/>
                <w:szCs w:val="26"/>
              </w:rPr>
            </w:pPr>
            <w:r w:rsidRPr="00492689">
              <w:rPr>
                <w:sz w:val="26"/>
                <w:szCs w:val="26"/>
              </w:rPr>
              <w:t>Tiếp thu, bổ sung nội dung “Cao tốc Hồng Ngự - Trà Vinh</w:t>
            </w:r>
          </w:p>
        </w:tc>
        <w:tc>
          <w:tcPr>
            <w:tcW w:w="1624" w:type="dxa"/>
            <w:vAlign w:val="center"/>
          </w:tcPr>
          <w:p w14:paraId="000004E4" w14:textId="77777777" w:rsidR="00CF35D7" w:rsidRPr="00492689" w:rsidRDefault="00B4530D">
            <w:pPr>
              <w:spacing w:line="240" w:lineRule="auto"/>
              <w:jc w:val="both"/>
              <w:rPr>
                <w:i/>
                <w:sz w:val="26"/>
                <w:szCs w:val="26"/>
              </w:rPr>
            </w:pPr>
            <w:r w:rsidRPr="00492689">
              <w:rPr>
                <w:sz w:val="26"/>
                <w:szCs w:val="26"/>
              </w:rPr>
              <w:t xml:space="preserve">Mục 5.1.2.1. Định hướng </w:t>
            </w:r>
            <w:r w:rsidRPr="00492689">
              <w:rPr>
                <w:sz w:val="26"/>
                <w:szCs w:val="26"/>
              </w:rPr>
              <w:lastRenderedPageBreak/>
              <w:t>phát triển đường bộ</w:t>
            </w:r>
          </w:p>
          <w:p w14:paraId="000004E5" w14:textId="77777777" w:rsidR="00CF35D7" w:rsidRPr="00492689" w:rsidRDefault="00CF35D7">
            <w:pPr>
              <w:spacing w:line="240" w:lineRule="auto"/>
              <w:ind w:firstLine="567"/>
              <w:jc w:val="both"/>
              <w:rPr>
                <w:sz w:val="26"/>
                <w:szCs w:val="26"/>
              </w:rPr>
            </w:pPr>
          </w:p>
        </w:tc>
      </w:tr>
      <w:tr w:rsidR="00CF35D7" w:rsidRPr="00492689" w14:paraId="1B3C0D85" w14:textId="77777777">
        <w:trPr>
          <w:trHeight w:val="277"/>
          <w:jc w:val="center"/>
        </w:trPr>
        <w:tc>
          <w:tcPr>
            <w:tcW w:w="836" w:type="dxa"/>
            <w:shd w:val="clear" w:color="auto" w:fill="auto"/>
            <w:vAlign w:val="center"/>
          </w:tcPr>
          <w:p w14:paraId="000004E6" w14:textId="78A58261" w:rsidR="00CF35D7" w:rsidRPr="00492689" w:rsidRDefault="00B4530D">
            <w:pPr>
              <w:spacing w:line="240" w:lineRule="auto"/>
              <w:jc w:val="center"/>
              <w:rPr>
                <w:sz w:val="26"/>
                <w:szCs w:val="26"/>
              </w:rPr>
            </w:pPr>
            <w:r w:rsidRPr="00492689">
              <w:rPr>
                <w:sz w:val="26"/>
                <w:szCs w:val="26"/>
              </w:rPr>
              <w:t>1</w:t>
            </w:r>
            <w:r w:rsidR="006A092E">
              <w:rPr>
                <w:sz w:val="26"/>
                <w:szCs w:val="26"/>
              </w:rPr>
              <w:t>2</w:t>
            </w:r>
            <w:r w:rsidRPr="00492689">
              <w:rPr>
                <w:sz w:val="26"/>
                <w:szCs w:val="26"/>
              </w:rPr>
              <w:t>.3</w:t>
            </w:r>
          </w:p>
        </w:tc>
        <w:tc>
          <w:tcPr>
            <w:tcW w:w="8515" w:type="dxa"/>
            <w:gridSpan w:val="2"/>
            <w:shd w:val="clear" w:color="auto" w:fill="auto"/>
            <w:vAlign w:val="center"/>
          </w:tcPr>
          <w:p w14:paraId="000004E7" w14:textId="77777777" w:rsidR="00CF35D7" w:rsidRPr="00492689" w:rsidRDefault="00B4530D">
            <w:pPr>
              <w:widowControl w:val="0"/>
              <w:spacing w:line="240" w:lineRule="auto"/>
              <w:jc w:val="both"/>
              <w:rPr>
                <w:b/>
                <w:sz w:val="26"/>
                <w:szCs w:val="26"/>
              </w:rPr>
            </w:pPr>
            <w:r w:rsidRPr="00492689">
              <w:rPr>
                <w:b/>
                <w:sz w:val="26"/>
                <w:szCs w:val="26"/>
              </w:rPr>
              <w:t xml:space="preserve">* ĐT.901: </w:t>
            </w:r>
            <w:r w:rsidRPr="00492689">
              <w:rPr>
                <w:sz w:val="26"/>
                <w:szCs w:val="26"/>
              </w:rPr>
              <w:t>Đề xuất kéo dài ĐT.901 từ km0+000 kết nối với ĐT.915 cũ tỉnh Trà Vinh với chiều dài khoảng 1,8km.</w:t>
            </w:r>
          </w:p>
          <w:p w14:paraId="000004E8" w14:textId="77777777" w:rsidR="00CF35D7" w:rsidRPr="00492689" w:rsidRDefault="00B4530D">
            <w:pPr>
              <w:widowControl w:val="0"/>
              <w:spacing w:line="240" w:lineRule="auto"/>
              <w:jc w:val="both"/>
              <w:rPr>
                <w:sz w:val="26"/>
                <w:szCs w:val="26"/>
              </w:rPr>
            </w:pPr>
            <w:r w:rsidRPr="00492689">
              <w:rPr>
                <w:sz w:val="26"/>
                <w:szCs w:val="26"/>
              </w:rPr>
              <w:t>- Đề xuất quy hoạch tuyến tránh 1: có điểm đầu khoảng km11+850 ĐT.907 (điểm giao của ĐT.901 và ĐT.907 hiện hữu) đến điểm cuối khoảng km23+110 ĐT.901.</w:t>
            </w:r>
          </w:p>
          <w:p w14:paraId="000004E9" w14:textId="77777777" w:rsidR="00CF35D7" w:rsidRPr="00492689" w:rsidRDefault="00B4530D">
            <w:pPr>
              <w:widowControl w:val="0"/>
              <w:spacing w:line="240" w:lineRule="auto"/>
              <w:jc w:val="both"/>
              <w:rPr>
                <w:b/>
                <w:sz w:val="26"/>
                <w:szCs w:val="26"/>
              </w:rPr>
            </w:pPr>
            <w:r w:rsidRPr="00492689">
              <w:rPr>
                <w:sz w:val="26"/>
                <w:szCs w:val="26"/>
              </w:rPr>
              <w:t>- Đề xuất quy hoạch tuyến tránh 2: có điểm đầu khoảng km36+270 ĐT.901 đến điểm cuối khoảng km46+790 ĐT.901</w:t>
            </w:r>
          </w:p>
          <w:p w14:paraId="000004EA" w14:textId="77777777" w:rsidR="00CF35D7" w:rsidRPr="00492689" w:rsidRDefault="00B4530D">
            <w:pPr>
              <w:widowControl w:val="0"/>
              <w:spacing w:line="240" w:lineRule="auto"/>
              <w:jc w:val="both"/>
              <w:rPr>
                <w:sz w:val="26"/>
                <w:szCs w:val="26"/>
              </w:rPr>
            </w:pPr>
            <w:r w:rsidRPr="00492689">
              <w:rPr>
                <w:b/>
                <w:sz w:val="26"/>
                <w:szCs w:val="26"/>
              </w:rPr>
              <w:t xml:space="preserve">* ĐT.903B: </w:t>
            </w:r>
            <w:r w:rsidRPr="00492689">
              <w:rPr>
                <w:sz w:val="26"/>
                <w:szCs w:val="26"/>
              </w:rPr>
              <w:t>Đề xuất bổ sung Quy hoạch tuyến ĐT.903B có hướng tuyến song song bên trái ĐT.903 (theo hướng từ QL.53 về thị trấn Cái Nhum). Có điểm đầu khoảng km9+410 QL.53 đến điểm cuối khoảng km12+100 ĐT.903 hiện hữu.</w:t>
            </w:r>
          </w:p>
          <w:p w14:paraId="000004EB" w14:textId="77777777" w:rsidR="00CF35D7" w:rsidRPr="00492689" w:rsidRDefault="00B4530D">
            <w:pPr>
              <w:widowControl w:val="0"/>
              <w:spacing w:line="240" w:lineRule="auto"/>
              <w:jc w:val="both"/>
              <w:rPr>
                <w:b/>
                <w:sz w:val="26"/>
                <w:szCs w:val="26"/>
              </w:rPr>
            </w:pPr>
            <w:r w:rsidRPr="00492689">
              <w:rPr>
                <w:b/>
                <w:sz w:val="26"/>
                <w:szCs w:val="26"/>
              </w:rPr>
              <w:t>* ĐT.905:</w:t>
            </w:r>
            <w:r w:rsidRPr="00492689">
              <w:rPr>
                <w:sz w:val="26"/>
                <w:szCs w:val="26"/>
              </w:rPr>
              <w:t xml:space="preserve"> Đề xuất bổ sung quy hoạch ĐT.905 có điểm đầu giao với ĐT.908 tại khoảng km24+500 ĐT.908, nối thẳng đến điểm tại km2+790 ĐT.905 hiện hữu.</w:t>
            </w:r>
          </w:p>
          <w:p w14:paraId="000004EC" w14:textId="77777777" w:rsidR="00CF35D7" w:rsidRPr="00492689" w:rsidRDefault="00B4530D">
            <w:pPr>
              <w:widowControl w:val="0"/>
              <w:spacing w:line="240" w:lineRule="auto"/>
              <w:jc w:val="both"/>
              <w:rPr>
                <w:sz w:val="26"/>
                <w:szCs w:val="26"/>
              </w:rPr>
            </w:pPr>
            <w:r w:rsidRPr="00492689">
              <w:rPr>
                <w:b/>
                <w:sz w:val="26"/>
                <w:szCs w:val="26"/>
              </w:rPr>
              <w:t xml:space="preserve">* ĐT.906: </w:t>
            </w:r>
            <w:r w:rsidRPr="00492689">
              <w:rPr>
                <w:sz w:val="26"/>
                <w:szCs w:val="26"/>
              </w:rPr>
              <w:t>Đề xuất kéo dài từ điểm đầu ĐT.906 (QL.53) nối vào ĐT.907 tại km68+794 ĐT.907, với chiều dài khoảng 3,43km.</w:t>
            </w:r>
          </w:p>
          <w:p w14:paraId="000004ED" w14:textId="77777777" w:rsidR="00CF35D7" w:rsidRPr="00492689" w:rsidRDefault="00B4530D">
            <w:pPr>
              <w:widowControl w:val="0"/>
              <w:spacing w:line="240" w:lineRule="auto"/>
              <w:jc w:val="both"/>
              <w:rPr>
                <w:b/>
                <w:sz w:val="26"/>
                <w:szCs w:val="26"/>
              </w:rPr>
            </w:pPr>
            <w:r w:rsidRPr="00492689">
              <w:rPr>
                <w:b/>
                <w:sz w:val="26"/>
                <w:szCs w:val="26"/>
              </w:rPr>
              <w:t xml:space="preserve">* ĐT.908B: </w:t>
            </w:r>
            <w:r w:rsidRPr="00492689">
              <w:rPr>
                <w:sz w:val="26"/>
                <w:szCs w:val="26"/>
              </w:rPr>
              <w:t>Đề xuất quy hoạch ĐH.40 và ĐH.40B (đoạn từ chợ Cái Ngang đến ĐT.904) thành ĐT.908B.</w:t>
            </w:r>
          </w:p>
          <w:p w14:paraId="000004EE" w14:textId="77777777" w:rsidR="00CF35D7" w:rsidRPr="00492689" w:rsidRDefault="00B4530D">
            <w:pPr>
              <w:widowControl w:val="0"/>
              <w:spacing w:line="240" w:lineRule="auto"/>
              <w:jc w:val="both"/>
              <w:rPr>
                <w:b/>
                <w:i/>
                <w:sz w:val="26"/>
                <w:szCs w:val="26"/>
              </w:rPr>
            </w:pPr>
            <w:r w:rsidRPr="00492689">
              <w:rPr>
                <w:sz w:val="26"/>
                <w:szCs w:val="26"/>
              </w:rPr>
              <w:t>- Đề nghị điều chỉnh hướng tuyến cục bộ các đường tỉnh hiện hữu có các vị trí đường cong bán kính nhỏ (nhất là ĐT.901, ĐT.907, ĐT.909) thành đường thẳng hoặc đường cong có bán kính lớn hơn để hạn chế việc mất an toàn giao thông và rút ngắn khoảng cách các tuyến đường.</w:t>
            </w:r>
          </w:p>
        </w:tc>
        <w:tc>
          <w:tcPr>
            <w:tcW w:w="3710" w:type="dxa"/>
            <w:gridSpan w:val="2"/>
            <w:vAlign w:val="center"/>
          </w:tcPr>
          <w:p w14:paraId="000004F0" w14:textId="77777777" w:rsidR="00CF35D7" w:rsidRPr="00492689" w:rsidRDefault="00B4530D">
            <w:pPr>
              <w:spacing w:line="240" w:lineRule="auto"/>
              <w:jc w:val="both"/>
              <w:rPr>
                <w:sz w:val="26"/>
                <w:szCs w:val="26"/>
              </w:rPr>
            </w:pPr>
            <w:r w:rsidRPr="00492689">
              <w:rPr>
                <w:sz w:val="26"/>
                <w:szCs w:val="26"/>
              </w:rPr>
              <w:t>Tiếp thu, bổ sung vào báo cáo tổng hợp</w:t>
            </w:r>
          </w:p>
        </w:tc>
        <w:tc>
          <w:tcPr>
            <w:tcW w:w="1624" w:type="dxa"/>
            <w:vAlign w:val="center"/>
          </w:tcPr>
          <w:p w14:paraId="000004F2" w14:textId="77777777" w:rsidR="00CF35D7" w:rsidRPr="00492689" w:rsidRDefault="00B4530D">
            <w:pPr>
              <w:spacing w:line="240" w:lineRule="auto"/>
              <w:jc w:val="both"/>
              <w:rPr>
                <w:sz w:val="26"/>
                <w:szCs w:val="26"/>
              </w:rPr>
            </w:pPr>
            <w:r w:rsidRPr="00492689">
              <w:rPr>
                <w:sz w:val="26"/>
                <w:szCs w:val="26"/>
              </w:rPr>
              <w:t>Mục 5.1.3.2. Hệ thống giao thông đường tỉnh</w:t>
            </w:r>
          </w:p>
          <w:p w14:paraId="000004F3" w14:textId="77777777" w:rsidR="00CF35D7" w:rsidRPr="00492689" w:rsidRDefault="00CF35D7">
            <w:pPr>
              <w:spacing w:line="240" w:lineRule="auto"/>
              <w:ind w:firstLine="567"/>
              <w:jc w:val="both"/>
              <w:rPr>
                <w:sz w:val="26"/>
                <w:szCs w:val="26"/>
              </w:rPr>
            </w:pPr>
          </w:p>
        </w:tc>
      </w:tr>
      <w:tr w:rsidR="00CF35D7" w:rsidRPr="00492689" w14:paraId="69DF595E" w14:textId="77777777">
        <w:trPr>
          <w:trHeight w:val="277"/>
          <w:jc w:val="center"/>
        </w:trPr>
        <w:tc>
          <w:tcPr>
            <w:tcW w:w="836" w:type="dxa"/>
            <w:shd w:val="clear" w:color="auto" w:fill="auto"/>
            <w:vAlign w:val="center"/>
          </w:tcPr>
          <w:p w14:paraId="000004F4" w14:textId="085A77B6" w:rsidR="00CF35D7" w:rsidRPr="00492689" w:rsidRDefault="00B4530D">
            <w:pPr>
              <w:spacing w:line="240" w:lineRule="auto"/>
              <w:jc w:val="center"/>
              <w:rPr>
                <w:sz w:val="26"/>
                <w:szCs w:val="26"/>
              </w:rPr>
            </w:pPr>
            <w:r w:rsidRPr="00492689">
              <w:rPr>
                <w:sz w:val="26"/>
                <w:szCs w:val="26"/>
              </w:rPr>
              <w:t>1</w:t>
            </w:r>
            <w:r w:rsidR="006A092E">
              <w:rPr>
                <w:sz w:val="26"/>
                <w:szCs w:val="26"/>
              </w:rPr>
              <w:t>2</w:t>
            </w:r>
            <w:r w:rsidRPr="00492689">
              <w:rPr>
                <w:sz w:val="26"/>
                <w:szCs w:val="26"/>
              </w:rPr>
              <w:t>.4</w:t>
            </w:r>
          </w:p>
        </w:tc>
        <w:tc>
          <w:tcPr>
            <w:tcW w:w="8515" w:type="dxa"/>
            <w:gridSpan w:val="2"/>
            <w:shd w:val="clear" w:color="auto" w:fill="auto"/>
            <w:vAlign w:val="center"/>
          </w:tcPr>
          <w:p w14:paraId="000004F5" w14:textId="77777777" w:rsidR="00CF35D7" w:rsidRPr="00492689" w:rsidRDefault="00B4530D">
            <w:pPr>
              <w:widowControl w:val="0"/>
              <w:spacing w:line="240" w:lineRule="auto"/>
              <w:jc w:val="both"/>
              <w:rPr>
                <w:sz w:val="26"/>
                <w:szCs w:val="26"/>
              </w:rPr>
            </w:pPr>
            <w:r w:rsidRPr="00492689">
              <w:rPr>
                <w:sz w:val="26"/>
                <w:szCs w:val="26"/>
              </w:rPr>
              <w:t>- Đề nghị điều chỉnh tuyến đường sắt Thành phố Hồ Chí Minh - Cần Thơ có chiều dài “191Km” thành “khoảng 174Km” theo quyết định số 1769 QĐ-TTg ngày 19/10/2021 của Thủ tướng Chính phủ.</w:t>
            </w:r>
          </w:p>
          <w:p w14:paraId="000004F6" w14:textId="77777777" w:rsidR="00CF35D7" w:rsidRPr="00492689" w:rsidRDefault="00B4530D">
            <w:pPr>
              <w:widowControl w:val="0"/>
              <w:spacing w:line="240" w:lineRule="auto"/>
              <w:jc w:val="both"/>
              <w:rPr>
                <w:sz w:val="26"/>
                <w:szCs w:val="26"/>
              </w:rPr>
            </w:pPr>
            <w:r w:rsidRPr="00492689">
              <w:rPr>
                <w:sz w:val="26"/>
                <w:szCs w:val="26"/>
              </w:rPr>
              <w:t xml:space="preserve">- Cập nhật ga Mỹ Thuận tại phường Tân Hội, thành phố Vĩnh Long, chức năng ga hành khách và ga hàng hóa ; quỹ đất dự kiến phát triển TOD khoảng 200ha , </w:t>
            </w:r>
            <w:r w:rsidRPr="00492689">
              <w:rPr>
                <w:sz w:val="26"/>
                <w:szCs w:val="26"/>
              </w:rPr>
              <w:lastRenderedPageBreak/>
              <w:t>quỹ đất phát triển logistics khoảng 50ha , bổ sung tuyến đường sắt kết nối ga Vĩnh Long với Cảng Vĩnh Long (tại bến phà Mỹ Thuận cũ).</w:t>
            </w:r>
          </w:p>
          <w:p w14:paraId="000004F7" w14:textId="77777777" w:rsidR="00CF35D7" w:rsidRPr="00492689" w:rsidRDefault="00B4530D">
            <w:pPr>
              <w:spacing w:line="240" w:lineRule="auto"/>
              <w:jc w:val="both"/>
              <w:rPr>
                <w:sz w:val="26"/>
                <w:szCs w:val="26"/>
              </w:rPr>
            </w:pPr>
            <w:r w:rsidRPr="00492689">
              <w:rPr>
                <w:sz w:val="26"/>
                <w:szCs w:val="26"/>
              </w:rPr>
              <w:t>- Cập nhật ga Bình Minh tại xã Tân phú, huyện Tam Bình, chức năng ga khách và ga hàng hóa , quỹ đất dự kiến phát triển TOD khoảng 500ha , quỹ đất phát triển logistics khoảng 50ha .</w:t>
            </w:r>
          </w:p>
        </w:tc>
        <w:tc>
          <w:tcPr>
            <w:tcW w:w="3710" w:type="dxa"/>
            <w:gridSpan w:val="2"/>
            <w:vAlign w:val="center"/>
          </w:tcPr>
          <w:p w14:paraId="000004F9" w14:textId="77777777" w:rsidR="00CF35D7" w:rsidRPr="00492689" w:rsidRDefault="00B4530D">
            <w:pPr>
              <w:spacing w:line="240" w:lineRule="auto"/>
              <w:jc w:val="both"/>
              <w:rPr>
                <w:sz w:val="26"/>
                <w:szCs w:val="26"/>
              </w:rPr>
            </w:pPr>
            <w:r w:rsidRPr="00492689">
              <w:rPr>
                <w:sz w:val="26"/>
                <w:szCs w:val="26"/>
              </w:rPr>
              <w:lastRenderedPageBreak/>
              <w:t>Tiếp thu chỉnh sửa điều chỉnh tuyến đường sắt Thành phố Hồ Chí Minh - Cần Thơ, ga Mỹ Thuận, ga Bình Minh</w:t>
            </w:r>
          </w:p>
        </w:tc>
        <w:tc>
          <w:tcPr>
            <w:tcW w:w="1624" w:type="dxa"/>
            <w:vAlign w:val="center"/>
          </w:tcPr>
          <w:p w14:paraId="000004FB" w14:textId="77777777" w:rsidR="00CF35D7" w:rsidRPr="00492689" w:rsidRDefault="00B4530D">
            <w:pPr>
              <w:spacing w:line="240" w:lineRule="auto"/>
              <w:jc w:val="both"/>
              <w:rPr>
                <w:sz w:val="26"/>
                <w:szCs w:val="26"/>
              </w:rPr>
            </w:pPr>
            <w:r w:rsidRPr="00492689">
              <w:rPr>
                <w:sz w:val="26"/>
                <w:szCs w:val="26"/>
              </w:rPr>
              <w:t>Mục 5.1.3.6. Phương án phát triển và kết nối đường sắt</w:t>
            </w:r>
          </w:p>
          <w:p w14:paraId="000004FC" w14:textId="77777777" w:rsidR="00CF35D7" w:rsidRPr="00492689" w:rsidRDefault="00CF35D7">
            <w:pPr>
              <w:spacing w:line="240" w:lineRule="auto"/>
              <w:rPr>
                <w:sz w:val="26"/>
                <w:szCs w:val="26"/>
              </w:rPr>
            </w:pPr>
          </w:p>
        </w:tc>
      </w:tr>
      <w:tr w:rsidR="00FA7F9E" w:rsidRPr="00492689" w14:paraId="387451E0" w14:textId="77777777">
        <w:trPr>
          <w:trHeight w:val="277"/>
          <w:jc w:val="center"/>
        </w:trPr>
        <w:tc>
          <w:tcPr>
            <w:tcW w:w="836" w:type="dxa"/>
            <w:shd w:val="clear" w:color="auto" w:fill="auto"/>
            <w:vAlign w:val="center"/>
          </w:tcPr>
          <w:p w14:paraId="000004FD" w14:textId="0A6D324A" w:rsidR="00FA7F9E" w:rsidRPr="00492689" w:rsidRDefault="00FA7F9E">
            <w:pPr>
              <w:spacing w:line="240" w:lineRule="auto"/>
              <w:jc w:val="center"/>
              <w:rPr>
                <w:sz w:val="26"/>
                <w:szCs w:val="26"/>
              </w:rPr>
            </w:pPr>
            <w:r w:rsidRPr="00492689">
              <w:rPr>
                <w:sz w:val="26"/>
                <w:szCs w:val="26"/>
              </w:rPr>
              <w:t>1</w:t>
            </w:r>
            <w:r>
              <w:rPr>
                <w:sz w:val="26"/>
                <w:szCs w:val="26"/>
              </w:rPr>
              <w:t>2</w:t>
            </w:r>
            <w:r w:rsidRPr="00492689">
              <w:rPr>
                <w:sz w:val="26"/>
                <w:szCs w:val="26"/>
              </w:rPr>
              <w:t>.5</w:t>
            </w:r>
          </w:p>
        </w:tc>
        <w:tc>
          <w:tcPr>
            <w:tcW w:w="8515" w:type="dxa"/>
            <w:gridSpan w:val="2"/>
            <w:shd w:val="clear" w:color="auto" w:fill="auto"/>
            <w:vAlign w:val="center"/>
          </w:tcPr>
          <w:p w14:paraId="000004FE" w14:textId="77777777" w:rsidR="00FA7F9E" w:rsidRPr="00492689" w:rsidRDefault="00FA7F9E">
            <w:pPr>
              <w:widowControl w:val="0"/>
              <w:spacing w:line="240" w:lineRule="auto"/>
              <w:jc w:val="both"/>
              <w:rPr>
                <w:sz w:val="26"/>
                <w:szCs w:val="26"/>
              </w:rPr>
            </w:pPr>
            <w:r w:rsidRPr="00492689">
              <w:rPr>
                <w:sz w:val="26"/>
                <w:szCs w:val="26"/>
              </w:rPr>
              <w:t>- Cập nhật quy hoạch cảng cạn tại bến phà Đình Khao (hiện hữu) sau khi xây dựng xong cầu Đình Khao; cập nhật Cảng xăng dầu tại huyện Bình Tân.</w:t>
            </w:r>
          </w:p>
          <w:p w14:paraId="000004FF" w14:textId="77777777" w:rsidR="00FA7F9E" w:rsidRPr="00492689" w:rsidRDefault="00FA7F9E">
            <w:pPr>
              <w:widowControl w:val="0"/>
              <w:spacing w:line="240" w:lineRule="auto"/>
              <w:jc w:val="both"/>
              <w:rPr>
                <w:sz w:val="26"/>
                <w:szCs w:val="26"/>
              </w:rPr>
            </w:pPr>
            <w:r w:rsidRPr="00492689">
              <w:rPr>
                <w:sz w:val="26"/>
                <w:szCs w:val="26"/>
              </w:rPr>
              <w:t>- Các bến phao, khu neo đậu chuyển tải, tránh, trú bão trên địa bàn tỉnh.</w:t>
            </w:r>
          </w:p>
          <w:p w14:paraId="00000500" w14:textId="77777777" w:rsidR="00FA7F9E" w:rsidRPr="00492689" w:rsidRDefault="00FA7F9E">
            <w:pPr>
              <w:widowControl w:val="0"/>
              <w:spacing w:line="240" w:lineRule="auto"/>
              <w:jc w:val="both"/>
              <w:rPr>
                <w:b/>
                <w:sz w:val="26"/>
                <w:szCs w:val="26"/>
              </w:rPr>
            </w:pPr>
            <w:r w:rsidRPr="00492689">
              <w:rPr>
                <w:sz w:val="26"/>
                <w:szCs w:val="26"/>
              </w:rPr>
              <w:t>Đề nghị điều chỉnh “Trong vùng nước cảng biển Vĩnh Long tại khu vực Bình Minh và Mỹ Thuận” thành “Trong vùng nước cảng biển Vĩnh Long”. Vì trên địa bàn tỉnh vẫn còn các khu neo đậu chuyển tải khác tại Trà Ôn và các khu vực lân cận.</w:t>
            </w:r>
          </w:p>
        </w:tc>
        <w:tc>
          <w:tcPr>
            <w:tcW w:w="3710" w:type="dxa"/>
            <w:gridSpan w:val="2"/>
            <w:vMerge w:val="restart"/>
            <w:vAlign w:val="center"/>
          </w:tcPr>
          <w:p w14:paraId="00000502" w14:textId="0CE2B192" w:rsidR="00FA7F9E" w:rsidRPr="00492689" w:rsidRDefault="00FA7F9E">
            <w:pPr>
              <w:spacing w:line="240" w:lineRule="auto"/>
              <w:rPr>
                <w:sz w:val="26"/>
                <w:szCs w:val="26"/>
              </w:rPr>
            </w:pPr>
            <w:r>
              <w:rPr>
                <w:sz w:val="26"/>
                <w:szCs w:val="26"/>
              </w:rPr>
              <w:t>Tiếp thu, nghiên cứu chỉnh sử theo ý kiến góp ý đảm bảo phù hợp với định hướng phát triển và mức độ theo quy định của Luật Quy hoạch</w:t>
            </w:r>
          </w:p>
        </w:tc>
        <w:tc>
          <w:tcPr>
            <w:tcW w:w="1624" w:type="dxa"/>
            <w:vAlign w:val="center"/>
          </w:tcPr>
          <w:p w14:paraId="00000504" w14:textId="77777777" w:rsidR="00FA7F9E" w:rsidRPr="00492689" w:rsidRDefault="00FA7F9E">
            <w:pPr>
              <w:spacing w:line="240" w:lineRule="auto"/>
              <w:jc w:val="both"/>
              <w:rPr>
                <w:sz w:val="26"/>
                <w:szCs w:val="26"/>
              </w:rPr>
            </w:pPr>
            <w:r w:rsidRPr="00492689">
              <w:rPr>
                <w:sz w:val="26"/>
                <w:szCs w:val="26"/>
              </w:rPr>
              <w:t>Mục 5.1.2.2. Định hướng phát triển đường thủy</w:t>
            </w:r>
          </w:p>
          <w:p w14:paraId="00000505" w14:textId="77777777" w:rsidR="00FA7F9E" w:rsidRPr="00492689" w:rsidRDefault="00FA7F9E">
            <w:pPr>
              <w:spacing w:line="240" w:lineRule="auto"/>
              <w:rPr>
                <w:sz w:val="26"/>
                <w:szCs w:val="26"/>
              </w:rPr>
            </w:pPr>
          </w:p>
        </w:tc>
      </w:tr>
      <w:tr w:rsidR="00FA7F9E" w:rsidRPr="00492689" w14:paraId="6175D956" w14:textId="77777777">
        <w:trPr>
          <w:trHeight w:val="277"/>
          <w:jc w:val="center"/>
        </w:trPr>
        <w:tc>
          <w:tcPr>
            <w:tcW w:w="836" w:type="dxa"/>
            <w:shd w:val="clear" w:color="auto" w:fill="auto"/>
            <w:vAlign w:val="center"/>
          </w:tcPr>
          <w:p w14:paraId="00000506" w14:textId="1769B333" w:rsidR="00FA7F9E" w:rsidRPr="00492689" w:rsidRDefault="00FA7F9E">
            <w:pPr>
              <w:spacing w:line="240" w:lineRule="auto"/>
              <w:jc w:val="center"/>
              <w:rPr>
                <w:sz w:val="26"/>
                <w:szCs w:val="26"/>
              </w:rPr>
            </w:pPr>
            <w:r w:rsidRPr="00492689">
              <w:rPr>
                <w:sz w:val="26"/>
                <w:szCs w:val="26"/>
              </w:rPr>
              <w:t>1</w:t>
            </w:r>
            <w:r>
              <w:rPr>
                <w:sz w:val="26"/>
                <w:szCs w:val="26"/>
              </w:rPr>
              <w:t>2</w:t>
            </w:r>
            <w:r w:rsidRPr="00492689">
              <w:rPr>
                <w:sz w:val="26"/>
                <w:szCs w:val="26"/>
              </w:rPr>
              <w:t>.6</w:t>
            </w:r>
          </w:p>
        </w:tc>
        <w:tc>
          <w:tcPr>
            <w:tcW w:w="8515" w:type="dxa"/>
            <w:gridSpan w:val="2"/>
            <w:shd w:val="clear" w:color="auto" w:fill="auto"/>
            <w:vAlign w:val="center"/>
          </w:tcPr>
          <w:p w14:paraId="00000507" w14:textId="77777777" w:rsidR="00FA7F9E" w:rsidRPr="00492689" w:rsidRDefault="00FA7F9E">
            <w:pPr>
              <w:widowControl w:val="0"/>
              <w:spacing w:line="240" w:lineRule="auto"/>
              <w:jc w:val="both"/>
              <w:rPr>
                <w:b/>
                <w:sz w:val="26"/>
                <w:szCs w:val="26"/>
              </w:rPr>
            </w:pPr>
            <w:r w:rsidRPr="00492689">
              <w:rPr>
                <w:b/>
                <w:sz w:val="26"/>
                <w:szCs w:val="26"/>
              </w:rPr>
              <w:t>4. Đối với giao thông công cộng và công trình phục vụ giao thông:</w:t>
            </w:r>
          </w:p>
          <w:p w14:paraId="00000508" w14:textId="77777777" w:rsidR="00FA7F9E" w:rsidRPr="00492689" w:rsidRDefault="00FA7F9E">
            <w:pPr>
              <w:widowControl w:val="0"/>
              <w:spacing w:line="240" w:lineRule="auto"/>
              <w:jc w:val="both"/>
              <w:rPr>
                <w:sz w:val="26"/>
                <w:szCs w:val="26"/>
              </w:rPr>
            </w:pPr>
            <w:r w:rsidRPr="00492689">
              <w:rPr>
                <w:sz w:val="26"/>
                <w:szCs w:val="26"/>
              </w:rPr>
              <w:t>+ Đề nghị điều chỉnh cụm từ “Tổ chức các tuyến xe buýt liên tỉnh Cần Thơ, Đồng Tháp, Bến Tre, Tiền Giang” thành “Tổ chức các tuyến xe buýt liên tỉnh Cần Thơ – Vĩnh Long – Đồng Tháp – TP. Mỹ Tho (Tiền Giang) – Bến Tre”.</w:t>
            </w:r>
          </w:p>
          <w:p w14:paraId="00000509" w14:textId="77777777" w:rsidR="00FA7F9E" w:rsidRPr="00492689" w:rsidRDefault="00FA7F9E">
            <w:pPr>
              <w:widowControl w:val="0"/>
              <w:spacing w:line="240" w:lineRule="auto"/>
              <w:jc w:val="both"/>
              <w:rPr>
                <w:sz w:val="26"/>
                <w:szCs w:val="26"/>
              </w:rPr>
            </w:pPr>
            <w:r w:rsidRPr="00492689">
              <w:rPr>
                <w:sz w:val="26"/>
                <w:szCs w:val="26"/>
              </w:rPr>
              <w:t>+ Đề nghị bổ sung nội dung “Tuyến xe buýt Trà Vinh – Vĩnh Long – Đồng Tháp – An Giang”.</w:t>
            </w:r>
          </w:p>
          <w:p w14:paraId="0000050A" w14:textId="77777777" w:rsidR="00FA7F9E" w:rsidRPr="00492689" w:rsidRDefault="00FA7F9E">
            <w:pPr>
              <w:widowControl w:val="0"/>
              <w:spacing w:line="240" w:lineRule="auto"/>
              <w:jc w:val="both"/>
              <w:rPr>
                <w:b/>
                <w:sz w:val="26"/>
                <w:szCs w:val="26"/>
              </w:rPr>
            </w:pPr>
            <w:r w:rsidRPr="00492689">
              <w:rPr>
                <w:sz w:val="26"/>
                <w:szCs w:val="26"/>
              </w:rPr>
              <w:t>+ Đề nghị bổ sung nội dung “Tuyến xe buýt Vĩnh Long - Bến Tre – Tiền Giang”.</w:t>
            </w:r>
          </w:p>
        </w:tc>
        <w:tc>
          <w:tcPr>
            <w:tcW w:w="3710" w:type="dxa"/>
            <w:gridSpan w:val="2"/>
            <w:vMerge/>
            <w:vAlign w:val="center"/>
          </w:tcPr>
          <w:p w14:paraId="0000050C" w14:textId="44078CA4" w:rsidR="00FA7F9E" w:rsidRPr="00492689" w:rsidRDefault="00FA7F9E">
            <w:pPr>
              <w:spacing w:line="240" w:lineRule="auto"/>
              <w:rPr>
                <w:sz w:val="26"/>
                <w:szCs w:val="26"/>
              </w:rPr>
            </w:pPr>
          </w:p>
        </w:tc>
        <w:tc>
          <w:tcPr>
            <w:tcW w:w="1624" w:type="dxa"/>
            <w:vAlign w:val="center"/>
          </w:tcPr>
          <w:p w14:paraId="0000050E" w14:textId="77777777" w:rsidR="00FA7F9E" w:rsidRPr="00492689" w:rsidRDefault="00FA7F9E">
            <w:pPr>
              <w:spacing w:line="240" w:lineRule="auto"/>
              <w:rPr>
                <w:sz w:val="26"/>
                <w:szCs w:val="26"/>
              </w:rPr>
            </w:pPr>
          </w:p>
        </w:tc>
      </w:tr>
      <w:tr w:rsidR="00FA7F9E" w:rsidRPr="00492689" w14:paraId="011FA5B7" w14:textId="77777777">
        <w:trPr>
          <w:trHeight w:val="277"/>
          <w:jc w:val="center"/>
        </w:trPr>
        <w:tc>
          <w:tcPr>
            <w:tcW w:w="836" w:type="dxa"/>
            <w:shd w:val="clear" w:color="auto" w:fill="auto"/>
            <w:vAlign w:val="center"/>
          </w:tcPr>
          <w:p w14:paraId="0000050F" w14:textId="6F40B40D" w:rsidR="00FA7F9E" w:rsidRPr="00492689" w:rsidRDefault="00FA7F9E">
            <w:pPr>
              <w:spacing w:line="240" w:lineRule="auto"/>
              <w:jc w:val="center"/>
              <w:rPr>
                <w:sz w:val="26"/>
                <w:szCs w:val="26"/>
              </w:rPr>
            </w:pPr>
            <w:r w:rsidRPr="00492689">
              <w:rPr>
                <w:sz w:val="26"/>
                <w:szCs w:val="26"/>
              </w:rPr>
              <w:t>1</w:t>
            </w:r>
            <w:r>
              <w:rPr>
                <w:sz w:val="26"/>
                <w:szCs w:val="26"/>
              </w:rPr>
              <w:t>2</w:t>
            </w:r>
            <w:r w:rsidRPr="00492689">
              <w:rPr>
                <w:sz w:val="26"/>
                <w:szCs w:val="26"/>
              </w:rPr>
              <w:t>.7</w:t>
            </w:r>
          </w:p>
        </w:tc>
        <w:tc>
          <w:tcPr>
            <w:tcW w:w="8515" w:type="dxa"/>
            <w:gridSpan w:val="2"/>
            <w:shd w:val="clear" w:color="auto" w:fill="auto"/>
            <w:vAlign w:val="center"/>
          </w:tcPr>
          <w:p w14:paraId="00000510" w14:textId="77777777" w:rsidR="00FA7F9E" w:rsidRPr="00492689" w:rsidRDefault="00FA7F9E">
            <w:pPr>
              <w:widowControl w:val="0"/>
              <w:spacing w:line="240" w:lineRule="auto"/>
              <w:jc w:val="both"/>
              <w:rPr>
                <w:b/>
                <w:sz w:val="26"/>
                <w:szCs w:val="26"/>
              </w:rPr>
            </w:pPr>
            <w:r w:rsidRPr="00492689">
              <w:rPr>
                <w:b/>
                <w:sz w:val="26"/>
                <w:szCs w:val="26"/>
              </w:rPr>
              <w:t>5. Một số nội dung khác:</w:t>
            </w:r>
          </w:p>
          <w:p w14:paraId="00000511" w14:textId="77777777" w:rsidR="00FA7F9E" w:rsidRPr="00492689" w:rsidRDefault="00FA7F9E">
            <w:pPr>
              <w:widowControl w:val="0"/>
              <w:spacing w:line="240" w:lineRule="auto"/>
              <w:jc w:val="both"/>
              <w:rPr>
                <w:sz w:val="26"/>
                <w:szCs w:val="26"/>
              </w:rPr>
            </w:pPr>
            <w:r w:rsidRPr="00492689">
              <w:rPr>
                <w:sz w:val="26"/>
                <w:szCs w:val="26"/>
              </w:rPr>
              <w:t>- Đề nghị rà soát điều chỉnh các từ, cụm từ còn mắc lỗi chính tả trong quá trình soạn thảo như “Nâng cấp mở rộng”, “TP. Hồ Chí Minh”, “Trang bị phao tín hiệu”, “Biển xe Tạm Bình”, “xây dựng mới 2 bãi đậu xe”, “bãi đậu xe ở phường 1 (ngang với bến xe TP. Vĩnh Long)...</w:t>
            </w:r>
          </w:p>
          <w:p w14:paraId="00000512" w14:textId="77777777" w:rsidR="00FA7F9E" w:rsidRPr="00492689" w:rsidRDefault="00FA7F9E">
            <w:pPr>
              <w:widowControl w:val="0"/>
              <w:spacing w:line="240" w:lineRule="auto"/>
              <w:jc w:val="both"/>
              <w:rPr>
                <w:sz w:val="26"/>
                <w:szCs w:val="26"/>
              </w:rPr>
            </w:pPr>
            <w:r w:rsidRPr="00492689">
              <w:rPr>
                <w:sz w:val="26"/>
                <w:szCs w:val="26"/>
              </w:rPr>
              <w:t>- “Giao thông tỉnh” đề nghị điều chỉnh thành “Giao thông đối nội”.</w:t>
            </w:r>
          </w:p>
          <w:p w14:paraId="00000513" w14:textId="77777777" w:rsidR="00FA7F9E" w:rsidRPr="00492689" w:rsidRDefault="00FA7F9E">
            <w:pPr>
              <w:widowControl w:val="0"/>
              <w:spacing w:line="240" w:lineRule="auto"/>
              <w:jc w:val="both"/>
              <w:rPr>
                <w:b/>
                <w:sz w:val="26"/>
                <w:szCs w:val="26"/>
              </w:rPr>
            </w:pPr>
            <w:r w:rsidRPr="00492689">
              <w:rPr>
                <w:sz w:val="26"/>
                <w:szCs w:val="26"/>
              </w:rPr>
              <w:t xml:space="preserve">+ Tại nội dung “Nâng cấp mở rộng các tuyến đường tỉnh, đường huyện hiện có, xây dựng mới các tuyến đường, kết nối chặt chẽ trung tâm các huyện, thị xã và thành phố theo quy hoạch phát triển mạng lưới giao thông tỉnh Vĩnh Long đến năm 2030, định hướng đến năm 2050” đề nghị nghiên cứu lại cụm từ </w:t>
            </w:r>
            <w:r w:rsidRPr="00492689">
              <w:rPr>
                <w:sz w:val="26"/>
                <w:szCs w:val="26"/>
              </w:rPr>
              <w:lastRenderedPageBreak/>
              <w:t>“...theo quy hoạch phát triển mạng lưới giao thông tỉnh Vĩnh Long đến năm 2030, định hướng đến năm 2050”. Lý do: vì hiện tại đang lập quy hoạch tỉnh Vĩnh Long đến năm 2030, định hướng đến năm 2050 và trên cơ sở quy hoạch tỉnh được phê duyệt các Sở, ngành mới triển khai công tác lập phương án phát triển ngành</w:t>
            </w:r>
          </w:p>
        </w:tc>
        <w:tc>
          <w:tcPr>
            <w:tcW w:w="3710" w:type="dxa"/>
            <w:gridSpan w:val="2"/>
            <w:vMerge/>
            <w:vAlign w:val="center"/>
          </w:tcPr>
          <w:p w14:paraId="00000515" w14:textId="70AB5B2C" w:rsidR="00FA7F9E" w:rsidRPr="00492689" w:rsidRDefault="00FA7F9E">
            <w:pPr>
              <w:spacing w:line="240" w:lineRule="auto"/>
              <w:rPr>
                <w:sz w:val="26"/>
                <w:szCs w:val="26"/>
              </w:rPr>
            </w:pPr>
          </w:p>
        </w:tc>
        <w:tc>
          <w:tcPr>
            <w:tcW w:w="1624" w:type="dxa"/>
            <w:vAlign w:val="center"/>
          </w:tcPr>
          <w:p w14:paraId="00000517" w14:textId="77777777" w:rsidR="00FA7F9E" w:rsidRPr="00492689" w:rsidRDefault="00FA7F9E">
            <w:pPr>
              <w:spacing w:line="240" w:lineRule="auto"/>
              <w:jc w:val="both"/>
              <w:rPr>
                <w:sz w:val="26"/>
                <w:szCs w:val="26"/>
              </w:rPr>
            </w:pPr>
            <w:bookmarkStart w:id="50" w:name="_heading=h.37m2jsg" w:colFirst="0" w:colLast="0"/>
            <w:bookmarkEnd w:id="50"/>
            <w:r w:rsidRPr="00492689">
              <w:rPr>
                <w:sz w:val="26"/>
                <w:szCs w:val="26"/>
              </w:rPr>
              <w:t>Bảng 1: Danh mục quy hoạch bến xe tỉnh Vĩnh Long giai đoạn 2021 - 2030</w:t>
            </w:r>
          </w:p>
          <w:p w14:paraId="00000518" w14:textId="77777777" w:rsidR="00FA7F9E" w:rsidRPr="00492689" w:rsidRDefault="00FA7F9E">
            <w:pPr>
              <w:spacing w:line="240" w:lineRule="auto"/>
              <w:rPr>
                <w:sz w:val="26"/>
                <w:szCs w:val="26"/>
              </w:rPr>
            </w:pPr>
          </w:p>
        </w:tc>
      </w:tr>
      <w:tr w:rsidR="00CF35D7" w:rsidRPr="00492689" w14:paraId="36251F6B" w14:textId="77777777">
        <w:trPr>
          <w:trHeight w:val="277"/>
          <w:jc w:val="center"/>
        </w:trPr>
        <w:tc>
          <w:tcPr>
            <w:tcW w:w="836" w:type="dxa"/>
            <w:shd w:val="clear" w:color="auto" w:fill="auto"/>
            <w:vAlign w:val="center"/>
          </w:tcPr>
          <w:p w14:paraId="00000519" w14:textId="4F1B2BC5" w:rsidR="00CF35D7" w:rsidRPr="00492689" w:rsidRDefault="00B4530D">
            <w:pPr>
              <w:spacing w:line="240" w:lineRule="auto"/>
              <w:jc w:val="center"/>
              <w:rPr>
                <w:sz w:val="26"/>
                <w:szCs w:val="26"/>
              </w:rPr>
            </w:pPr>
            <w:r w:rsidRPr="00492689">
              <w:rPr>
                <w:sz w:val="26"/>
                <w:szCs w:val="26"/>
              </w:rPr>
              <w:t>1</w:t>
            </w:r>
            <w:r w:rsidR="006A092E">
              <w:rPr>
                <w:sz w:val="26"/>
                <w:szCs w:val="26"/>
              </w:rPr>
              <w:t>2</w:t>
            </w:r>
            <w:r w:rsidRPr="00492689">
              <w:rPr>
                <w:sz w:val="26"/>
                <w:szCs w:val="26"/>
              </w:rPr>
              <w:t>.8</w:t>
            </w:r>
          </w:p>
        </w:tc>
        <w:tc>
          <w:tcPr>
            <w:tcW w:w="8515" w:type="dxa"/>
            <w:gridSpan w:val="2"/>
            <w:shd w:val="clear" w:color="auto" w:fill="auto"/>
            <w:vAlign w:val="center"/>
          </w:tcPr>
          <w:p w14:paraId="0000051A" w14:textId="77777777" w:rsidR="00CF35D7" w:rsidRPr="00492689" w:rsidRDefault="00B4530D">
            <w:pPr>
              <w:spacing w:line="240" w:lineRule="auto"/>
              <w:jc w:val="both"/>
              <w:rPr>
                <w:sz w:val="26"/>
                <w:szCs w:val="26"/>
              </w:rPr>
            </w:pPr>
            <w:r w:rsidRPr="00492689">
              <w:rPr>
                <w:sz w:val="26"/>
                <w:szCs w:val="26"/>
              </w:rPr>
              <w:t xml:space="preserve">Đề xuất cảng (cảng biển) nhà máy sửa chữa và đóng tàu Vĩnh Long (Vĩnh Long Shipyard) </w:t>
            </w:r>
          </w:p>
          <w:p w14:paraId="0000051B" w14:textId="77777777" w:rsidR="00CF35D7" w:rsidRPr="00492689" w:rsidRDefault="00B4530D">
            <w:pPr>
              <w:spacing w:line="240" w:lineRule="auto"/>
              <w:jc w:val="both"/>
              <w:rPr>
                <w:i/>
                <w:sz w:val="26"/>
                <w:szCs w:val="26"/>
              </w:rPr>
            </w:pPr>
            <w:r w:rsidRPr="00492689">
              <w:rPr>
                <w:i/>
                <w:sz w:val="26"/>
                <w:szCs w:val="26"/>
              </w:rPr>
              <w:t xml:space="preserve">+ Địa điểm: tại thị trấn Tân Quới, huyện Bình Tân; </w:t>
            </w:r>
          </w:p>
          <w:p w14:paraId="0000051C" w14:textId="77777777" w:rsidR="00CF35D7" w:rsidRPr="00492689" w:rsidRDefault="00B4530D">
            <w:pPr>
              <w:widowControl w:val="0"/>
              <w:spacing w:line="240" w:lineRule="auto"/>
              <w:jc w:val="both"/>
              <w:rPr>
                <w:b/>
                <w:sz w:val="26"/>
                <w:szCs w:val="26"/>
              </w:rPr>
            </w:pPr>
            <w:r w:rsidRPr="00492689">
              <w:rPr>
                <w:i/>
                <w:sz w:val="26"/>
                <w:szCs w:val="26"/>
              </w:rPr>
              <w:t>+ Chức năng: cảng chuyên dụng sửa chữa và đóng tàu.</w:t>
            </w:r>
          </w:p>
        </w:tc>
        <w:tc>
          <w:tcPr>
            <w:tcW w:w="3710" w:type="dxa"/>
            <w:gridSpan w:val="2"/>
            <w:vAlign w:val="center"/>
          </w:tcPr>
          <w:p w14:paraId="0000051E" w14:textId="77777777" w:rsidR="00CF35D7" w:rsidRPr="00492689" w:rsidRDefault="00B4530D">
            <w:pPr>
              <w:spacing w:line="240" w:lineRule="auto"/>
              <w:rPr>
                <w:sz w:val="26"/>
                <w:szCs w:val="26"/>
              </w:rPr>
            </w:pPr>
            <w:r w:rsidRPr="00492689">
              <w:rPr>
                <w:sz w:val="26"/>
                <w:szCs w:val="26"/>
              </w:rPr>
              <w:t>Tiếp thu, bổ sung</w:t>
            </w:r>
          </w:p>
        </w:tc>
        <w:tc>
          <w:tcPr>
            <w:tcW w:w="1624" w:type="dxa"/>
            <w:vAlign w:val="center"/>
          </w:tcPr>
          <w:p w14:paraId="00000520" w14:textId="77777777" w:rsidR="00CF35D7" w:rsidRPr="00492689" w:rsidRDefault="00B4530D">
            <w:pPr>
              <w:spacing w:line="240" w:lineRule="auto"/>
              <w:jc w:val="both"/>
              <w:rPr>
                <w:sz w:val="26"/>
                <w:szCs w:val="26"/>
              </w:rPr>
            </w:pPr>
            <w:r w:rsidRPr="00492689">
              <w:rPr>
                <w:sz w:val="26"/>
                <w:szCs w:val="26"/>
              </w:rPr>
              <w:t>Mục 5.1.2.2. Định hướng phát triển đường thủy</w:t>
            </w:r>
          </w:p>
          <w:p w14:paraId="00000521" w14:textId="77777777" w:rsidR="00CF35D7" w:rsidRPr="00492689" w:rsidRDefault="00CF35D7">
            <w:pPr>
              <w:spacing w:line="240" w:lineRule="auto"/>
              <w:rPr>
                <w:sz w:val="26"/>
                <w:szCs w:val="26"/>
              </w:rPr>
            </w:pPr>
          </w:p>
        </w:tc>
      </w:tr>
      <w:tr w:rsidR="00CF35D7" w:rsidRPr="00492689" w14:paraId="49331FB7" w14:textId="77777777">
        <w:trPr>
          <w:trHeight w:val="277"/>
          <w:jc w:val="center"/>
        </w:trPr>
        <w:tc>
          <w:tcPr>
            <w:tcW w:w="836" w:type="dxa"/>
            <w:shd w:val="clear" w:color="auto" w:fill="auto"/>
            <w:vAlign w:val="center"/>
          </w:tcPr>
          <w:p w14:paraId="00000522" w14:textId="02B498B5" w:rsidR="00CF35D7" w:rsidRPr="00492689" w:rsidRDefault="00B4530D">
            <w:pPr>
              <w:spacing w:line="240" w:lineRule="auto"/>
              <w:jc w:val="center"/>
              <w:rPr>
                <w:sz w:val="26"/>
                <w:szCs w:val="26"/>
              </w:rPr>
            </w:pPr>
            <w:r w:rsidRPr="00492689">
              <w:rPr>
                <w:sz w:val="26"/>
                <w:szCs w:val="26"/>
              </w:rPr>
              <w:t>1</w:t>
            </w:r>
            <w:r w:rsidR="006A092E">
              <w:rPr>
                <w:sz w:val="26"/>
                <w:szCs w:val="26"/>
              </w:rPr>
              <w:t>2</w:t>
            </w:r>
            <w:r w:rsidRPr="00492689">
              <w:rPr>
                <w:sz w:val="26"/>
                <w:szCs w:val="26"/>
              </w:rPr>
              <w:t>.9</w:t>
            </w:r>
          </w:p>
        </w:tc>
        <w:tc>
          <w:tcPr>
            <w:tcW w:w="8515" w:type="dxa"/>
            <w:gridSpan w:val="2"/>
            <w:shd w:val="clear" w:color="auto" w:fill="auto"/>
            <w:vAlign w:val="center"/>
          </w:tcPr>
          <w:p w14:paraId="00000523" w14:textId="77777777" w:rsidR="00CF35D7" w:rsidRPr="00492689" w:rsidRDefault="00B4530D">
            <w:pPr>
              <w:spacing w:line="240" w:lineRule="auto"/>
              <w:jc w:val="both"/>
              <w:rPr>
                <w:sz w:val="26"/>
                <w:szCs w:val="26"/>
              </w:rPr>
            </w:pPr>
            <w:r w:rsidRPr="00492689">
              <w:rPr>
                <w:sz w:val="26"/>
                <w:szCs w:val="26"/>
              </w:rPr>
              <w:t>- Đề xuất đưa vào Quy hoạch các cầu qua sông lớn trên địa bàn tỉnh</w:t>
            </w:r>
          </w:p>
        </w:tc>
        <w:tc>
          <w:tcPr>
            <w:tcW w:w="3710" w:type="dxa"/>
            <w:gridSpan w:val="2"/>
          </w:tcPr>
          <w:p w14:paraId="00000525" w14:textId="77777777" w:rsidR="00CF35D7" w:rsidRPr="00492689" w:rsidRDefault="00B4530D">
            <w:pPr>
              <w:spacing w:line="240" w:lineRule="auto"/>
              <w:rPr>
                <w:sz w:val="26"/>
                <w:szCs w:val="26"/>
              </w:rPr>
            </w:pPr>
            <w:r w:rsidRPr="00492689">
              <w:rPr>
                <w:sz w:val="26"/>
                <w:szCs w:val="26"/>
              </w:rPr>
              <w:t xml:space="preserve">Tiếp thu, bổ sung </w:t>
            </w:r>
          </w:p>
        </w:tc>
        <w:tc>
          <w:tcPr>
            <w:tcW w:w="1624" w:type="dxa"/>
          </w:tcPr>
          <w:p w14:paraId="00000527" w14:textId="77777777" w:rsidR="00CF35D7" w:rsidRPr="00492689" w:rsidRDefault="00B4530D">
            <w:pPr>
              <w:spacing w:line="240" w:lineRule="auto"/>
              <w:jc w:val="both"/>
              <w:rPr>
                <w:sz w:val="26"/>
                <w:szCs w:val="26"/>
              </w:rPr>
            </w:pPr>
            <w:bookmarkStart w:id="51" w:name="_heading=h.1mrcu09" w:colFirst="0" w:colLast="0"/>
            <w:bookmarkEnd w:id="51"/>
            <w:r w:rsidRPr="00492689">
              <w:rPr>
                <w:sz w:val="26"/>
                <w:szCs w:val="26"/>
              </w:rPr>
              <w:t>Mục 5.1.3.4 Phương án phát triển các cầu lớn vượt sông</w:t>
            </w:r>
          </w:p>
        </w:tc>
      </w:tr>
      <w:tr w:rsidR="00CF35D7" w:rsidRPr="00492689" w14:paraId="49549E99" w14:textId="77777777">
        <w:trPr>
          <w:trHeight w:val="277"/>
          <w:jc w:val="center"/>
        </w:trPr>
        <w:tc>
          <w:tcPr>
            <w:tcW w:w="836" w:type="dxa"/>
            <w:shd w:val="clear" w:color="auto" w:fill="auto"/>
            <w:vAlign w:val="center"/>
          </w:tcPr>
          <w:p w14:paraId="00000528" w14:textId="3FCE31FE" w:rsidR="00CF35D7" w:rsidRPr="00492689" w:rsidRDefault="00B4530D">
            <w:pPr>
              <w:spacing w:line="240" w:lineRule="auto"/>
              <w:jc w:val="center"/>
              <w:rPr>
                <w:sz w:val="26"/>
                <w:szCs w:val="26"/>
              </w:rPr>
            </w:pPr>
            <w:r w:rsidRPr="00492689">
              <w:rPr>
                <w:sz w:val="26"/>
                <w:szCs w:val="26"/>
              </w:rPr>
              <w:t>1</w:t>
            </w:r>
            <w:r w:rsidR="006A092E">
              <w:rPr>
                <w:sz w:val="26"/>
                <w:szCs w:val="26"/>
              </w:rPr>
              <w:t>2</w:t>
            </w:r>
            <w:r w:rsidRPr="00492689">
              <w:rPr>
                <w:sz w:val="26"/>
                <w:szCs w:val="26"/>
              </w:rPr>
              <w:t>.10</w:t>
            </w:r>
          </w:p>
        </w:tc>
        <w:tc>
          <w:tcPr>
            <w:tcW w:w="8515" w:type="dxa"/>
            <w:gridSpan w:val="2"/>
            <w:shd w:val="clear" w:color="auto" w:fill="auto"/>
            <w:vAlign w:val="center"/>
          </w:tcPr>
          <w:p w14:paraId="00000529" w14:textId="77777777" w:rsidR="00CF35D7" w:rsidRPr="00492689" w:rsidRDefault="00B4530D">
            <w:pPr>
              <w:spacing w:line="240" w:lineRule="auto"/>
              <w:jc w:val="both"/>
              <w:rPr>
                <w:sz w:val="26"/>
                <w:szCs w:val="26"/>
              </w:rPr>
            </w:pPr>
            <w:r w:rsidRPr="00492689">
              <w:rPr>
                <w:sz w:val="26"/>
                <w:szCs w:val="26"/>
              </w:rPr>
              <w:t>* Cập nhật lại hiện trạng các bến xe trên địa bàn tỉnh.</w:t>
            </w:r>
          </w:p>
        </w:tc>
        <w:tc>
          <w:tcPr>
            <w:tcW w:w="3710" w:type="dxa"/>
            <w:gridSpan w:val="2"/>
          </w:tcPr>
          <w:p w14:paraId="0000052B" w14:textId="77777777" w:rsidR="00CF35D7" w:rsidRPr="00492689" w:rsidRDefault="00B4530D">
            <w:pPr>
              <w:spacing w:line="240" w:lineRule="auto"/>
              <w:rPr>
                <w:sz w:val="26"/>
                <w:szCs w:val="26"/>
              </w:rPr>
            </w:pPr>
            <w:r w:rsidRPr="00492689">
              <w:rPr>
                <w:sz w:val="26"/>
                <w:szCs w:val="26"/>
              </w:rPr>
              <w:t>Tiếp thu chỉnh sửa tại Bảng 20</w:t>
            </w:r>
          </w:p>
        </w:tc>
        <w:tc>
          <w:tcPr>
            <w:tcW w:w="1624" w:type="dxa"/>
          </w:tcPr>
          <w:p w14:paraId="0000052D" w14:textId="77777777" w:rsidR="00CF35D7" w:rsidRPr="00492689" w:rsidRDefault="00CF35D7">
            <w:pPr>
              <w:spacing w:line="240" w:lineRule="auto"/>
              <w:jc w:val="both"/>
              <w:rPr>
                <w:sz w:val="26"/>
                <w:szCs w:val="26"/>
              </w:rPr>
            </w:pPr>
          </w:p>
        </w:tc>
      </w:tr>
      <w:tr w:rsidR="00CF35D7" w:rsidRPr="00492689" w14:paraId="4E553BBB" w14:textId="77777777">
        <w:trPr>
          <w:trHeight w:val="283"/>
          <w:jc w:val="center"/>
        </w:trPr>
        <w:tc>
          <w:tcPr>
            <w:tcW w:w="836" w:type="dxa"/>
            <w:shd w:val="clear" w:color="auto" w:fill="auto"/>
            <w:vAlign w:val="center"/>
          </w:tcPr>
          <w:p w14:paraId="0000052E" w14:textId="27D07EEA" w:rsidR="00CF35D7" w:rsidRPr="00492689" w:rsidRDefault="00B4530D">
            <w:pPr>
              <w:spacing w:line="240" w:lineRule="auto"/>
              <w:jc w:val="center"/>
              <w:rPr>
                <w:b/>
                <w:sz w:val="26"/>
                <w:szCs w:val="26"/>
              </w:rPr>
            </w:pPr>
            <w:r w:rsidRPr="00492689">
              <w:rPr>
                <w:b/>
                <w:sz w:val="26"/>
                <w:szCs w:val="26"/>
              </w:rPr>
              <w:t>1</w:t>
            </w:r>
            <w:r w:rsidR="004E720F">
              <w:rPr>
                <w:b/>
                <w:sz w:val="26"/>
                <w:szCs w:val="26"/>
              </w:rPr>
              <w:t>3</w:t>
            </w:r>
          </w:p>
        </w:tc>
        <w:tc>
          <w:tcPr>
            <w:tcW w:w="13849" w:type="dxa"/>
            <w:gridSpan w:val="5"/>
            <w:shd w:val="clear" w:color="auto" w:fill="auto"/>
            <w:vAlign w:val="center"/>
          </w:tcPr>
          <w:p w14:paraId="0000052F" w14:textId="73C69635" w:rsidR="00CF35D7" w:rsidRPr="00492689" w:rsidRDefault="00B4530D">
            <w:pPr>
              <w:spacing w:line="240" w:lineRule="auto"/>
              <w:rPr>
                <w:b/>
                <w:sz w:val="26"/>
                <w:szCs w:val="26"/>
              </w:rPr>
            </w:pPr>
            <w:r w:rsidRPr="00492689">
              <w:rPr>
                <w:b/>
                <w:sz w:val="26"/>
                <w:szCs w:val="26"/>
              </w:rPr>
              <w:t>Sở Giáo dục và Đào tạo (Công văn số 1926/SGDĐT-KHTC ngày 18/7/2022 và 1967/SGDĐT-TCCB ngày 22/7/2022</w:t>
            </w:r>
            <w:r w:rsidR="00F6103F">
              <w:rPr>
                <w:b/>
                <w:sz w:val="26"/>
                <w:szCs w:val="26"/>
              </w:rPr>
              <w:t>)</w:t>
            </w:r>
          </w:p>
        </w:tc>
      </w:tr>
      <w:tr w:rsidR="00CF35D7" w:rsidRPr="00492689" w14:paraId="36E16135" w14:textId="77777777">
        <w:trPr>
          <w:trHeight w:val="283"/>
          <w:jc w:val="center"/>
        </w:trPr>
        <w:tc>
          <w:tcPr>
            <w:tcW w:w="836" w:type="dxa"/>
            <w:shd w:val="clear" w:color="auto" w:fill="auto"/>
            <w:vAlign w:val="center"/>
          </w:tcPr>
          <w:p w14:paraId="00000534" w14:textId="659281FF" w:rsidR="00CF35D7" w:rsidRPr="00492689" w:rsidRDefault="00B4530D">
            <w:pPr>
              <w:spacing w:line="240" w:lineRule="auto"/>
              <w:jc w:val="center"/>
              <w:rPr>
                <w:sz w:val="26"/>
                <w:szCs w:val="26"/>
              </w:rPr>
            </w:pPr>
            <w:r w:rsidRPr="00492689">
              <w:rPr>
                <w:sz w:val="26"/>
                <w:szCs w:val="26"/>
              </w:rPr>
              <w:t>1</w:t>
            </w:r>
            <w:r w:rsidR="004E720F">
              <w:rPr>
                <w:sz w:val="26"/>
                <w:szCs w:val="26"/>
              </w:rPr>
              <w:t>3</w:t>
            </w:r>
            <w:r w:rsidRPr="00492689">
              <w:rPr>
                <w:sz w:val="26"/>
                <w:szCs w:val="26"/>
              </w:rPr>
              <w:t>.1</w:t>
            </w:r>
          </w:p>
        </w:tc>
        <w:tc>
          <w:tcPr>
            <w:tcW w:w="13849" w:type="dxa"/>
            <w:gridSpan w:val="5"/>
            <w:shd w:val="clear" w:color="auto" w:fill="auto"/>
            <w:vAlign w:val="center"/>
          </w:tcPr>
          <w:p w14:paraId="00000535" w14:textId="77777777" w:rsidR="00CF35D7" w:rsidRPr="00492689" w:rsidRDefault="00B4530D">
            <w:pPr>
              <w:spacing w:line="240" w:lineRule="auto"/>
              <w:rPr>
                <w:b/>
                <w:sz w:val="26"/>
                <w:szCs w:val="26"/>
              </w:rPr>
            </w:pPr>
            <w:r w:rsidRPr="00492689">
              <w:rPr>
                <w:b/>
                <w:sz w:val="26"/>
                <w:szCs w:val="26"/>
              </w:rPr>
              <w:t>Công văn số 1926/SGDĐT-KHTC</w:t>
            </w:r>
          </w:p>
        </w:tc>
      </w:tr>
      <w:tr w:rsidR="00CF35D7" w:rsidRPr="00492689" w14:paraId="7F5AF3C9" w14:textId="77777777" w:rsidTr="00A1469D">
        <w:trPr>
          <w:trHeight w:val="921"/>
          <w:jc w:val="center"/>
        </w:trPr>
        <w:tc>
          <w:tcPr>
            <w:tcW w:w="836" w:type="dxa"/>
            <w:shd w:val="clear" w:color="auto" w:fill="auto"/>
            <w:vAlign w:val="center"/>
          </w:tcPr>
          <w:p w14:paraId="0000053A" w14:textId="77777777" w:rsidR="00CF35D7" w:rsidRPr="00492689" w:rsidRDefault="00CF35D7">
            <w:pPr>
              <w:spacing w:line="240" w:lineRule="auto"/>
              <w:jc w:val="center"/>
              <w:rPr>
                <w:sz w:val="26"/>
                <w:szCs w:val="26"/>
              </w:rPr>
            </w:pPr>
          </w:p>
        </w:tc>
        <w:tc>
          <w:tcPr>
            <w:tcW w:w="8515" w:type="dxa"/>
            <w:gridSpan w:val="2"/>
            <w:shd w:val="clear" w:color="auto" w:fill="auto"/>
            <w:vAlign w:val="center"/>
          </w:tcPr>
          <w:p w14:paraId="0000053B" w14:textId="77777777"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Mục 6.1.3.1. Phương án phát triển cơ sở hạ tầng giáo dục mầm non, phố thông (Trang 382): Đề nghị bỏ cụm từ “mầm non, phố thông” do dự thảo viết thừa “mầm non, phố thông mầm non, phố thông”.</w:t>
            </w:r>
          </w:p>
          <w:p w14:paraId="0000053C" w14:textId="77777777" w:rsidR="00CF35D7" w:rsidRPr="00492689" w:rsidRDefault="00B4530D">
            <w:pPr>
              <w:pBdr>
                <w:top w:val="nil"/>
                <w:left w:val="nil"/>
                <w:bottom w:val="nil"/>
                <w:right w:val="nil"/>
                <w:between w:val="nil"/>
              </w:pBdr>
              <w:spacing w:line="240" w:lineRule="auto"/>
              <w:jc w:val="both"/>
              <w:rPr>
                <w:smallCaps/>
                <w:sz w:val="26"/>
                <w:szCs w:val="26"/>
              </w:rPr>
            </w:pPr>
            <w:r w:rsidRPr="00492689">
              <w:rPr>
                <w:b/>
                <w:sz w:val="26"/>
                <w:szCs w:val="26"/>
              </w:rPr>
              <w:t xml:space="preserve">Giai đoạn 2021-2025: </w:t>
            </w:r>
            <w:r w:rsidRPr="00492689">
              <w:rPr>
                <w:sz w:val="26"/>
                <w:szCs w:val="26"/>
              </w:rPr>
              <w:t xml:space="preserve">Giáo dục trung học: Tiếp tục rà soát, </w:t>
            </w:r>
            <w:r w:rsidRPr="00492689">
              <w:rPr>
                <w:b/>
                <w:sz w:val="26"/>
                <w:szCs w:val="26"/>
              </w:rPr>
              <w:t xml:space="preserve">sắp </w:t>
            </w:r>
            <w:r w:rsidRPr="00492689">
              <w:rPr>
                <w:sz w:val="26"/>
                <w:szCs w:val="26"/>
              </w:rPr>
              <w:t>xếp mạng lưới trường, lớp. Đến năm 2025 có 89 trường THCS, 25 trường THPT, 09 trường THCS-THPT, không còn điểm lẻ và không có trường THCS quy mô dưới 10 lớp. Đề nghị điều chỉnh thành “</w:t>
            </w:r>
            <w:r w:rsidRPr="00492689">
              <w:rPr>
                <w:b/>
                <w:sz w:val="26"/>
                <w:szCs w:val="26"/>
              </w:rPr>
              <w:t xml:space="preserve">24 </w:t>
            </w:r>
            <w:r w:rsidRPr="00492689">
              <w:rPr>
                <w:sz w:val="26"/>
                <w:szCs w:val="26"/>
              </w:rPr>
              <w:t xml:space="preserve">trường </w:t>
            </w:r>
            <w:r w:rsidRPr="00492689">
              <w:rPr>
                <w:smallCaps/>
                <w:sz w:val="26"/>
                <w:szCs w:val="26"/>
              </w:rPr>
              <w:t>ThPt,</w:t>
            </w:r>
            <w:r w:rsidRPr="00492689">
              <w:rPr>
                <w:b/>
                <w:sz w:val="26"/>
                <w:szCs w:val="26"/>
              </w:rPr>
              <w:t xml:space="preserve"> 10 </w:t>
            </w:r>
            <w:r w:rsidRPr="00492689">
              <w:rPr>
                <w:sz w:val="26"/>
                <w:szCs w:val="26"/>
              </w:rPr>
              <w:t xml:space="preserve">trường </w:t>
            </w:r>
            <w:r w:rsidRPr="00492689">
              <w:rPr>
                <w:smallCaps/>
                <w:sz w:val="26"/>
                <w:szCs w:val="26"/>
              </w:rPr>
              <w:t>THcS-ThPT”.</w:t>
            </w:r>
          </w:p>
          <w:p w14:paraId="0000053D" w14:textId="77777777" w:rsidR="00CF35D7" w:rsidRPr="00492689" w:rsidRDefault="00B4530D">
            <w:pPr>
              <w:pBdr>
                <w:top w:val="nil"/>
                <w:left w:val="nil"/>
                <w:bottom w:val="nil"/>
                <w:right w:val="nil"/>
                <w:between w:val="nil"/>
              </w:pBdr>
              <w:spacing w:line="240" w:lineRule="auto"/>
              <w:jc w:val="both"/>
              <w:rPr>
                <w:sz w:val="26"/>
                <w:szCs w:val="26"/>
              </w:rPr>
            </w:pPr>
            <w:r w:rsidRPr="00492689">
              <w:rPr>
                <w:b/>
                <w:sz w:val="26"/>
                <w:szCs w:val="26"/>
              </w:rPr>
              <w:t xml:space="preserve">Giai đoạn 2026-2030: </w:t>
            </w:r>
            <w:r w:rsidRPr="00492689">
              <w:rPr>
                <w:sz w:val="26"/>
                <w:szCs w:val="26"/>
              </w:rPr>
              <w:t xml:space="preserve">Giáo dục trung học: Tiếp tục rà soát, </w:t>
            </w:r>
            <w:r w:rsidRPr="00492689">
              <w:rPr>
                <w:b/>
                <w:sz w:val="26"/>
                <w:szCs w:val="26"/>
              </w:rPr>
              <w:t xml:space="preserve">sắp </w:t>
            </w:r>
            <w:r w:rsidRPr="00492689">
              <w:rPr>
                <w:sz w:val="26"/>
                <w:szCs w:val="26"/>
              </w:rPr>
              <w:t>xếp mạng lưới trường, lớp. Duy trì ổn định đến năm 2030 có 89 trường THCS, 25 trường THPT, 09 trường THCS- THPT, không còn điểm lẻ và không có trường THCS quy mô dưới 10 lớp. Đề nghị điều chỉnh thành “</w:t>
            </w:r>
            <w:r w:rsidRPr="00492689">
              <w:rPr>
                <w:b/>
                <w:sz w:val="26"/>
                <w:szCs w:val="26"/>
              </w:rPr>
              <w:t xml:space="preserve">24 </w:t>
            </w:r>
            <w:r w:rsidRPr="00492689">
              <w:rPr>
                <w:sz w:val="26"/>
                <w:szCs w:val="26"/>
              </w:rPr>
              <w:t xml:space="preserve">trường THPT, </w:t>
            </w:r>
            <w:r w:rsidRPr="00492689">
              <w:rPr>
                <w:b/>
                <w:sz w:val="26"/>
                <w:szCs w:val="26"/>
              </w:rPr>
              <w:t xml:space="preserve">10 </w:t>
            </w:r>
            <w:r w:rsidRPr="00492689">
              <w:rPr>
                <w:sz w:val="26"/>
                <w:szCs w:val="26"/>
              </w:rPr>
              <w:t>trường THCS-THPT”./.</w:t>
            </w:r>
          </w:p>
        </w:tc>
        <w:tc>
          <w:tcPr>
            <w:tcW w:w="3710" w:type="dxa"/>
            <w:gridSpan w:val="2"/>
          </w:tcPr>
          <w:p w14:paraId="0000053F" w14:textId="77777777" w:rsidR="00CF35D7" w:rsidRPr="00492689" w:rsidRDefault="00B4530D">
            <w:pPr>
              <w:spacing w:line="240" w:lineRule="auto"/>
              <w:rPr>
                <w:sz w:val="26"/>
                <w:szCs w:val="26"/>
              </w:rPr>
            </w:pPr>
            <w:r w:rsidRPr="00492689">
              <w:rPr>
                <w:sz w:val="26"/>
                <w:szCs w:val="26"/>
              </w:rPr>
              <w:t>Tiếp thu chỉnh sửa lỗi viết thừa, lỗi chính tả, số lượng trường THPT giai đoạn 2021 – 2025 và giai đoạn 2026 -2030</w:t>
            </w:r>
          </w:p>
        </w:tc>
        <w:tc>
          <w:tcPr>
            <w:tcW w:w="1624" w:type="dxa"/>
          </w:tcPr>
          <w:p w14:paraId="00000542" w14:textId="3D72FB32" w:rsidR="00CF35D7" w:rsidRPr="00492689" w:rsidRDefault="00B4530D" w:rsidP="00A1469D">
            <w:pPr>
              <w:widowControl w:val="0"/>
              <w:spacing w:line="240" w:lineRule="auto"/>
              <w:jc w:val="both"/>
              <w:rPr>
                <w:sz w:val="26"/>
                <w:szCs w:val="26"/>
              </w:rPr>
            </w:pPr>
            <w:r w:rsidRPr="00492689">
              <w:rPr>
                <w:sz w:val="26"/>
                <w:szCs w:val="26"/>
              </w:rPr>
              <w:t xml:space="preserve">6.1.3.1. Phương án phát triển cơ sở hạ tầng giáo dục mầm non, phổ thông </w:t>
            </w:r>
          </w:p>
        </w:tc>
      </w:tr>
      <w:tr w:rsidR="00CF35D7" w:rsidRPr="00492689" w14:paraId="5F475570" w14:textId="77777777">
        <w:trPr>
          <w:trHeight w:val="283"/>
          <w:jc w:val="center"/>
        </w:trPr>
        <w:tc>
          <w:tcPr>
            <w:tcW w:w="836" w:type="dxa"/>
            <w:shd w:val="clear" w:color="auto" w:fill="auto"/>
            <w:vAlign w:val="center"/>
          </w:tcPr>
          <w:p w14:paraId="00000543" w14:textId="3CC58B29" w:rsidR="00CF35D7" w:rsidRPr="00492689" w:rsidRDefault="00B4530D">
            <w:pPr>
              <w:spacing w:line="240" w:lineRule="auto"/>
              <w:jc w:val="center"/>
              <w:rPr>
                <w:sz w:val="26"/>
                <w:szCs w:val="26"/>
              </w:rPr>
            </w:pPr>
            <w:r w:rsidRPr="00492689">
              <w:rPr>
                <w:sz w:val="26"/>
                <w:szCs w:val="26"/>
              </w:rPr>
              <w:lastRenderedPageBreak/>
              <w:t>1</w:t>
            </w:r>
            <w:r w:rsidR="004E720F">
              <w:rPr>
                <w:sz w:val="26"/>
                <w:szCs w:val="26"/>
              </w:rPr>
              <w:t>3</w:t>
            </w:r>
            <w:r w:rsidRPr="00492689">
              <w:rPr>
                <w:sz w:val="26"/>
                <w:szCs w:val="26"/>
              </w:rPr>
              <w:t>.2</w:t>
            </w:r>
          </w:p>
        </w:tc>
        <w:tc>
          <w:tcPr>
            <w:tcW w:w="13849" w:type="dxa"/>
            <w:gridSpan w:val="5"/>
            <w:shd w:val="clear" w:color="auto" w:fill="auto"/>
            <w:vAlign w:val="center"/>
          </w:tcPr>
          <w:p w14:paraId="00000544" w14:textId="77777777" w:rsidR="00CF35D7" w:rsidRPr="00492689" w:rsidRDefault="00B4530D">
            <w:pPr>
              <w:spacing w:line="240" w:lineRule="auto"/>
              <w:rPr>
                <w:b/>
                <w:sz w:val="26"/>
                <w:szCs w:val="26"/>
              </w:rPr>
            </w:pPr>
            <w:r w:rsidRPr="00492689">
              <w:rPr>
                <w:b/>
                <w:sz w:val="26"/>
                <w:szCs w:val="26"/>
              </w:rPr>
              <w:t>Công văn 1967/SGDĐT-TCCB ngày 22/7/2022</w:t>
            </w:r>
          </w:p>
        </w:tc>
      </w:tr>
      <w:tr w:rsidR="00CF35D7" w:rsidRPr="00492689" w14:paraId="4EA5876C" w14:textId="77777777">
        <w:trPr>
          <w:trHeight w:val="283"/>
          <w:jc w:val="center"/>
        </w:trPr>
        <w:tc>
          <w:tcPr>
            <w:tcW w:w="836" w:type="dxa"/>
            <w:shd w:val="clear" w:color="auto" w:fill="auto"/>
            <w:vAlign w:val="center"/>
          </w:tcPr>
          <w:p w14:paraId="00000549" w14:textId="77777777" w:rsidR="00CF35D7" w:rsidRPr="00492689" w:rsidRDefault="00CF35D7">
            <w:pPr>
              <w:spacing w:line="240" w:lineRule="auto"/>
              <w:jc w:val="center"/>
              <w:rPr>
                <w:sz w:val="26"/>
                <w:szCs w:val="26"/>
              </w:rPr>
            </w:pPr>
          </w:p>
        </w:tc>
        <w:tc>
          <w:tcPr>
            <w:tcW w:w="8515" w:type="dxa"/>
            <w:gridSpan w:val="2"/>
            <w:shd w:val="clear" w:color="auto" w:fill="auto"/>
            <w:vAlign w:val="center"/>
          </w:tcPr>
          <w:p w14:paraId="0000054A" w14:textId="12A88AF3" w:rsidR="00CF35D7" w:rsidRPr="00492689" w:rsidRDefault="00B4530D">
            <w:pPr>
              <w:pBdr>
                <w:top w:val="nil"/>
                <w:left w:val="nil"/>
                <w:bottom w:val="nil"/>
                <w:right w:val="nil"/>
                <w:between w:val="nil"/>
              </w:pBdr>
              <w:spacing w:line="240" w:lineRule="auto"/>
              <w:jc w:val="both"/>
              <w:rPr>
                <w:sz w:val="26"/>
                <w:szCs w:val="26"/>
              </w:rPr>
            </w:pPr>
            <w:r w:rsidRPr="00492689">
              <w:rPr>
                <w:sz w:val="26"/>
                <w:szCs w:val="26"/>
              </w:rPr>
              <w:t xml:space="preserve">Qua rà soát lại Dự thảo Quy hoạch phần nội dung giáo dục và đào tạo, Sở </w:t>
            </w:r>
            <w:r w:rsidR="00F23614" w:rsidRPr="00492689">
              <w:rPr>
                <w:sz w:val="26"/>
                <w:szCs w:val="26"/>
              </w:rPr>
              <w:t>Sở Giáo dục và Đào tạo</w:t>
            </w:r>
            <w:r w:rsidRPr="00492689">
              <w:rPr>
                <w:sz w:val="26"/>
                <w:szCs w:val="26"/>
              </w:rPr>
              <w:t xml:space="preserve"> điều chỉnh, bổ sung một số nội dung về giáo dục và đào tạo </w:t>
            </w:r>
            <w:r w:rsidRPr="00492689">
              <w:rPr>
                <w:i/>
                <w:sz w:val="26"/>
                <w:szCs w:val="26"/>
              </w:rPr>
              <w:t>(Đính kèm Bảng góp ý điều chỉnh Dự thảo Quy hoạch).</w:t>
            </w:r>
          </w:p>
        </w:tc>
        <w:tc>
          <w:tcPr>
            <w:tcW w:w="5334" w:type="dxa"/>
            <w:gridSpan w:val="3"/>
            <w:shd w:val="clear" w:color="auto" w:fill="auto"/>
            <w:vAlign w:val="center"/>
          </w:tcPr>
          <w:p w14:paraId="0000054C" w14:textId="77777777" w:rsidR="00CF35D7" w:rsidRPr="00492689" w:rsidRDefault="00B4530D">
            <w:pPr>
              <w:spacing w:line="240" w:lineRule="auto"/>
              <w:jc w:val="both"/>
              <w:rPr>
                <w:sz w:val="26"/>
                <w:szCs w:val="26"/>
              </w:rPr>
            </w:pPr>
            <w:r w:rsidRPr="00492689">
              <w:rPr>
                <w:sz w:val="26"/>
                <w:szCs w:val="26"/>
              </w:rPr>
              <w:t>Tiếp thu, chỉnh sửa bổ sung toàn bộ nội dung theo  Bảng góp ý điều chỉnh Dự thảo Quy hoạch kèm theo Công văn 1967/SGDĐT-TCCB ngày 22/7/2022</w:t>
            </w:r>
          </w:p>
        </w:tc>
      </w:tr>
      <w:tr w:rsidR="00CF35D7" w:rsidRPr="00492689" w14:paraId="3F491CFD" w14:textId="77777777">
        <w:trPr>
          <w:trHeight w:val="552"/>
          <w:jc w:val="center"/>
        </w:trPr>
        <w:tc>
          <w:tcPr>
            <w:tcW w:w="836" w:type="dxa"/>
            <w:shd w:val="clear" w:color="auto" w:fill="auto"/>
            <w:vAlign w:val="center"/>
          </w:tcPr>
          <w:p w14:paraId="0000054F" w14:textId="05ECAD70" w:rsidR="00CF35D7" w:rsidRPr="00492689" w:rsidRDefault="00B4530D">
            <w:pPr>
              <w:spacing w:line="240" w:lineRule="auto"/>
              <w:jc w:val="center"/>
              <w:rPr>
                <w:b/>
                <w:sz w:val="26"/>
                <w:szCs w:val="26"/>
              </w:rPr>
            </w:pPr>
            <w:r w:rsidRPr="00492689">
              <w:rPr>
                <w:b/>
                <w:sz w:val="26"/>
                <w:szCs w:val="26"/>
              </w:rPr>
              <w:t>1</w:t>
            </w:r>
            <w:r w:rsidR="004E720F">
              <w:rPr>
                <w:b/>
                <w:sz w:val="26"/>
                <w:szCs w:val="26"/>
              </w:rPr>
              <w:t>4</w:t>
            </w:r>
          </w:p>
        </w:tc>
        <w:tc>
          <w:tcPr>
            <w:tcW w:w="13849" w:type="dxa"/>
            <w:gridSpan w:val="5"/>
            <w:shd w:val="clear" w:color="auto" w:fill="auto"/>
            <w:vAlign w:val="center"/>
          </w:tcPr>
          <w:p w14:paraId="00000550" w14:textId="77777777" w:rsidR="00CF35D7" w:rsidRPr="00492689" w:rsidRDefault="00B4530D">
            <w:pPr>
              <w:spacing w:line="240" w:lineRule="auto"/>
              <w:rPr>
                <w:b/>
                <w:sz w:val="26"/>
                <w:szCs w:val="26"/>
              </w:rPr>
            </w:pPr>
            <w:r w:rsidRPr="00492689">
              <w:rPr>
                <w:b/>
                <w:sz w:val="26"/>
                <w:szCs w:val="26"/>
              </w:rPr>
              <w:t>Sở Văn hóa thể thao và Du lịch (Công văn số 1115/SVHTTDL ngày 04/7/2022)</w:t>
            </w:r>
          </w:p>
        </w:tc>
      </w:tr>
      <w:tr w:rsidR="00CF35D7" w:rsidRPr="00492689" w14:paraId="72E9FF2E" w14:textId="77777777">
        <w:trPr>
          <w:trHeight w:val="552"/>
          <w:jc w:val="center"/>
        </w:trPr>
        <w:tc>
          <w:tcPr>
            <w:tcW w:w="836" w:type="dxa"/>
            <w:shd w:val="clear" w:color="auto" w:fill="auto"/>
            <w:vAlign w:val="center"/>
          </w:tcPr>
          <w:p w14:paraId="00000555" w14:textId="4CCEF1A1"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.1</w:t>
            </w:r>
          </w:p>
        </w:tc>
        <w:tc>
          <w:tcPr>
            <w:tcW w:w="8515" w:type="dxa"/>
            <w:gridSpan w:val="2"/>
            <w:shd w:val="clear" w:color="auto" w:fill="auto"/>
            <w:vAlign w:val="center"/>
          </w:tcPr>
          <w:p w14:paraId="00000556" w14:textId="77777777" w:rsidR="00CF35D7" w:rsidRPr="00492689" w:rsidRDefault="00B4530D">
            <w:pPr>
              <w:spacing w:line="240" w:lineRule="auto"/>
              <w:jc w:val="both"/>
              <w:rPr>
                <w:sz w:val="26"/>
                <w:szCs w:val="26"/>
              </w:rPr>
            </w:pPr>
            <w:r w:rsidRPr="00492689">
              <w:rPr>
                <w:sz w:val="26"/>
                <w:szCs w:val="26"/>
              </w:rPr>
              <w:t>- Tại trang 15, (III căn cứ lập quy hoạch), đề nghị bổ sung:</w:t>
            </w:r>
          </w:p>
          <w:p w14:paraId="00000557" w14:textId="77777777" w:rsidR="00CF35D7" w:rsidRPr="00492689" w:rsidRDefault="00B4530D">
            <w:pPr>
              <w:spacing w:line="240" w:lineRule="auto"/>
              <w:jc w:val="both"/>
              <w:rPr>
                <w:sz w:val="26"/>
                <w:szCs w:val="26"/>
              </w:rPr>
            </w:pPr>
            <w:r w:rsidRPr="00492689">
              <w:rPr>
                <w:sz w:val="26"/>
                <w:szCs w:val="26"/>
              </w:rPr>
              <w:t>+ Kết luận số 76-KL/TW, ngày 04/6/2020 của Bộ Chính trị về tiếp tục thực hiện Nghị quyết số 33-NQ/TW, ngày 09/6/2014 của Ban Chấp hành Trung ương Đảng khoá XI về xây dựng và phát triển văn hoá, con người Việt Nam đáp ứng yêu cầu phát triển bền vững đất nước;</w:t>
            </w:r>
          </w:p>
          <w:p w14:paraId="00000558" w14:textId="77777777" w:rsidR="00CF35D7" w:rsidRPr="00492689" w:rsidRDefault="00B4530D">
            <w:pPr>
              <w:spacing w:line="240" w:lineRule="auto"/>
              <w:jc w:val="both"/>
              <w:rPr>
                <w:sz w:val="26"/>
                <w:szCs w:val="26"/>
              </w:rPr>
            </w:pPr>
            <w:r w:rsidRPr="00492689">
              <w:rPr>
                <w:sz w:val="26"/>
                <w:szCs w:val="26"/>
              </w:rPr>
              <w:t>+ Nghị quyết số 102/NQ-CP, ngày 31/12/2014 của Chính phủ ban hành Chương trình hành động thực hiện Nghị quyết số 33-NQ/TW ngày 09/6/2014 của Ban Chấp hành Trung ương Đảng khóa XI về xây dựng và phát triển văn hóa, con người Việt Nam đáp ứng yêu cầu phát triển bền vững đất nước;</w:t>
            </w:r>
          </w:p>
          <w:p w14:paraId="00000559" w14:textId="77777777" w:rsidR="00CF35D7" w:rsidRPr="00492689" w:rsidRDefault="00B4530D">
            <w:pPr>
              <w:spacing w:line="240" w:lineRule="auto"/>
              <w:jc w:val="both"/>
              <w:rPr>
                <w:sz w:val="26"/>
                <w:szCs w:val="26"/>
              </w:rPr>
            </w:pPr>
            <w:r w:rsidRPr="00492689">
              <w:rPr>
                <w:sz w:val="26"/>
                <w:szCs w:val="26"/>
              </w:rPr>
              <w:t>+ Quyết định số 2215/QĐ-TTg, ngày 24/12/2020 của Thủ tướng Chính phủ ban hành Kế hoạch thực hiện Kết luận số 76-KL/TW, ngày 04/6/2020 của Bộ Chính trị về tiếp tục thực hiện Nghị quyết số 33-NQ/TW, ngày 09/6/2014 của Ban Chấp hành Trung ương Đảng khoá XI về xây dựng và phát triển văn hoá, con người Việt Nam đáp ứng yêu cầu phát triển bền vững đất nước;</w:t>
            </w:r>
          </w:p>
          <w:p w14:paraId="0000055A" w14:textId="77777777" w:rsidR="00CF35D7" w:rsidRPr="00492689" w:rsidRDefault="00B4530D">
            <w:pPr>
              <w:spacing w:line="240" w:lineRule="auto"/>
              <w:jc w:val="both"/>
              <w:rPr>
                <w:sz w:val="26"/>
                <w:szCs w:val="26"/>
              </w:rPr>
            </w:pPr>
            <w:r w:rsidRPr="00492689">
              <w:rPr>
                <w:sz w:val="26"/>
                <w:szCs w:val="26"/>
              </w:rPr>
              <w:t>+ Quyết định số 1909/QĐ-TTg ngày 12/11/2021 của Thủ tướng Chính phủ về việc phê duyệt Chiến lược phát triển văn hóa đến năm 2030;</w:t>
            </w:r>
          </w:p>
          <w:p w14:paraId="0000055B" w14:textId="77777777" w:rsidR="00CF35D7" w:rsidRPr="00492689" w:rsidRDefault="00B4530D">
            <w:pPr>
              <w:spacing w:line="240" w:lineRule="auto"/>
              <w:jc w:val="both"/>
              <w:rPr>
                <w:sz w:val="26"/>
                <w:szCs w:val="26"/>
              </w:rPr>
            </w:pPr>
            <w:r w:rsidRPr="00492689">
              <w:rPr>
                <w:sz w:val="26"/>
                <w:szCs w:val="26"/>
              </w:rPr>
              <w:t>+ Quyết định số 1755/QĐ-TTg, ngày 08/9/2017 của Thủ tướng Chính phủ phê duyệt Chiến lược phát triển các ngành công nghiệp văn hóa Việt Nam đến năm 2020, tầm nhìn đến năm 2030;</w:t>
            </w:r>
          </w:p>
        </w:tc>
        <w:tc>
          <w:tcPr>
            <w:tcW w:w="3710" w:type="dxa"/>
            <w:gridSpan w:val="2"/>
            <w:vAlign w:val="center"/>
          </w:tcPr>
          <w:p w14:paraId="0000055D" w14:textId="77777777" w:rsidR="00CF35D7" w:rsidRPr="00492689" w:rsidRDefault="00B4530D">
            <w:pPr>
              <w:spacing w:line="240" w:lineRule="auto"/>
              <w:jc w:val="both"/>
              <w:rPr>
                <w:sz w:val="26"/>
                <w:szCs w:val="26"/>
              </w:rPr>
            </w:pPr>
            <w:r w:rsidRPr="00492689">
              <w:rPr>
                <w:sz w:val="26"/>
                <w:szCs w:val="26"/>
              </w:rPr>
              <w:t xml:space="preserve">Tiếp thu, bổ sung Kết luận số 76-KL/TW, ngày 04/6/2020; Nghị quyết số 102/NQ-CP, ngày 31/12/2014; Quyết định số 2215/QĐ-TTg, ngày 24/12/2020; Quyết định số 1909/QĐ-TTg ngày 12/11/2021; Quyết định số 1755/QĐ-TTg, ngày 08/9/2017 </w:t>
            </w:r>
          </w:p>
          <w:p w14:paraId="0000055E" w14:textId="77777777" w:rsidR="00CF35D7" w:rsidRPr="00492689" w:rsidRDefault="00CF35D7">
            <w:pPr>
              <w:spacing w:line="240" w:lineRule="auto"/>
              <w:jc w:val="both"/>
              <w:rPr>
                <w:sz w:val="26"/>
                <w:szCs w:val="26"/>
              </w:rPr>
            </w:pPr>
          </w:p>
        </w:tc>
        <w:tc>
          <w:tcPr>
            <w:tcW w:w="1624" w:type="dxa"/>
            <w:vAlign w:val="center"/>
          </w:tcPr>
          <w:p w14:paraId="00000560" w14:textId="77777777" w:rsidR="00CF35D7" w:rsidRPr="00492689" w:rsidRDefault="00B4530D">
            <w:pPr>
              <w:spacing w:line="240" w:lineRule="auto"/>
              <w:jc w:val="both"/>
              <w:rPr>
                <w:sz w:val="26"/>
                <w:szCs w:val="26"/>
              </w:rPr>
            </w:pPr>
            <w:r w:rsidRPr="00492689">
              <w:rPr>
                <w:sz w:val="26"/>
                <w:szCs w:val="26"/>
              </w:rPr>
              <w:t>Tại mục III căn cứ lập quy hoạch</w:t>
            </w:r>
          </w:p>
        </w:tc>
      </w:tr>
      <w:tr w:rsidR="00CF35D7" w:rsidRPr="00492689" w14:paraId="15EF8FC9" w14:textId="77777777">
        <w:trPr>
          <w:trHeight w:val="552"/>
          <w:jc w:val="center"/>
        </w:trPr>
        <w:tc>
          <w:tcPr>
            <w:tcW w:w="836" w:type="dxa"/>
            <w:shd w:val="clear" w:color="auto" w:fill="auto"/>
            <w:vAlign w:val="center"/>
          </w:tcPr>
          <w:p w14:paraId="00000561" w14:textId="5C625849"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.2</w:t>
            </w:r>
          </w:p>
        </w:tc>
        <w:tc>
          <w:tcPr>
            <w:tcW w:w="8515" w:type="dxa"/>
            <w:gridSpan w:val="2"/>
            <w:shd w:val="clear" w:color="auto" w:fill="auto"/>
            <w:vAlign w:val="center"/>
          </w:tcPr>
          <w:p w14:paraId="00000562" w14:textId="77777777" w:rsidR="00CF35D7" w:rsidRPr="00492689" w:rsidRDefault="00B4530D">
            <w:pPr>
              <w:spacing w:line="240" w:lineRule="auto"/>
              <w:jc w:val="both"/>
              <w:rPr>
                <w:sz w:val="26"/>
                <w:szCs w:val="26"/>
              </w:rPr>
            </w:pPr>
            <w:r w:rsidRPr="00492689">
              <w:rPr>
                <w:sz w:val="26"/>
                <w:szCs w:val="26"/>
              </w:rPr>
              <w:t>Tại trang 125 (mục 1.3.3.3, điểm a). Kết quả đạt được Đề nghị chỉnh lại: Năm 2019, du lịch Vĩnh Long đã đón 1,5 triệu lượt khách, tăng 56,3% so với năm 2015.</w:t>
            </w:r>
          </w:p>
        </w:tc>
        <w:tc>
          <w:tcPr>
            <w:tcW w:w="3710" w:type="dxa"/>
            <w:gridSpan w:val="2"/>
            <w:vAlign w:val="center"/>
          </w:tcPr>
          <w:p w14:paraId="00000564" w14:textId="77777777" w:rsidR="00CF35D7" w:rsidRPr="00492689" w:rsidRDefault="00B4530D">
            <w:pPr>
              <w:spacing w:line="240" w:lineRule="auto"/>
              <w:jc w:val="both"/>
              <w:rPr>
                <w:sz w:val="26"/>
                <w:szCs w:val="26"/>
              </w:rPr>
            </w:pPr>
            <w:r w:rsidRPr="00492689">
              <w:rPr>
                <w:sz w:val="26"/>
                <w:szCs w:val="26"/>
              </w:rPr>
              <w:t>Tiếp thu chỉnh sửa số lượng khách du lịch đã đóng và tỷ lệ % so sánh với năm 2015</w:t>
            </w:r>
          </w:p>
        </w:tc>
        <w:tc>
          <w:tcPr>
            <w:tcW w:w="1624" w:type="dxa"/>
            <w:vAlign w:val="center"/>
          </w:tcPr>
          <w:p w14:paraId="00000566" w14:textId="5262CB51" w:rsidR="00CF35D7" w:rsidRPr="00492689" w:rsidRDefault="00F23614">
            <w:pPr>
              <w:spacing w:line="240" w:lineRule="auto"/>
              <w:jc w:val="both"/>
              <w:rPr>
                <w:sz w:val="26"/>
                <w:szCs w:val="26"/>
              </w:rPr>
            </w:pPr>
            <w:r>
              <w:rPr>
                <w:sz w:val="26"/>
                <w:szCs w:val="26"/>
              </w:rPr>
              <w:t>M</w:t>
            </w:r>
            <w:r w:rsidR="00B4530D" w:rsidRPr="00492689">
              <w:rPr>
                <w:sz w:val="26"/>
                <w:szCs w:val="26"/>
              </w:rPr>
              <w:t>ục 1.3.3.3, điểm a</w:t>
            </w:r>
          </w:p>
        </w:tc>
      </w:tr>
      <w:tr w:rsidR="00CF35D7" w:rsidRPr="00492689" w14:paraId="226BC01A" w14:textId="77777777">
        <w:trPr>
          <w:trHeight w:val="552"/>
          <w:jc w:val="center"/>
        </w:trPr>
        <w:tc>
          <w:tcPr>
            <w:tcW w:w="836" w:type="dxa"/>
            <w:shd w:val="clear" w:color="auto" w:fill="auto"/>
            <w:vAlign w:val="center"/>
          </w:tcPr>
          <w:p w14:paraId="00000567" w14:textId="4A9EAA6A" w:rsidR="00CF35D7" w:rsidRPr="00492689" w:rsidRDefault="00B4530D">
            <w:pPr>
              <w:spacing w:line="240" w:lineRule="auto"/>
              <w:jc w:val="center"/>
              <w:rPr>
                <w:sz w:val="26"/>
                <w:szCs w:val="26"/>
              </w:rPr>
            </w:pPr>
            <w:r w:rsidRPr="00492689">
              <w:rPr>
                <w:sz w:val="26"/>
                <w:szCs w:val="26"/>
              </w:rPr>
              <w:lastRenderedPageBreak/>
              <w:t>1</w:t>
            </w:r>
            <w:r w:rsidR="004E720F">
              <w:rPr>
                <w:sz w:val="26"/>
                <w:szCs w:val="26"/>
              </w:rPr>
              <w:t>4</w:t>
            </w:r>
            <w:r w:rsidRPr="00492689">
              <w:rPr>
                <w:sz w:val="26"/>
                <w:szCs w:val="26"/>
              </w:rPr>
              <w:t>.3</w:t>
            </w:r>
          </w:p>
        </w:tc>
        <w:tc>
          <w:tcPr>
            <w:tcW w:w="8515" w:type="dxa"/>
            <w:gridSpan w:val="2"/>
            <w:shd w:val="clear" w:color="auto" w:fill="auto"/>
            <w:vAlign w:val="center"/>
          </w:tcPr>
          <w:p w14:paraId="00000568" w14:textId="77777777" w:rsidR="00CF35D7" w:rsidRPr="00492689" w:rsidRDefault="00B4530D">
            <w:pPr>
              <w:spacing w:line="240" w:lineRule="auto"/>
              <w:jc w:val="both"/>
              <w:rPr>
                <w:sz w:val="26"/>
                <w:szCs w:val="26"/>
              </w:rPr>
            </w:pPr>
            <w:r w:rsidRPr="00492689">
              <w:rPr>
                <w:sz w:val="26"/>
                <w:szCs w:val="26"/>
              </w:rPr>
              <w:t>Tại trang 127: Đề nghị chỉnh lại: Về cơ sở lưu trú (khách sạn, phòng</w:t>
            </w:r>
            <w:proofErr w:type="gramStart"/>
            <w:r w:rsidRPr="00492689">
              <w:rPr>
                <w:sz w:val="26"/>
                <w:szCs w:val="26"/>
              </w:rPr>
              <w:t>):…</w:t>
            </w:r>
            <w:proofErr w:type="gramEnd"/>
            <w:r w:rsidRPr="00492689">
              <w:rPr>
                <w:sz w:val="26"/>
                <w:szCs w:val="26"/>
              </w:rPr>
              <w:t>……. Đến năm 2020, tổng số cơ sở lưu trú du lịch trên địa bàn tỉnh trên 99 cơ sở (trong đó có 1 khách sạn xây dựng theo chuẩn tương đương 4 sao, 1 khách sạn 3 sao, 8 khách sạn 2 sao, 24 khách sạn 1 sao, còn lại đạt chuẩn và tương đương) với trên 1.639 phòng đạt chuẩn.</w:t>
            </w:r>
          </w:p>
        </w:tc>
        <w:tc>
          <w:tcPr>
            <w:tcW w:w="3710" w:type="dxa"/>
            <w:gridSpan w:val="2"/>
            <w:vAlign w:val="center"/>
          </w:tcPr>
          <w:p w14:paraId="0000056A" w14:textId="77777777" w:rsidR="00CF35D7" w:rsidRPr="00492689" w:rsidRDefault="00B4530D">
            <w:pPr>
              <w:spacing w:line="240" w:lineRule="auto"/>
              <w:jc w:val="both"/>
              <w:rPr>
                <w:sz w:val="26"/>
                <w:szCs w:val="26"/>
              </w:rPr>
            </w:pPr>
            <w:r w:rsidRPr="00492689">
              <w:rPr>
                <w:sz w:val="26"/>
                <w:szCs w:val="26"/>
              </w:rPr>
              <w:t>Tiếp thu chỉnh sửa số lượng cơ sở lưu trú trên địa bàn tỉnh</w:t>
            </w:r>
          </w:p>
        </w:tc>
        <w:tc>
          <w:tcPr>
            <w:tcW w:w="1624" w:type="dxa"/>
            <w:vAlign w:val="center"/>
          </w:tcPr>
          <w:p w14:paraId="0000056C" w14:textId="77777777" w:rsidR="00CF35D7" w:rsidRPr="00492689" w:rsidRDefault="00B4530D">
            <w:pPr>
              <w:widowControl w:val="0"/>
              <w:spacing w:line="240" w:lineRule="auto"/>
              <w:jc w:val="both"/>
              <w:rPr>
                <w:sz w:val="26"/>
                <w:szCs w:val="26"/>
              </w:rPr>
            </w:pPr>
            <w:r w:rsidRPr="00492689">
              <w:rPr>
                <w:sz w:val="26"/>
                <w:szCs w:val="26"/>
              </w:rPr>
              <w:t>Mục 1.3.3.3. Thực trạng phát triển du lịch</w:t>
            </w:r>
          </w:p>
          <w:p w14:paraId="0000056D" w14:textId="77777777" w:rsidR="00CF35D7" w:rsidRPr="00492689" w:rsidRDefault="00CF35D7">
            <w:pPr>
              <w:spacing w:line="240" w:lineRule="auto"/>
              <w:jc w:val="both"/>
              <w:rPr>
                <w:sz w:val="26"/>
                <w:szCs w:val="26"/>
              </w:rPr>
            </w:pPr>
          </w:p>
        </w:tc>
      </w:tr>
      <w:tr w:rsidR="00CF35D7" w:rsidRPr="00492689" w14:paraId="1AB5741F" w14:textId="77777777">
        <w:trPr>
          <w:trHeight w:val="552"/>
          <w:jc w:val="center"/>
        </w:trPr>
        <w:tc>
          <w:tcPr>
            <w:tcW w:w="836" w:type="dxa"/>
            <w:shd w:val="clear" w:color="auto" w:fill="auto"/>
            <w:vAlign w:val="center"/>
          </w:tcPr>
          <w:p w14:paraId="0000056E" w14:textId="4BA14A4F"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.4</w:t>
            </w:r>
          </w:p>
        </w:tc>
        <w:tc>
          <w:tcPr>
            <w:tcW w:w="8515" w:type="dxa"/>
            <w:gridSpan w:val="2"/>
            <w:shd w:val="clear" w:color="auto" w:fill="auto"/>
            <w:vAlign w:val="center"/>
          </w:tcPr>
          <w:p w14:paraId="0000056F" w14:textId="77777777" w:rsidR="00CF35D7" w:rsidRPr="00492689" w:rsidRDefault="00B4530D">
            <w:pPr>
              <w:spacing w:line="240" w:lineRule="auto"/>
              <w:jc w:val="both"/>
              <w:rPr>
                <w:sz w:val="26"/>
                <w:szCs w:val="26"/>
              </w:rPr>
            </w:pPr>
            <w:r w:rsidRPr="00492689">
              <w:rPr>
                <w:sz w:val="26"/>
                <w:szCs w:val="26"/>
              </w:rPr>
              <w:t>...Tham gia khảo sát liên kết du lịch tại thị trường Campuchia với Hiệp hội Du lịch ĐBSCL. Thực hiện nhiều đợt khảo sát nắm bắt tình hình hoạt động các điểm du lịch tại địa phương; qua đó xây dựng chương trình du lịch tiêu biểu ở Vĩnh Long; lập cơ sở dữ liệu các sự kiện lễ hội có liên quan đến lĩnh vực du lịch trong và ngoài tỉnh đăng trên trang web phục vụ khách tham quan du lịch.</w:t>
            </w:r>
          </w:p>
        </w:tc>
        <w:tc>
          <w:tcPr>
            <w:tcW w:w="3710" w:type="dxa"/>
            <w:gridSpan w:val="2"/>
            <w:vAlign w:val="center"/>
          </w:tcPr>
          <w:p w14:paraId="00000571" w14:textId="77777777" w:rsidR="00CF35D7" w:rsidRPr="00492689" w:rsidRDefault="00B4530D">
            <w:pPr>
              <w:spacing w:line="240" w:lineRule="auto"/>
              <w:jc w:val="both"/>
              <w:rPr>
                <w:sz w:val="26"/>
                <w:szCs w:val="26"/>
              </w:rPr>
            </w:pPr>
            <w:r w:rsidRPr="00492689">
              <w:rPr>
                <w:sz w:val="26"/>
                <w:szCs w:val="26"/>
              </w:rPr>
              <w:t>Tiếp thu chỉnh sửa nội dung liên quan đến hoạt động quảng bá xúc tiến du lịch và thông tin tuyên truyền</w:t>
            </w:r>
          </w:p>
        </w:tc>
        <w:tc>
          <w:tcPr>
            <w:tcW w:w="1624" w:type="dxa"/>
            <w:vAlign w:val="center"/>
          </w:tcPr>
          <w:p w14:paraId="00000573" w14:textId="77777777" w:rsidR="00CF35D7" w:rsidRPr="00492689" w:rsidRDefault="00B4530D">
            <w:pPr>
              <w:widowControl w:val="0"/>
              <w:spacing w:line="240" w:lineRule="auto"/>
              <w:jc w:val="both"/>
              <w:rPr>
                <w:sz w:val="26"/>
                <w:szCs w:val="26"/>
              </w:rPr>
            </w:pPr>
            <w:r w:rsidRPr="00492689">
              <w:rPr>
                <w:sz w:val="26"/>
                <w:szCs w:val="26"/>
              </w:rPr>
              <w:t>Mục 1.3.3.3. Thực trạng phát triển du lịch</w:t>
            </w:r>
          </w:p>
          <w:p w14:paraId="00000574" w14:textId="77777777" w:rsidR="00CF35D7" w:rsidRPr="00492689" w:rsidRDefault="00CF35D7">
            <w:pPr>
              <w:spacing w:line="240" w:lineRule="auto"/>
              <w:jc w:val="both"/>
              <w:rPr>
                <w:sz w:val="26"/>
                <w:szCs w:val="26"/>
              </w:rPr>
            </w:pPr>
          </w:p>
        </w:tc>
      </w:tr>
      <w:tr w:rsidR="00CF35D7" w:rsidRPr="00492689" w14:paraId="3E349876" w14:textId="77777777">
        <w:trPr>
          <w:trHeight w:val="552"/>
          <w:jc w:val="center"/>
        </w:trPr>
        <w:tc>
          <w:tcPr>
            <w:tcW w:w="836" w:type="dxa"/>
            <w:shd w:val="clear" w:color="auto" w:fill="auto"/>
            <w:vAlign w:val="center"/>
          </w:tcPr>
          <w:p w14:paraId="00000575" w14:textId="4A72B34D"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.5</w:t>
            </w:r>
          </w:p>
        </w:tc>
        <w:tc>
          <w:tcPr>
            <w:tcW w:w="8515" w:type="dxa"/>
            <w:gridSpan w:val="2"/>
            <w:shd w:val="clear" w:color="auto" w:fill="auto"/>
            <w:vAlign w:val="center"/>
          </w:tcPr>
          <w:p w14:paraId="00000576" w14:textId="77777777" w:rsidR="00CF35D7" w:rsidRPr="00492689" w:rsidRDefault="00B4530D">
            <w:pPr>
              <w:spacing w:line="240" w:lineRule="auto"/>
              <w:jc w:val="both"/>
              <w:rPr>
                <w:sz w:val="26"/>
                <w:szCs w:val="26"/>
              </w:rPr>
            </w:pPr>
            <w:r w:rsidRPr="00492689">
              <w:rPr>
                <w:sz w:val="26"/>
                <w:szCs w:val="26"/>
              </w:rPr>
              <w:t xml:space="preserve">- Tại trang 140, gạch đầu dòng thứ nhất </w:t>
            </w:r>
            <w:proofErr w:type="gramStart"/>
            <w:r w:rsidRPr="00492689">
              <w:rPr>
                <w:sz w:val="26"/>
                <w:szCs w:val="26"/>
              </w:rPr>
              <w:t>“ Công</w:t>
            </w:r>
            <w:proofErr w:type="gramEnd"/>
            <w:r w:rsidRPr="00492689">
              <w:rPr>
                <w:sz w:val="26"/>
                <w:szCs w:val="26"/>
              </w:rPr>
              <w:t xml:space="preserve"> tác bảo tồn di tích lịch sử, di sản văn hoá”. Đề nghị điều chỉnh bổ sung: Giai đoạn 2016 – 2020, tỉnh đã lập 11 hồ sơ khoa học lý lịch di tích đề nghị xếp hạng (trong đó có 10 di tích được xếp hạng cấp tỉnh).</w:t>
            </w:r>
          </w:p>
        </w:tc>
        <w:tc>
          <w:tcPr>
            <w:tcW w:w="3710" w:type="dxa"/>
            <w:gridSpan w:val="2"/>
            <w:vAlign w:val="center"/>
          </w:tcPr>
          <w:p w14:paraId="00000578" w14:textId="77777777" w:rsidR="00CF35D7" w:rsidRPr="00492689" w:rsidRDefault="00B4530D">
            <w:pPr>
              <w:spacing w:line="240" w:lineRule="auto"/>
              <w:jc w:val="both"/>
              <w:rPr>
                <w:sz w:val="26"/>
                <w:szCs w:val="26"/>
              </w:rPr>
            </w:pPr>
            <w:r w:rsidRPr="00492689">
              <w:rPr>
                <w:sz w:val="26"/>
                <w:szCs w:val="26"/>
              </w:rPr>
              <w:t>Tiếp thu chỉnh sửa lại chính xác số lượng hồ sơ khoa học lý lịch di tích đề nghị xếp hạng giai đoạn 2016 - 2020</w:t>
            </w:r>
          </w:p>
        </w:tc>
        <w:tc>
          <w:tcPr>
            <w:tcW w:w="1624" w:type="dxa"/>
            <w:vAlign w:val="center"/>
          </w:tcPr>
          <w:p w14:paraId="0000057A" w14:textId="77777777" w:rsidR="00CF35D7" w:rsidRPr="00492689" w:rsidRDefault="00B4530D">
            <w:pPr>
              <w:spacing w:line="240" w:lineRule="auto"/>
              <w:jc w:val="both"/>
              <w:rPr>
                <w:sz w:val="26"/>
                <w:szCs w:val="26"/>
              </w:rPr>
            </w:pPr>
            <w:r w:rsidRPr="00492689">
              <w:rPr>
                <w:sz w:val="26"/>
                <w:szCs w:val="26"/>
              </w:rPr>
              <w:t>Tại mục 1.4.3.1. Lĩnh vực văn hóa</w:t>
            </w:r>
          </w:p>
          <w:p w14:paraId="0000057B" w14:textId="77777777" w:rsidR="00CF35D7" w:rsidRPr="00492689" w:rsidRDefault="00CF35D7">
            <w:pPr>
              <w:spacing w:line="240" w:lineRule="auto"/>
              <w:jc w:val="both"/>
              <w:rPr>
                <w:sz w:val="26"/>
                <w:szCs w:val="26"/>
              </w:rPr>
            </w:pPr>
          </w:p>
        </w:tc>
      </w:tr>
      <w:tr w:rsidR="00CF35D7" w:rsidRPr="00492689" w14:paraId="02C9C07C" w14:textId="77777777">
        <w:trPr>
          <w:trHeight w:val="552"/>
          <w:jc w:val="center"/>
        </w:trPr>
        <w:tc>
          <w:tcPr>
            <w:tcW w:w="836" w:type="dxa"/>
            <w:shd w:val="clear" w:color="auto" w:fill="auto"/>
            <w:vAlign w:val="center"/>
          </w:tcPr>
          <w:p w14:paraId="0000057C" w14:textId="42A46B94"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.6</w:t>
            </w:r>
          </w:p>
        </w:tc>
        <w:tc>
          <w:tcPr>
            <w:tcW w:w="8515" w:type="dxa"/>
            <w:gridSpan w:val="2"/>
            <w:shd w:val="clear" w:color="auto" w:fill="auto"/>
            <w:vAlign w:val="center"/>
          </w:tcPr>
          <w:p w14:paraId="0000057D" w14:textId="77777777" w:rsidR="00CF35D7" w:rsidRPr="00492689" w:rsidRDefault="00B4530D">
            <w:pPr>
              <w:spacing w:line="240" w:lineRule="auto"/>
              <w:jc w:val="both"/>
              <w:rPr>
                <w:sz w:val="26"/>
                <w:szCs w:val="26"/>
              </w:rPr>
            </w:pPr>
            <w:r w:rsidRPr="00492689">
              <w:rPr>
                <w:sz w:val="26"/>
                <w:szCs w:val="26"/>
              </w:rPr>
              <w:t>- Tại trang 176: Đề nghị chỉnh lại: cụm 1, hàng thứ 4 từ trên xuống bỏ chữ cố và thêm di tích Văn Thánh Miếu. Cụm 3, bỏ chữ cố, sửa cụm từ Khu tưởng niệm Nam Kỳ Khởi Nghĩa thành công viên tượng đài Nam Kỳ Khởi Nghĩa. Cụm 2 thêm di tích Chùa Tiên Châu.</w:t>
            </w:r>
          </w:p>
          <w:p w14:paraId="0000057E" w14:textId="77777777" w:rsidR="00CF35D7" w:rsidRPr="00492689" w:rsidRDefault="00B4530D">
            <w:pPr>
              <w:spacing w:line="240" w:lineRule="auto"/>
              <w:jc w:val="both"/>
              <w:rPr>
                <w:sz w:val="26"/>
                <w:szCs w:val="26"/>
              </w:rPr>
            </w:pPr>
            <w:r w:rsidRPr="00492689">
              <w:rPr>
                <w:sz w:val="26"/>
                <w:szCs w:val="26"/>
              </w:rPr>
              <w:t>Cụm số 2: Cụm du lịch các xã cù lao An Bình: Lấy du lịch cộng đồng kết hợp du lịch sinh thái và du lịch trải nghiệm làm trọng tâm với loại hình dịch vụ homestay cao cấp. Cụm du lịch hiện có gần 20 homestay, các điểm du lịch tiêu biểu như Khu du lịch Bến Thành Vinh Sang, khu du lịch Tư Buôi, Nhà dừa Cocohome,…</w:t>
            </w:r>
          </w:p>
          <w:p w14:paraId="0000057F" w14:textId="1A2BDAB5" w:rsidR="00CF35D7" w:rsidRPr="00492689" w:rsidRDefault="00B4530D">
            <w:pPr>
              <w:spacing w:line="240" w:lineRule="auto"/>
              <w:jc w:val="both"/>
              <w:rPr>
                <w:sz w:val="26"/>
                <w:szCs w:val="26"/>
              </w:rPr>
            </w:pPr>
            <w:r w:rsidRPr="00492689">
              <w:rPr>
                <w:sz w:val="26"/>
                <w:szCs w:val="26"/>
              </w:rPr>
              <w:t>Cụm số 3:</w:t>
            </w:r>
            <w:r w:rsidR="00F23614">
              <w:rPr>
                <w:sz w:val="26"/>
                <w:szCs w:val="26"/>
              </w:rPr>
              <w:t xml:space="preserve"> </w:t>
            </w:r>
            <w:r w:rsidRPr="00492689">
              <w:rPr>
                <w:sz w:val="26"/>
                <w:szCs w:val="26"/>
              </w:rPr>
              <w:t xml:space="preserve">tại Cù lao Dài. Cụm du lịch này hiện nay được Tỉnh </w:t>
            </w:r>
            <w:r w:rsidR="00F23614">
              <w:rPr>
                <w:sz w:val="26"/>
                <w:szCs w:val="26"/>
              </w:rPr>
              <w:t>ủy</w:t>
            </w:r>
            <w:r w:rsidRPr="00492689">
              <w:rPr>
                <w:sz w:val="26"/>
                <w:szCs w:val="26"/>
              </w:rPr>
              <w:t xml:space="preserve"> chọn quy hoạch thành khu trải nghiệm nông nghiệp và hiện có Khu lưu niệm Thủ tướng Võ Văn Kiệt, công viên tượng đài Nam Kỳ Khởi </w:t>
            </w:r>
            <w:proofErr w:type="gramStart"/>
            <w:r w:rsidRPr="00492689">
              <w:rPr>
                <w:sz w:val="26"/>
                <w:szCs w:val="26"/>
              </w:rPr>
              <w:t>Nghĩa,...</w:t>
            </w:r>
            <w:proofErr w:type="gramEnd"/>
            <w:r w:rsidRPr="00492689">
              <w:rPr>
                <w:sz w:val="26"/>
                <w:szCs w:val="26"/>
              </w:rPr>
              <w:t xml:space="preserve"> Định hướng kết nối với du lịch Trà Vinh, Bến Tre.</w:t>
            </w:r>
          </w:p>
        </w:tc>
        <w:tc>
          <w:tcPr>
            <w:tcW w:w="3710" w:type="dxa"/>
            <w:gridSpan w:val="2"/>
            <w:vAlign w:val="center"/>
          </w:tcPr>
          <w:p w14:paraId="00000581" w14:textId="77777777" w:rsidR="00CF35D7" w:rsidRPr="00492689" w:rsidRDefault="00B4530D">
            <w:pPr>
              <w:spacing w:line="240" w:lineRule="auto"/>
              <w:jc w:val="both"/>
              <w:rPr>
                <w:sz w:val="26"/>
                <w:szCs w:val="26"/>
              </w:rPr>
            </w:pPr>
            <w:r w:rsidRPr="00492689">
              <w:rPr>
                <w:sz w:val="26"/>
                <w:szCs w:val="26"/>
              </w:rPr>
              <w:t>Tiếp thu chỉnh sửa tên một số di tích, số lượng homestay tại các cụm 1,2 và 3</w:t>
            </w:r>
          </w:p>
        </w:tc>
        <w:tc>
          <w:tcPr>
            <w:tcW w:w="1624" w:type="dxa"/>
            <w:vAlign w:val="center"/>
          </w:tcPr>
          <w:p w14:paraId="00000583" w14:textId="77777777" w:rsidR="00CF35D7" w:rsidRPr="00F23614" w:rsidRDefault="00B4530D">
            <w:pPr>
              <w:pStyle w:val="Heading3"/>
              <w:widowControl w:val="0"/>
              <w:spacing w:before="0" w:line="240" w:lineRule="auto"/>
              <w:jc w:val="both"/>
              <w:rPr>
                <w:rFonts w:ascii="Times New Roman" w:eastAsia="Times New Roman" w:hAnsi="Times New Roman" w:cs="Times New Roman"/>
                <w:b w:val="0"/>
                <w:color w:val="auto"/>
                <w:sz w:val="26"/>
                <w:szCs w:val="26"/>
              </w:rPr>
            </w:pPr>
            <w:bookmarkStart w:id="52" w:name="_heading=h.46r0co2" w:colFirst="0" w:colLast="0"/>
            <w:bookmarkEnd w:id="52"/>
            <w:r w:rsidRPr="00F23614">
              <w:rPr>
                <w:rFonts w:ascii="Times New Roman" w:hAnsi="Times New Roman" w:cs="Times New Roman"/>
                <w:b w:val="0"/>
                <w:color w:val="auto"/>
                <w:sz w:val="26"/>
                <w:szCs w:val="26"/>
              </w:rPr>
              <w:t xml:space="preserve">Tại mục </w:t>
            </w:r>
            <w:r w:rsidRPr="00F23614">
              <w:rPr>
                <w:rFonts w:ascii="Times New Roman" w:eastAsia="Times New Roman" w:hAnsi="Times New Roman" w:cs="Times New Roman"/>
                <w:b w:val="0"/>
                <w:color w:val="auto"/>
                <w:sz w:val="26"/>
                <w:szCs w:val="26"/>
              </w:rPr>
              <w:t>3.3.2. Hệ thống các khu, điểm du lịch</w:t>
            </w:r>
          </w:p>
          <w:p w14:paraId="00000584" w14:textId="77777777" w:rsidR="00CF35D7" w:rsidRPr="00F23614" w:rsidRDefault="00CF35D7">
            <w:pPr>
              <w:spacing w:line="240" w:lineRule="auto"/>
              <w:jc w:val="both"/>
              <w:rPr>
                <w:sz w:val="26"/>
                <w:szCs w:val="26"/>
              </w:rPr>
            </w:pPr>
          </w:p>
        </w:tc>
      </w:tr>
      <w:tr w:rsidR="00CF35D7" w:rsidRPr="00492689" w14:paraId="10EA11D1" w14:textId="77777777">
        <w:trPr>
          <w:trHeight w:val="552"/>
          <w:jc w:val="center"/>
        </w:trPr>
        <w:tc>
          <w:tcPr>
            <w:tcW w:w="836" w:type="dxa"/>
            <w:shd w:val="clear" w:color="auto" w:fill="auto"/>
            <w:vAlign w:val="center"/>
          </w:tcPr>
          <w:p w14:paraId="00000585" w14:textId="330A707C"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.7</w:t>
            </w:r>
          </w:p>
        </w:tc>
        <w:tc>
          <w:tcPr>
            <w:tcW w:w="8515" w:type="dxa"/>
            <w:gridSpan w:val="2"/>
            <w:shd w:val="clear" w:color="auto" w:fill="auto"/>
            <w:vAlign w:val="center"/>
          </w:tcPr>
          <w:p w14:paraId="00000586" w14:textId="35BA60C7" w:rsidR="00CF35D7" w:rsidRPr="00492689" w:rsidRDefault="00B4530D">
            <w:pPr>
              <w:spacing w:line="240" w:lineRule="auto"/>
              <w:jc w:val="both"/>
              <w:rPr>
                <w:sz w:val="26"/>
                <w:szCs w:val="26"/>
              </w:rPr>
            </w:pPr>
            <w:r w:rsidRPr="00492689">
              <w:rPr>
                <w:sz w:val="26"/>
                <w:szCs w:val="26"/>
              </w:rPr>
              <w:t xml:space="preserve">- Tại trang 177: Đề nghị chỉnh lại: Cụm số 5: Cụm du lịch Trà </w:t>
            </w:r>
            <w:proofErr w:type="gramStart"/>
            <w:r w:rsidRPr="00492689">
              <w:rPr>
                <w:sz w:val="26"/>
                <w:szCs w:val="26"/>
              </w:rPr>
              <w:t>Ôn:…</w:t>
            </w:r>
            <w:proofErr w:type="gramEnd"/>
            <w:r w:rsidRPr="00492689">
              <w:rPr>
                <w:sz w:val="26"/>
                <w:szCs w:val="26"/>
              </w:rPr>
              <w:t xml:space="preserve">………. Sản phẩm du lịch của cụm này gồm chợ nổi Trà Ôn, chợ nông sản Sóc Tro, nhà lưu niệm nghệ sĩ nhân dân Út Trà Ôn, nghề bánh tráng cù lao Mây, lễ hội Lăng </w:t>
            </w:r>
            <w:r w:rsidRPr="00492689">
              <w:rPr>
                <w:sz w:val="26"/>
                <w:szCs w:val="26"/>
              </w:rPr>
              <w:lastRenderedPageBreak/>
              <w:t xml:space="preserve">Ông tại di tích Lăng Ông Thống chế Điều bát Nguyễn Văn Tồn. Cụm 6 thêm từ lịch </w:t>
            </w:r>
            <w:proofErr w:type="gramStart"/>
            <w:r w:rsidRPr="00492689">
              <w:rPr>
                <w:sz w:val="26"/>
                <w:szCs w:val="26"/>
              </w:rPr>
              <w:t>sử  thành</w:t>
            </w:r>
            <w:proofErr w:type="gramEnd"/>
            <w:r w:rsidRPr="00492689">
              <w:rPr>
                <w:sz w:val="26"/>
                <w:szCs w:val="26"/>
              </w:rPr>
              <w:t xml:space="preserve"> “Khu di tích lịch sử cách mạng cái Ngang”.</w:t>
            </w:r>
          </w:p>
        </w:tc>
        <w:tc>
          <w:tcPr>
            <w:tcW w:w="3710" w:type="dxa"/>
            <w:gridSpan w:val="2"/>
            <w:vAlign w:val="center"/>
          </w:tcPr>
          <w:p w14:paraId="00000588" w14:textId="77777777" w:rsidR="00CF35D7" w:rsidRPr="00492689" w:rsidRDefault="00B4530D">
            <w:pPr>
              <w:spacing w:line="240" w:lineRule="auto"/>
              <w:jc w:val="both"/>
              <w:rPr>
                <w:sz w:val="26"/>
                <w:szCs w:val="26"/>
              </w:rPr>
            </w:pPr>
            <w:r w:rsidRPr="00492689">
              <w:rPr>
                <w:sz w:val="26"/>
                <w:szCs w:val="26"/>
              </w:rPr>
              <w:lastRenderedPageBreak/>
              <w:t xml:space="preserve">Tiếp thu chỉnh sửa tên một số di tích tại cụm 5 và 6 </w:t>
            </w:r>
          </w:p>
        </w:tc>
        <w:tc>
          <w:tcPr>
            <w:tcW w:w="1624" w:type="dxa"/>
            <w:vAlign w:val="center"/>
          </w:tcPr>
          <w:p w14:paraId="0000058A" w14:textId="77777777" w:rsidR="00CF35D7" w:rsidRPr="00F23614" w:rsidRDefault="00B4530D">
            <w:pPr>
              <w:pStyle w:val="Heading3"/>
              <w:widowControl w:val="0"/>
              <w:spacing w:before="0" w:line="240" w:lineRule="auto"/>
              <w:jc w:val="both"/>
              <w:rPr>
                <w:rFonts w:ascii="Times New Roman" w:eastAsia="Times New Roman" w:hAnsi="Times New Roman" w:cs="Times New Roman"/>
                <w:b w:val="0"/>
                <w:color w:val="auto"/>
                <w:sz w:val="26"/>
                <w:szCs w:val="26"/>
              </w:rPr>
            </w:pPr>
            <w:r w:rsidRPr="00F23614">
              <w:rPr>
                <w:rFonts w:ascii="Times New Roman" w:hAnsi="Times New Roman" w:cs="Times New Roman"/>
                <w:b w:val="0"/>
                <w:color w:val="auto"/>
                <w:sz w:val="26"/>
                <w:szCs w:val="26"/>
              </w:rPr>
              <w:t xml:space="preserve">Tại mục </w:t>
            </w:r>
            <w:r w:rsidRPr="00F23614">
              <w:rPr>
                <w:rFonts w:ascii="Times New Roman" w:eastAsia="Times New Roman" w:hAnsi="Times New Roman" w:cs="Times New Roman"/>
                <w:b w:val="0"/>
                <w:color w:val="auto"/>
                <w:sz w:val="26"/>
                <w:szCs w:val="26"/>
              </w:rPr>
              <w:t xml:space="preserve">3.3.2. Hệ thống các </w:t>
            </w:r>
            <w:r w:rsidRPr="00F23614">
              <w:rPr>
                <w:rFonts w:ascii="Times New Roman" w:eastAsia="Times New Roman" w:hAnsi="Times New Roman" w:cs="Times New Roman"/>
                <w:b w:val="0"/>
                <w:color w:val="auto"/>
                <w:sz w:val="26"/>
                <w:szCs w:val="26"/>
              </w:rPr>
              <w:lastRenderedPageBreak/>
              <w:t>khu, điểm du lịch</w:t>
            </w:r>
          </w:p>
          <w:p w14:paraId="0000058B" w14:textId="77777777" w:rsidR="00CF35D7" w:rsidRPr="00F23614" w:rsidRDefault="00CF35D7">
            <w:pPr>
              <w:spacing w:line="240" w:lineRule="auto"/>
              <w:jc w:val="both"/>
              <w:rPr>
                <w:sz w:val="26"/>
                <w:szCs w:val="26"/>
              </w:rPr>
            </w:pPr>
          </w:p>
        </w:tc>
      </w:tr>
      <w:tr w:rsidR="00CF35D7" w:rsidRPr="00492689" w14:paraId="7EBA3E50" w14:textId="77777777">
        <w:trPr>
          <w:trHeight w:val="552"/>
          <w:jc w:val="center"/>
        </w:trPr>
        <w:tc>
          <w:tcPr>
            <w:tcW w:w="836" w:type="dxa"/>
            <w:shd w:val="clear" w:color="auto" w:fill="auto"/>
            <w:vAlign w:val="center"/>
          </w:tcPr>
          <w:p w14:paraId="0000058C" w14:textId="75F85158"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.8</w:t>
            </w:r>
          </w:p>
        </w:tc>
        <w:tc>
          <w:tcPr>
            <w:tcW w:w="8515" w:type="dxa"/>
            <w:gridSpan w:val="2"/>
            <w:shd w:val="clear" w:color="auto" w:fill="auto"/>
            <w:vAlign w:val="center"/>
          </w:tcPr>
          <w:p w14:paraId="0000058D" w14:textId="77777777" w:rsidR="00CF35D7" w:rsidRPr="00492689" w:rsidRDefault="00B4530D">
            <w:pPr>
              <w:spacing w:line="240" w:lineRule="auto"/>
              <w:jc w:val="both"/>
              <w:rPr>
                <w:sz w:val="26"/>
                <w:szCs w:val="26"/>
              </w:rPr>
            </w:pPr>
            <w:r w:rsidRPr="00492689">
              <w:rPr>
                <w:sz w:val="26"/>
                <w:szCs w:val="26"/>
              </w:rPr>
              <w:t>- Từ trang 177 trở đi:  Đề nghị bỏ từ “chợ nổi”, vì không còn.</w:t>
            </w:r>
          </w:p>
        </w:tc>
        <w:tc>
          <w:tcPr>
            <w:tcW w:w="3710" w:type="dxa"/>
            <w:gridSpan w:val="2"/>
            <w:vAlign w:val="center"/>
          </w:tcPr>
          <w:p w14:paraId="0000058F" w14:textId="77777777" w:rsidR="00CF35D7" w:rsidRPr="00492689" w:rsidRDefault="00B4530D">
            <w:pPr>
              <w:spacing w:line="240" w:lineRule="auto"/>
              <w:jc w:val="both"/>
              <w:rPr>
                <w:sz w:val="26"/>
                <w:szCs w:val="26"/>
              </w:rPr>
            </w:pPr>
            <w:r w:rsidRPr="00492689">
              <w:rPr>
                <w:sz w:val="26"/>
                <w:szCs w:val="26"/>
              </w:rPr>
              <w:t>Tiếp thu bỏ cụm “chợ nổi”</w:t>
            </w:r>
          </w:p>
        </w:tc>
        <w:tc>
          <w:tcPr>
            <w:tcW w:w="1624" w:type="dxa"/>
            <w:vAlign w:val="center"/>
          </w:tcPr>
          <w:p w14:paraId="00000591" w14:textId="77777777" w:rsidR="00CF35D7" w:rsidRPr="00F23614" w:rsidRDefault="00CF35D7">
            <w:pPr>
              <w:spacing w:line="240" w:lineRule="auto"/>
              <w:jc w:val="both"/>
              <w:rPr>
                <w:sz w:val="26"/>
                <w:szCs w:val="26"/>
              </w:rPr>
            </w:pPr>
          </w:p>
        </w:tc>
      </w:tr>
      <w:tr w:rsidR="00CF35D7" w:rsidRPr="00492689" w14:paraId="49F58D88" w14:textId="77777777">
        <w:trPr>
          <w:trHeight w:val="552"/>
          <w:jc w:val="center"/>
        </w:trPr>
        <w:tc>
          <w:tcPr>
            <w:tcW w:w="836" w:type="dxa"/>
            <w:shd w:val="clear" w:color="auto" w:fill="auto"/>
            <w:vAlign w:val="center"/>
          </w:tcPr>
          <w:p w14:paraId="00000592" w14:textId="3736CCDB"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.9</w:t>
            </w:r>
          </w:p>
        </w:tc>
        <w:tc>
          <w:tcPr>
            <w:tcW w:w="8515" w:type="dxa"/>
            <w:gridSpan w:val="2"/>
            <w:shd w:val="clear" w:color="auto" w:fill="auto"/>
            <w:vAlign w:val="center"/>
          </w:tcPr>
          <w:p w14:paraId="00000593" w14:textId="77777777" w:rsidR="00CF35D7" w:rsidRPr="00492689" w:rsidRDefault="00B4530D">
            <w:pPr>
              <w:spacing w:line="240" w:lineRule="auto"/>
              <w:jc w:val="both"/>
              <w:rPr>
                <w:sz w:val="26"/>
                <w:szCs w:val="26"/>
              </w:rPr>
            </w:pPr>
            <w:r w:rsidRPr="00492689">
              <w:rPr>
                <w:sz w:val="26"/>
                <w:szCs w:val="26"/>
              </w:rPr>
              <w:t>- Tại trang 178 (đoạn đầu trang) Đề nghị chỉnh lại:…Ngoài ra còn tham quan làng nghề làm bánh tráng, tham quan di tích Lăng Ông tiền quân Thống chế Điều bát Nguyễn Văn Tồn. Trong tương lai nên quan tâm về nhà lưu niệm của Nghệ sĩ Nhân dân Út Trà Ôn (ngay nơi quê hương Ông - ấp Đông Phú, làng Đông Hậu, huyện Trà Ôn).</w:t>
            </w:r>
          </w:p>
        </w:tc>
        <w:tc>
          <w:tcPr>
            <w:tcW w:w="3710" w:type="dxa"/>
            <w:gridSpan w:val="2"/>
            <w:vAlign w:val="center"/>
          </w:tcPr>
          <w:p w14:paraId="00000595" w14:textId="77777777" w:rsidR="00CF35D7" w:rsidRPr="00492689" w:rsidRDefault="00B4530D">
            <w:pPr>
              <w:spacing w:line="240" w:lineRule="auto"/>
              <w:jc w:val="both"/>
              <w:rPr>
                <w:sz w:val="26"/>
                <w:szCs w:val="26"/>
              </w:rPr>
            </w:pPr>
            <w:r w:rsidRPr="00492689">
              <w:rPr>
                <w:sz w:val="26"/>
                <w:szCs w:val="26"/>
              </w:rPr>
              <w:t xml:space="preserve">Tiếp thu chỉnh sửa bổ sung </w:t>
            </w:r>
          </w:p>
        </w:tc>
        <w:tc>
          <w:tcPr>
            <w:tcW w:w="1624" w:type="dxa"/>
            <w:vAlign w:val="center"/>
          </w:tcPr>
          <w:p w14:paraId="00000597" w14:textId="77777777" w:rsidR="00CF35D7" w:rsidRPr="00F23614" w:rsidRDefault="00B4530D">
            <w:pPr>
              <w:pStyle w:val="Heading3"/>
              <w:widowControl w:val="0"/>
              <w:spacing w:before="0" w:line="240" w:lineRule="auto"/>
              <w:jc w:val="both"/>
              <w:rPr>
                <w:rFonts w:ascii="Times New Roman" w:hAnsi="Times New Roman" w:cs="Times New Roman"/>
                <w:b w:val="0"/>
                <w:color w:val="auto"/>
                <w:sz w:val="26"/>
                <w:szCs w:val="26"/>
              </w:rPr>
            </w:pPr>
            <w:r w:rsidRPr="00F23614">
              <w:rPr>
                <w:rFonts w:ascii="Times New Roman" w:hAnsi="Times New Roman" w:cs="Times New Roman"/>
                <w:b w:val="0"/>
                <w:color w:val="auto"/>
                <w:sz w:val="26"/>
                <w:szCs w:val="26"/>
              </w:rPr>
              <w:t xml:space="preserve">Tại </w:t>
            </w:r>
            <w:r w:rsidRPr="00F23614">
              <w:rPr>
                <w:rFonts w:ascii="Times New Roman" w:eastAsia="Times New Roman" w:hAnsi="Times New Roman" w:cs="Times New Roman"/>
                <w:b w:val="0"/>
                <w:color w:val="auto"/>
                <w:sz w:val="26"/>
                <w:szCs w:val="26"/>
              </w:rPr>
              <w:t>Các tuyến du lịch chính trong tỉnh</w:t>
            </w:r>
            <w:r w:rsidRPr="00F23614">
              <w:rPr>
                <w:rFonts w:ascii="Times New Roman" w:hAnsi="Times New Roman" w:cs="Times New Roman"/>
                <w:b w:val="0"/>
                <w:color w:val="auto"/>
                <w:sz w:val="26"/>
                <w:szCs w:val="26"/>
              </w:rPr>
              <w:t xml:space="preserve"> mục </w:t>
            </w:r>
            <w:r w:rsidRPr="00F23614">
              <w:rPr>
                <w:rFonts w:ascii="Times New Roman" w:eastAsia="Times New Roman" w:hAnsi="Times New Roman" w:cs="Times New Roman"/>
                <w:b w:val="0"/>
                <w:color w:val="auto"/>
                <w:sz w:val="26"/>
                <w:szCs w:val="26"/>
              </w:rPr>
              <w:t>3.3.2. Hệ thống các khu, điểm du lịch</w:t>
            </w:r>
          </w:p>
        </w:tc>
      </w:tr>
      <w:tr w:rsidR="00CF35D7" w:rsidRPr="00492689" w14:paraId="6C4367A8" w14:textId="77777777">
        <w:trPr>
          <w:trHeight w:val="552"/>
          <w:jc w:val="center"/>
        </w:trPr>
        <w:tc>
          <w:tcPr>
            <w:tcW w:w="836" w:type="dxa"/>
            <w:shd w:val="clear" w:color="auto" w:fill="auto"/>
            <w:vAlign w:val="center"/>
          </w:tcPr>
          <w:p w14:paraId="00000598" w14:textId="43F6CE64"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.10</w:t>
            </w:r>
          </w:p>
        </w:tc>
        <w:tc>
          <w:tcPr>
            <w:tcW w:w="8515" w:type="dxa"/>
            <w:gridSpan w:val="2"/>
            <w:shd w:val="clear" w:color="auto" w:fill="auto"/>
            <w:vAlign w:val="center"/>
          </w:tcPr>
          <w:p w14:paraId="00000599" w14:textId="77777777" w:rsidR="00CF35D7" w:rsidRPr="00492689" w:rsidRDefault="00B4530D">
            <w:pPr>
              <w:spacing w:line="240" w:lineRule="auto"/>
              <w:jc w:val="both"/>
              <w:rPr>
                <w:sz w:val="26"/>
                <w:szCs w:val="26"/>
              </w:rPr>
            </w:pPr>
            <w:r w:rsidRPr="00492689">
              <w:rPr>
                <w:sz w:val="26"/>
                <w:szCs w:val="26"/>
              </w:rPr>
              <w:t>- Tại trang 214, mục thiết chế văn hoá, về giai đoạn lập hồ sơ khoa học lý lịch di tích đề nghị xếp hạng là 11 di tích (trong đó có 10 di tích được xếp hạng cấp tỉnh).</w:t>
            </w:r>
          </w:p>
        </w:tc>
        <w:tc>
          <w:tcPr>
            <w:tcW w:w="3710" w:type="dxa"/>
            <w:gridSpan w:val="2"/>
            <w:vAlign w:val="center"/>
          </w:tcPr>
          <w:p w14:paraId="0000059B" w14:textId="77777777" w:rsidR="00CF35D7" w:rsidRPr="00492689" w:rsidRDefault="00B4530D">
            <w:pPr>
              <w:spacing w:line="240" w:lineRule="auto"/>
              <w:jc w:val="both"/>
              <w:rPr>
                <w:sz w:val="26"/>
                <w:szCs w:val="26"/>
              </w:rPr>
            </w:pPr>
            <w:r w:rsidRPr="00492689">
              <w:rPr>
                <w:sz w:val="26"/>
                <w:szCs w:val="26"/>
              </w:rPr>
              <w:t>Tiếp thu chỉnh sửa lại chính xác số lượng hồ sơ khoa học lý lịch di tích đề nghị xếp hạng giai đoạn 2016 - 2020</w:t>
            </w:r>
          </w:p>
        </w:tc>
        <w:tc>
          <w:tcPr>
            <w:tcW w:w="1624" w:type="dxa"/>
            <w:vAlign w:val="center"/>
          </w:tcPr>
          <w:p w14:paraId="0000059D" w14:textId="77777777" w:rsidR="00CF35D7" w:rsidRPr="00F23614" w:rsidRDefault="00B4530D">
            <w:pPr>
              <w:widowControl w:val="0"/>
              <w:tabs>
                <w:tab w:val="left" w:pos="1418"/>
              </w:tabs>
              <w:spacing w:line="240" w:lineRule="auto"/>
              <w:jc w:val="both"/>
              <w:rPr>
                <w:sz w:val="26"/>
                <w:szCs w:val="26"/>
              </w:rPr>
            </w:pPr>
            <w:r w:rsidRPr="00F23614">
              <w:rPr>
                <w:sz w:val="26"/>
                <w:szCs w:val="26"/>
              </w:rPr>
              <w:t>Tại mục 4.2.3.1. Thiết chế văn hóa</w:t>
            </w:r>
          </w:p>
          <w:p w14:paraId="0000059E" w14:textId="77777777" w:rsidR="00CF35D7" w:rsidRPr="00F23614" w:rsidRDefault="00CF35D7">
            <w:pPr>
              <w:spacing w:line="240" w:lineRule="auto"/>
              <w:jc w:val="both"/>
              <w:rPr>
                <w:sz w:val="26"/>
                <w:szCs w:val="26"/>
              </w:rPr>
            </w:pPr>
          </w:p>
        </w:tc>
      </w:tr>
      <w:tr w:rsidR="00CF35D7" w:rsidRPr="00492689" w14:paraId="70EC7C48" w14:textId="77777777">
        <w:trPr>
          <w:trHeight w:val="552"/>
          <w:jc w:val="center"/>
        </w:trPr>
        <w:tc>
          <w:tcPr>
            <w:tcW w:w="836" w:type="dxa"/>
            <w:shd w:val="clear" w:color="auto" w:fill="auto"/>
            <w:vAlign w:val="center"/>
          </w:tcPr>
          <w:p w14:paraId="0000059F" w14:textId="5BE2D301"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.11</w:t>
            </w:r>
          </w:p>
        </w:tc>
        <w:tc>
          <w:tcPr>
            <w:tcW w:w="8515" w:type="dxa"/>
            <w:gridSpan w:val="2"/>
            <w:shd w:val="clear" w:color="auto" w:fill="auto"/>
            <w:vAlign w:val="center"/>
          </w:tcPr>
          <w:p w14:paraId="000005A0" w14:textId="77777777" w:rsidR="00CF35D7" w:rsidRPr="00492689" w:rsidRDefault="00B4530D">
            <w:pPr>
              <w:spacing w:line="240" w:lineRule="auto"/>
              <w:jc w:val="both"/>
              <w:rPr>
                <w:sz w:val="26"/>
                <w:szCs w:val="26"/>
              </w:rPr>
            </w:pPr>
            <w:r w:rsidRPr="00492689">
              <w:rPr>
                <w:sz w:val="26"/>
                <w:szCs w:val="26"/>
              </w:rPr>
              <w:t>- Tại trang 281: Đề nghị chỉnh lại:</w:t>
            </w:r>
          </w:p>
          <w:p w14:paraId="000005A1" w14:textId="77777777" w:rsidR="00CF35D7" w:rsidRPr="00492689" w:rsidRDefault="00B4530D">
            <w:pPr>
              <w:spacing w:line="240" w:lineRule="auto"/>
              <w:jc w:val="both"/>
              <w:rPr>
                <w:sz w:val="26"/>
                <w:szCs w:val="26"/>
              </w:rPr>
            </w:pPr>
            <w:r w:rsidRPr="00492689">
              <w:rPr>
                <w:sz w:val="26"/>
                <w:szCs w:val="26"/>
              </w:rPr>
              <w:t>Quan điểm về phương án tổ chức không gian du lịch: Lấy du lịch sinh thái homestay, du lịch văn hóa, du lịch nông nghiệp, làng nghề làm trọng tâm kết hợp với du lịch vui chơi giải trí, mua sắm, du lịch ẩm thực, tham quan các di tích lịch sử, lễ hội tại địa phương.</w:t>
            </w:r>
          </w:p>
        </w:tc>
        <w:tc>
          <w:tcPr>
            <w:tcW w:w="3710" w:type="dxa"/>
            <w:gridSpan w:val="2"/>
            <w:vAlign w:val="center"/>
          </w:tcPr>
          <w:p w14:paraId="000005A3" w14:textId="77777777" w:rsidR="00CF35D7" w:rsidRPr="00492689" w:rsidRDefault="00B4530D">
            <w:pPr>
              <w:spacing w:line="240" w:lineRule="auto"/>
              <w:jc w:val="both"/>
              <w:rPr>
                <w:sz w:val="26"/>
                <w:szCs w:val="26"/>
              </w:rPr>
            </w:pPr>
            <w:r w:rsidRPr="00492689">
              <w:rPr>
                <w:sz w:val="26"/>
                <w:szCs w:val="26"/>
              </w:rPr>
              <w:t>Tiếp thu chỉnh sửa bổ sung quan điểm về phương án tổ chức không gian du lịch</w:t>
            </w:r>
          </w:p>
        </w:tc>
        <w:tc>
          <w:tcPr>
            <w:tcW w:w="1624" w:type="dxa"/>
            <w:vAlign w:val="center"/>
          </w:tcPr>
          <w:p w14:paraId="000005A5" w14:textId="77777777" w:rsidR="00CF35D7" w:rsidRPr="00492689" w:rsidRDefault="00B4530D">
            <w:pPr>
              <w:widowControl w:val="0"/>
              <w:spacing w:line="240" w:lineRule="auto"/>
              <w:jc w:val="both"/>
              <w:rPr>
                <w:sz w:val="26"/>
                <w:szCs w:val="26"/>
              </w:rPr>
            </w:pPr>
            <w:r w:rsidRPr="00492689">
              <w:rPr>
                <w:sz w:val="26"/>
                <w:szCs w:val="26"/>
              </w:rPr>
              <w:t>Tại mục 2.2.3.1. Quan điểm phát triển</w:t>
            </w:r>
          </w:p>
          <w:p w14:paraId="000005A6" w14:textId="77777777" w:rsidR="00CF35D7" w:rsidRPr="00492689" w:rsidRDefault="00CF35D7">
            <w:pPr>
              <w:spacing w:line="240" w:lineRule="auto"/>
              <w:jc w:val="both"/>
              <w:rPr>
                <w:sz w:val="26"/>
                <w:szCs w:val="26"/>
              </w:rPr>
            </w:pPr>
          </w:p>
        </w:tc>
      </w:tr>
      <w:tr w:rsidR="00CF35D7" w:rsidRPr="00492689" w14:paraId="3B68D7DC" w14:textId="77777777">
        <w:trPr>
          <w:trHeight w:val="552"/>
          <w:jc w:val="center"/>
        </w:trPr>
        <w:tc>
          <w:tcPr>
            <w:tcW w:w="836" w:type="dxa"/>
            <w:shd w:val="clear" w:color="auto" w:fill="auto"/>
            <w:vAlign w:val="center"/>
          </w:tcPr>
          <w:p w14:paraId="000005A7" w14:textId="692FD392"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.12</w:t>
            </w:r>
          </w:p>
        </w:tc>
        <w:tc>
          <w:tcPr>
            <w:tcW w:w="8515" w:type="dxa"/>
            <w:gridSpan w:val="2"/>
            <w:shd w:val="clear" w:color="auto" w:fill="auto"/>
            <w:vAlign w:val="center"/>
          </w:tcPr>
          <w:p w14:paraId="000005A8" w14:textId="77777777" w:rsidR="00CF35D7" w:rsidRPr="00492689" w:rsidRDefault="00B4530D">
            <w:pPr>
              <w:spacing w:line="240" w:lineRule="auto"/>
              <w:jc w:val="both"/>
              <w:rPr>
                <w:sz w:val="26"/>
                <w:szCs w:val="26"/>
              </w:rPr>
            </w:pPr>
            <w:r w:rsidRPr="00492689">
              <w:rPr>
                <w:sz w:val="26"/>
                <w:szCs w:val="26"/>
              </w:rPr>
              <w:t>(a) Mục tiêu tổng quát</w:t>
            </w:r>
          </w:p>
          <w:p w14:paraId="000005A9" w14:textId="77777777" w:rsidR="00CF35D7" w:rsidRPr="00492689" w:rsidRDefault="00B4530D">
            <w:pPr>
              <w:spacing w:line="240" w:lineRule="auto"/>
              <w:jc w:val="both"/>
              <w:rPr>
                <w:sz w:val="26"/>
                <w:szCs w:val="26"/>
              </w:rPr>
            </w:pPr>
            <w:r w:rsidRPr="00492689">
              <w:rPr>
                <w:sz w:val="26"/>
                <w:szCs w:val="26"/>
              </w:rPr>
              <w:t>Phát triển du lịch Vĩnh Long đạt các tiêu chuẩn quốc tế: Du lịch ASEAN và Du lịch bền vững toàn cầu; Phát triển du lịch Vĩnh Long trở thành một trong những trung tâm lớn về du lịch của vùng ĐBSCL và cả nước; nâng cao thương hiệu du lịch địa phương, điểm đến hấp dẫn, du lịch chất lượng cao, đem lại cho du khách những trải nghiệm đa dạng và độc đáo; đưa du lịch từng bước trở thành ngành kinh tế mũi nhọn của tỉnh</w:t>
            </w:r>
          </w:p>
        </w:tc>
        <w:tc>
          <w:tcPr>
            <w:tcW w:w="3710" w:type="dxa"/>
            <w:gridSpan w:val="2"/>
            <w:vAlign w:val="center"/>
          </w:tcPr>
          <w:p w14:paraId="000005AB" w14:textId="77777777" w:rsidR="00CF35D7" w:rsidRPr="00492689" w:rsidRDefault="00B4530D">
            <w:pPr>
              <w:spacing w:line="240" w:lineRule="auto"/>
              <w:jc w:val="both"/>
              <w:rPr>
                <w:sz w:val="26"/>
                <w:szCs w:val="26"/>
              </w:rPr>
            </w:pPr>
            <w:r w:rsidRPr="00492689">
              <w:rPr>
                <w:sz w:val="26"/>
                <w:szCs w:val="26"/>
              </w:rPr>
              <w:t xml:space="preserve">Tiếp thu chỉnh sửa bổ sung mục tiêu tổng quát </w:t>
            </w:r>
          </w:p>
        </w:tc>
        <w:tc>
          <w:tcPr>
            <w:tcW w:w="1624" w:type="dxa"/>
            <w:vAlign w:val="center"/>
          </w:tcPr>
          <w:p w14:paraId="000005AD" w14:textId="77777777" w:rsidR="00CF35D7" w:rsidRPr="00492689" w:rsidRDefault="00B4530D">
            <w:pPr>
              <w:widowControl w:val="0"/>
              <w:spacing w:line="240" w:lineRule="auto"/>
              <w:jc w:val="both"/>
              <w:rPr>
                <w:sz w:val="26"/>
                <w:szCs w:val="26"/>
              </w:rPr>
            </w:pPr>
            <w:r w:rsidRPr="00492689">
              <w:rPr>
                <w:sz w:val="26"/>
                <w:szCs w:val="26"/>
              </w:rPr>
              <w:t>Tại khoản a, mục 2.2.3.2. Mục tiêu phát triển</w:t>
            </w:r>
          </w:p>
          <w:p w14:paraId="000005AE" w14:textId="77777777" w:rsidR="00CF35D7" w:rsidRPr="00492689" w:rsidRDefault="00CF35D7">
            <w:pPr>
              <w:spacing w:line="240" w:lineRule="auto"/>
              <w:jc w:val="both"/>
              <w:rPr>
                <w:sz w:val="26"/>
                <w:szCs w:val="26"/>
              </w:rPr>
            </w:pPr>
          </w:p>
        </w:tc>
      </w:tr>
      <w:tr w:rsidR="00CF35D7" w:rsidRPr="00492689" w14:paraId="402DD695" w14:textId="77777777">
        <w:trPr>
          <w:trHeight w:val="552"/>
          <w:jc w:val="center"/>
        </w:trPr>
        <w:tc>
          <w:tcPr>
            <w:tcW w:w="836" w:type="dxa"/>
            <w:shd w:val="clear" w:color="auto" w:fill="auto"/>
            <w:vAlign w:val="center"/>
          </w:tcPr>
          <w:p w14:paraId="000005AF" w14:textId="755C1120" w:rsidR="00CF35D7" w:rsidRPr="00492689" w:rsidRDefault="00B4530D">
            <w:pPr>
              <w:spacing w:line="240" w:lineRule="auto"/>
              <w:jc w:val="center"/>
              <w:rPr>
                <w:sz w:val="26"/>
                <w:szCs w:val="26"/>
              </w:rPr>
            </w:pPr>
            <w:r w:rsidRPr="00492689">
              <w:rPr>
                <w:sz w:val="26"/>
                <w:szCs w:val="26"/>
              </w:rPr>
              <w:lastRenderedPageBreak/>
              <w:t>1</w:t>
            </w:r>
            <w:r w:rsidR="004E720F">
              <w:rPr>
                <w:sz w:val="26"/>
                <w:szCs w:val="26"/>
              </w:rPr>
              <w:t>4</w:t>
            </w:r>
            <w:r w:rsidRPr="00492689">
              <w:rPr>
                <w:sz w:val="26"/>
                <w:szCs w:val="26"/>
              </w:rPr>
              <w:t>.13</w:t>
            </w:r>
          </w:p>
        </w:tc>
        <w:tc>
          <w:tcPr>
            <w:tcW w:w="8515" w:type="dxa"/>
            <w:gridSpan w:val="2"/>
            <w:shd w:val="clear" w:color="auto" w:fill="auto"/>
            <w:vAlign w:val="center"/>
          </w:tcPr>
          <w:p w14:paraId="000005B0" w14:textId="77777777" w:rsidR="00CF35D7" w:rsidRPr="00492689" w:rsidRDefault="00B4530D">
            <w:pPr>
              <w:spacing w:line="240" w:lineRule="auto"/>
              <w:jc w:val="both"/>
              <w:rPr>
                <w:sz w:val="26"/>
                <w:szCs w:val="26"/>
              </w:rPr>
            </w:pPr>
            <w:r w:rsidRPr="00492689">
              <w:rPr>
                <w:sz w:val="26"/>
                <w:szCs w:val="26"/>
              </w:rPr>
              <w:t>b) Mục tiêu cụ thể</w:t>
            </w:r>
          </w:p>
          <w:p w14:paraId="000005B1" w14:textId="77777777" w:rsidR="00CF35D7" w:rsidRPr="00492689" w:rsidRDefault="00B4530D">
            <w:pPr>
              <w:spacing w:line="240" w:lineRule="auto"/>
              <w:jc w:val="both"/>
              <w:rPr>
                <w:sz w:val="26"/>
                <w:szCs w:val="26"/>
              </w:rPr>
            </w:pPr>
            <w:r w:rsidRPr="00492689">
              <w:rPr>
                <w:sz w:val="26"/>
                <w:szCs w:val="26"/>
              </w:rPr>
              <w:t>Giai đoạn 2021-2025, tốc độ tăng trưởng bình quân của khách quốc tế phấn đấu đạt khoảng 9%/năm; khách nội địa tăng bình quân 14%/năm. Đến năm 2025, tổng lượt khách du lịch phấn đấu đạt trên 1,6 triệu lượt.</w:t>
            </w:r>
          </w:p>
          <w:p w14:paraId="000005B2" w14:textId="77777777" w:rsidR="00CF35D7" w:rsidRPr="00492689" w:rsidRDefault="00B4530D">
            <w:pPr>
              <w:spacing w:line="240" w:lineRule="auto"/>
              <w:jc w:val="both"/>
              <w:rPr>
                <w:sz w:val="26"/>
                <w:szCs w:val="26"/>
              </w:rPr>
            </w:pPr>
            <w:r w:rsidRPr="00492689">
              <w:rPr>
                <w:sz w:val="26"/>
                <w:szCs w:val="26"/>
              </w:rPr>
              <w:t>Giai đoạn 2026-2030, tốc độ tăng trưởng bình quân của khách quốc tế phấn đấu đạt trên 10%/năm; khách nội địa tăng bình quân trên 15%/năm. Đến năm 2030, tổng lượt khách du lịch phấn đấu đạt trên 2,5 triệu lượt.</w:t>
            </w:r>
          </w:p>
          <w:p w14:paraId="000005B3" w14:textId="77777777" w:rsidR="00CF35D7" w:rsidRPr="00492689" w:rsidRDefault="00B4530D">
            <w:pPr>
              <w:spacing w:line="240" w:lineRule="auto"/>
              <w:jc w:val="both"/>
              <w:rPr>
                <w:sz w:val="26"/>
                <w:szCs w:val="26"/>
              </w:rPr>
            </w:pPr>
            <w:r w:rsidRPr="00492689">
              <w:rPr>
                <w:sz w:val="26"/>
                <w:szCs w:val="26"/>
              </w:rPr>
              <w:t>Số lượng cơ sở lưu trú: Đến năm 2025 có khoảng 3 nghìn phòng nghỉ, trong đó tỷ lệ buồng đạt tiêu chuẩn từ 3 sao đến 5 sao chiếm khoảng 20%. Phấn đấu đến năm 2030 có khoảng 8 nghìn phòng nghỉ, trong đó tỷ lệ buồng đạt tiêu chuẩn từ 3 sao đến 5 sao chiếm khoảng 40%.</w:t>
            </w:r>
          </w:p>
          <w:p w14:paraId="000005B4" w14:textId="77777777" w:rsidR="00CF35D7" w:rsidRPr="00492689" w:rsidRDefault="00B4530D">
            <w:pPr>
              <w:spacing w:line="240" w:lineRule="auto"/>
              <w:jc w:val="both"/>
              <w:rPr>
                <w:sz w:val="26"/>
                <w:szCs w:val="26"/>
              </w:rPr>
            </w:pPr>
            <w:r w:rsidRPr="00492689">
              <w:rPr>
                <w:sz w:val="26"/>
                <w:szCs w:val="26"/>
              </w:rPr>
              <w:t>Chỉ tiêu việc làm: Đến năm 2025 tạo việc làm cho khoảng 10 nghìn lao động, trong đó khoảng 4 nghìn lao động trực tiếp. Phấn đấu đến năm 2030 tạo việc làm cho khoảng 20 nghìn lao động, trong đó khoảng 8 nghìn lao động trực tiếp.</w:t>
            </w:r>
          </w:p>
        </w:tc>
        <w:tc>
          <w:tcPr>
            <w:tcW w:w="3710" w:type="dxa"/>
            <w:gridSpan w:val="2"/>
            <w:vAlign w:val="center"/>
          </w:tcPr>
          <w:p w14:paraId="000005B6" w14:textId="77777777" w:rsidR="00CF35D7" w:rsidRPr="00492689" w:rsidRDefault="00B4530D">
            <w:pPr>
              <w:spacing w:line="240" w:lineRule="auto"/>
              <w:jc w:val="both"/>
              <w:rPr>
                <w:sz w:val="26"/>
                <w:szCs w:val="26"/>
              </w:rPr>
            </w:pPr>
            <w:r w:rsidRPr="00492689">
              <w:rPr>
                <w:sz w:val="26"/>
                <w:szCs w:val="26"/>
              </w:rPr>
              <w:t>Tiếp thu chỉnh sửa bổ sung mục tiêu cụ thể về tốc độ tăng trưởng bình quân của khách quốc tế phấn Giai đoạn 2026-2030</w:t>
            </w:r>
          </w:p>
        </w:tc>
        <w:tc>
          <w:tcPr>
            <w:tcW w:w="1624" w:type="dxa"/>
            <w:vAlign w:val="center"/>
          </w:tcPr>
          <w:p w14:paraId="000005B8" w14:textId="77777777" w:rsidR="00CF35D7" w:rsidRPr="00492689" w:rsidRDefault="00B4530D">
            <w:pPr>
              <w:widowControl w:val="0"/>
              <w:spacing w:line="240" w:lineRule="auto"/>
              <w:jc w:val="both"/>
              <w:rPr>
                <w:sz w:val="26"/>
                <w:szCs w:val="26"/>
              </w:rPr>
            </w:pPr>
            <w:r w:rsidRPr="00492689">
              <w:rPr>
                <w:sz w:val="26"/>
                <w:szCs w:val="26"/>
              </w:rPr>
              <w:t>Tại khoản b, mục 2.2.3.2. Mục tiêu phát triển</w:t>
            </w:r>
          </w:p>
          <w:p w14:paraId="000005B9" w14:textId="77777777" w:rsidR="00CF35D7" w:rsidRPr="00492689" w:rsidRDefault="00CF35D7">
            <w:pPr>
              <w:spacing w:line="240" w:lineRule="auto"/>
              <w:jc w:val="both"/>
              <w:rPr>
                <w:sz w:val="26"/>
                <w:szCs w:val="26"/>
              </w:rPr>
            </w:pPr>
          </w:p>
        </w:tc>
      </w:tr>
      <w:tr w:rsidR="00CF35D7" w:rsidRPr="00492689" w14:paraId="398DECCB" w14:textId="77777777">
        <w:trPr>
          <w:trHeight w:val="552"/>
          <w:jc w:val="center"/>
        </w:trPr>
        <w:tc>
          <w:tcPr>
            <w:tcW w:w="836" w:type="dxa"/>
            <w:shd w:val="clear" w:color="auto" w:fill="auto"/>
            <w:vAlign w:val="center"/>
          </w:tcPr>
          <w:p w14:paraId="000005BA" w14:textId="6014C059"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.14</w:t>
            </w:r>
          </w:p>
        </w:tc>
        <w:tc>
          <w:tcPr>
            <w:tcW w:w="8515" w:type="dxa"/>
            <w:gridSpan w:val="2"/>
            <w:shd w:val="clear" w:color="auto" w:fill="auto"/>
            <w:vAlign w:val="center"/>
          </w:tcPr>
          <w:p w14:paraId="000005BB" w14:textId="77777777" w:rsidR="00CF35D7" w:rsidRPr="00492689" w:rsidRDefault="00B4530D">
            <w:pPr>
              <w:spacing w:line="240" w:lineRule="auto"/>
              <w:jc w:val="both"/>
              <w:rPr>
                <w:sz w:val="26"/>
                <w:szCs w:val="26"/>
              </w:rPr>
            </w:pPr>
            <w:r w:rsidRPr="00492689">
              <w:rPr>
                <w:sz w:val="26"/>
                <w:szCs w:val="26"/>
              </w:rPr>
              <w:t>- Tại trang 282 về phương án tổ chức không gian tạo điểm nhấn phát triển du lịch</w:t>
            </w:r>
          </w:p>
          <w:p w14:paraId="000005BC" w14:textId="77777777" w:rsidR="00CF35D7" w:rsidRPr="00492689" w:rsidRDefault="00B4530D">
            <w:pPr>
              <w:spacing w:line="240" w:lineRule="auto"/>
              <w:jc w:val="both"/>
              <w:rPr>
                <w:sz w:val="26"/>
                <w:szCs w:val="26"/>
              </w:rPr>
            </w:pPr>
            <w:r w:rsidRPr="00492689">
              <w:rPr>
                <w:sz w:val="26"/>
                <w:szCs w:val="26"/>
              </w:rPr>
              <w:t>Thu hút đầu tư sân golf tại An Bình Long Hồ…………… Đề nghị chỉnh lại: Ngoài khu vực Cù lao An Bình của Long Hồ thì có thể đề xuất thêm 2 vị trí đất thuận lợi là Bình Minh và Bình Tân, vì gần khu vực Cần Thơ sắp tới là trung tâm kinh tế, logistics của khu vực ĐBSCL thu hút nhiều du khách cao cấp đến trải nghiệm. Còn khu vực Cù lao An Bình thì cũng thuận lợi vì đây là vùng du lịch truyền thống, lượt khách đến đây đông nhất tỉnh, thời gian tới nếu có thêm dịch vụ golf sẽ tăng việc thu hút khách hàng cao cấp.</w:t>
            </w:r>
          </w:p>
        </w:tc>
        <w:tc>
          <w:tcPr>
            <w:tcW w:w="3710" w:type="dxa"/>
            <w:gridSpan w:val="2"/>
            <w:vAlign w:val="center"/>
          </w:tcPr>
          <w:p w14:paraId="000005BE" w14:textId="77777777" w:rsidR="00CF35D7" w:rsidRPr="00492689" w:rsidRDefault="00B4530D">
            <w:pPr>
              <w:spacing w:line="240" w:lineRule="auto"/>
              <w:jc w:val="both"/>
              <w:rPr>
                <w:sz w:val="26"/>
                <w:szCs w:val="26"/>
              </w:rPr>
            </w:pPr>
            <w:r w:rsidRPr="00492689">
              <w:rPr>
                <w:sz w:val="26"/>
                <w:szCs w:val="26"/>
              </w:rPr>
              <w:t>Tiếp thu một  phần, Thu hút đầu tư xây dựng 01 trung tâm dịch vụ thương mại, nghỉ dưỡng, thể thao, giải trí (có sân golf) tại các xã thuộc cù lao An Bình. Phương án 2: tại huyện Bình Tân</w:t>
            </w:r>
          </w:p>
        </w:tc>
        <w:tc>
          <w:tcPr>
            <w:tcW w:w="1624" w:type="dxa"/>
            <w:vAlign w:val="center"/>
          </w:tcPr>
          <w:p w14:paraId="000005C0" w14:textId="77777777" w:rsidR="00CF35D7" w:rsidRPr="00492689" w:rsidRDefault="00B4530D">
            <w:pPr>
              <w:pStyle w:val="Heading3"/>
              <w:keepNext w:val="0"/>
              <w:keepLines w:val="0"/>
              <w:widowControl w:val="0"/>
              <w:spacing w:before="120" w:line="240" w:lineRule="auto"/>
              <w:jc w:val="both"/>
              <w:rPr>
                <w:rFonts w:ascii="Times New Roman" w:eastAsia="Times New Roman" w:hAnsi="Times New Roman" w:cs="Times New Roman"/>
                <w:b w:val="0"/>
                <w:color w:val="auto"/>
                <w:sz w:val="26"/>
                <w:szCs w:val="26"/>
              </w:rPr>
            </w:pPr>
            <w:bookmarkStart w:id="53" w:name="_heading=h.2lwamvv" w:colFirst="0" w:colLast="0"/>
            <w:bookmarkEnd w:id="53"/>
            <w:r w:rsidRPr="00492689">
              <w:rPr>
                <w:rFonts w:ascii="Times New Roman" w:eastAsia="Times New Roman" w:hAnsi="Times New Roman" w:cs="Times New Roman"/>
                <w:b w:val="0"/>
                <w:color w:val="auto"/>
                <w:sz w:val="26"/>
                <w:szCs w:val="26"/>
              </w:rPr>
              <w:t>Mục 2.2.3. Phát triển du lịch</w:t>
            </w:r>
          </w:p>
          <w:p w14:paraId="000005C1" w14:textId="77777777" w:rsidR="00CF35D7" w:rsidRPr="00492689" w:rsidRDefault="00CF35D7">
            <w:pPr>
              <w:spacing w:line="240" w:lineRule="auto"/>
              <w:jc w:val="both"/>
              <w:rPr>
                <w:sz w:val="26"/>
                <w:szCs w:val="26"/>
              </w:rPr>
            </w:pPr>
          </w:p>
        </w:tc>
      </w:tr>
      <w:tr w:rsidR="00CF35D7" w:rsidRPr="00492689" w14:paraId="14C1F959" w14:textId="77777777">
        <w:trPr>
          <w:trHeight w:val="552"/>
          <w:jc w:val="center"/>
        </w:trPr>
        <w:tc>
          <w:tcPr>
            <w:tcW w:w="836" w:type="dxa"/>
            <w:shd w:val="clear" w:color="auto" w:fill="auto"/>
            <w:vAlign w:val="center"/>
          </w:tcPr>
          <w:p w14:paraId="000005C2" w14:textId="5D3C860E"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.15</w:t>
            </w:r>
          </w:p>
        </w:tc>
        <w:tc>
          <w:tcPr>
            <w:tcW w:w="8515" w:type="dxa"/>
            <w:gridSpan w:val="2"/>
            <w:shd w:val="clear" w:color="auto" w:fill="auto"/>
            <w:vAlign w:val="center"/>
          </w:tcPr>
          <w:p w14:paraId="000005C3" w14:textId="77777777" w:rsidR="00CF35D7" w:rsidRPr="00492689" w:rsidRDefault="00B4530D">
            <w:pPr>
              <w:spacing w:line="240" w:lineRule="auto"/>
              <w:jc w:val="both"/>
              <w:rPr>
                <w:sz w:val="26"/>
                <w:szCs w:val="26"/>
              </w:rPr>
            </w:pPr>
            <w:r w:rsidRPr="00492689">
              <w:rPr>
                <w:sz w:val="26"/>
                <w:szCs w:val="26"/>
              </w:rPr>
              <w:t>- Tại trang 281: Đề nghị chỉnh lại: Tiếp tục phối hợp các tỉnh liên kết phát triển du lịch Cụm phía Đông ĐBSCL (gồm Long An, Tiền Giang, Bến Tre, Đồng tháp, Vĩnh Long và Trà Vinh) triển khai chương trình du lịch liên kết trong Cụm.</w:t>
            </w:r>
          </w:p>
        </w:tc>
        <w:tc>
          <w:tcPr>
            <w:tcW w:w="3710" w:type="dxa"/>
            <w:gridSpan w:val="2"/>
            <w:vAlign w:val="center"/>
          </w:tcPr>
          <w:p w14:paraId="000005C5" w14:textId="77777777" w:rsidR="00CF35D7" w:rsidRPr="00492689" w:rsidRDefault="00B4530D">
            <w:pPr>
              <w:spacing w:line="240" w:lineRule="auto"/>
              <w:jc w:val="both"/>
              <w:rPr>
                <w:sz w:val="26"/>
                <w:szCs w:val="26"/>
              </w:rPr>
            </w:pPr>
            <w:r w:rsidRPr="00492689">
              <w:rPr>
                <w:sz w:val="26"/>
                <w:szCs w:val="26"/>
              </w:rPr>
              <w:t xml:space="preserve">Tiếp thu chỉnh sửa bổ sung </w:t>
            </w:r>
          </w:p>
        </w:tc>
        <w:tc>
          <w:tcPr>
            <w:tcW w:w="1624" w:type="dxa"/>
            <w:vAlign w:val="center"/>
          </w:tcPr>
          <w:p w14:paraId="000005C7" w14:textId="77777777" w:rsidR="00CF35D7" w:rsidRPr="00492689" w:rsidRDefault="00B4530D">
            <w:pPr>
              <w:widowControl w:val="0"/>
              <w:spacing w:line="240" w:lineRule="auto"/>
              <w:jc w:val="both"/>
              <w:rPr>
                <w:sz w:val="26"/>
                <w:szCs w:val="26"/>
              </w:rPr>
            </w:pPr>
            <w:r w:rsidRPr="00492689">
              <w:rPr>
                <w:sz w:val="26"/>
                <w:szCs w:val="26"/>
              </w:rPr>
              <w:t>Tại khoản 2 mục 2.2.3.4. Nhiệm vụ, giải pháp phát triển</w:t>
            </w:r>
          </w:p>
        </w:tc>
      </w:tr>
      <w:tr w:rsidR="00CF35D7" w:rsidRPr="00492689" w14:paraId="70877763" w14:textId="77777777">
        <w:trPr>
          <w:trHeight w:val="552"/>
          <w:jc w:val="center"/>
        </w:trPr>
        <w:tc>
          <w:tcPr>
            <w:tcW w:w="836" w:type="dxa"/>
            <w:shd w:val="clear" w:color="auto" w:fill="auto"/>
            <w:vAlign w:val="center"/>
          </w:tcPr>
          <w:p w14:paraId="000005C8" w14:textId="05B84D5E"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.16</w:t>
            </w:r>
          </w:p>
        </w:tc>
        <w:tc>
          <w:tcPr>
            <w:tcW w:w="8515" w:type="dxa"/>
            <w:gridSpan w:val="2"/>
            <w:shd w:val="clear" w:color="auto" w:fill="auto"/>
            <w:vAlign w:val="center"/>
          </w:tcPr>
          <w:p w14:paraId="000005C9" w14:textId="77777777" w:rsidR="00CF35D7" w:rsidRPr="00492689" w:rsidRDefault="00B4530D">
            <w:pPr>
              <w:spacing w:line="240" w:lineRule="auto"/>
              <w:jc w:val="both"/>
              <w:rPr>
                <w:sz w:val="26"/>
                <w:szCs w:val="26"/>
              </w:rPr>
            </w:pPr>
            <w:r w:rsidRPr="00492689">
              <w:rPr>
                <w:sz w:val="26"/>
                <w:szCs w:val="26"/>
              </w:rPr>
              <w:t xml:space="preserve">- Đề nghị bổ sung thêm: các dự án trọng điểm du lịch trong phụ lục 6.3.b Quy hoạch hạ tầng du lịch vào các dự án cần triển khai nhanh trong thời gian tới để </w:t>
            </w:r>
            <w:r w:rsidRPr="00492689">
              <w:rPr>
                <w:sz w:val="26"/>
                <w:szCs w:val="26"/>
              </w:rPr>
              <w:lastRenderedPageBreak/>
              <w:t>góp phần đưa du lịch tỉnh trở thành ngành kinh tế quan trọng.</w:t>
            </w:r>
          </w:p>
        </w:tc>
        <w:tc>
          <w:tcPr>
            <w:tcW w:w="3710" w:type="dxa"/>
            <w:gridSpan w:val="2"/>
            <w:vAlign w:val="center"/>
          </w:tcPr>
          <w:p w14:paraId="000005CB" w14:textId="77777777" w:rsidR="00CF35D7" w:rsidRPr="00492689" w:rsidRDefault="00B4530D">
            <w:pPr>
              <w:spacing w:line="240" w:lineRule="auto"/>
              <w:jc w:val="both"/>
              <w:rPr>
                <w:sz w:val="26"/>
                <w:szCs w:val="26"/>
              </w:rPr>
            </w:pPr>
            <w:r w:rsidRPr="00492689">
              <w:rPr>
                <w:sz w:val="26"/>
                <w:szCs w:val="26"/>
              </w:rPr>
              <w:lastRenderedPageBreak/>
              <w:t>Tiếp thu chỉnh sửa bổ sung</w:t>
            </w:r>
          </w:p>
        </w:tc>
        <w:tc>
          <w:tcPr>
            <w:tcW w:w="1624" w:type="dxa"/>
            <w:vAlign w:val="center"/>
          </w:tcPr>
          <w:p w14:paraId="000005CD" w14:textId="77777777" w:rsidR="00CF35D7" w:rsidRPr="00492689" w:rsidRDefault="00CF35D7">
            <w:pPr>
              <w:spacing w:line="240" w:lineRule="auto"/>
              <w:jc w:val="both"/>
              <w:rPr>
                <w:sz w:val="26"/>
                <w:szCs w:val="26"/>
              </w:rPr>
            </w:pPr>
          </w:p>
        </w:tc>
      </w:tr>
      <w:tr w:rsidR="00CF35D7" w:rsidRPr="00492689" w14:paraId="17FC09AD" w14:textId="77777777">
        <w:trPr>
          <w:trHeight w:val="552"/>
          <w:jc w:val="center"/>
        </w:trPr>
        <w:tc>
          <w:tcPr>
            <w:tcW w:w="836" w:type="dxa"/>
            <w:shd w:val="clear" w:color="auto" w:fill="auto"/>
            <w:vAlign w:val="center"/>
          </w:tcPr>
          <w:p w14:paraId="000005CE" w14:textId="6F4EC547"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.17</w:t>
            </w:r>
          </w:p>
        </w:tc>
        <w:tc>
          <w:tcPr>
            <w:tcW w:w="8515" w:type="dxa"/>
            <w:gridSpan w:val="2"/>
            <w:shd w:val="clear" w:color="auto" w:fill="auto"/>
            <w:vAlign w:val="center"/>
          </w:tcPr>
          <w:p w14:paraId="000005CF" w14:textId="77777777" w:rsidR="00CF35D7" w:rsidRPr="00492689" w:rsidRDefault="00B4530D">
            <w:pPr>
              <w:spacing w:line="240" w:lineRule="auto"/>
              <w:jc w:val="both"/>
              <w:rPr>
                <w:sz w:val="26"/>
                <w:szCs w:val="26"/>
              </w:rPr>
            </w:pPr>
            <w:r w:rsidRPr="00492689">
              <w:rPr>
                <w:sz w:val="26"/>
                <w:szCs w:val="26"/>
              </w:rPr>
              <w:t>- Tại trang 407 (6.3.1.3. Phương án phát triển thiết chế văn hóa Giai đoạn 2021-2025)</w:t>
            </w:r>
          </w:p>
          <w:p w14:paraId="000005D0" w14:textId="77777777" w:rsidR="00CF35D7" w:rsidRPr="00492689" w:rsidRDefault="00B4530D">
            <w:pPr>
              <w:spacing w:line="240" w:lineRule="auto"/>
              <w:jc w:val="both"/>
              <w:rPr>
                <w:sz w:val="26"/>
                <w:szCs w:val="26"/>
              </w:rPr>
            </w:pPr>
            <w:r w:rsidRPr="00492689">
              <w:rPr>
                <w:sz w:val="26"/>
                <w:szCs w:val="26"/>
              </w:rPr>
              <w:t xml:space="preserve">+ Cấp tỉnh: đề nghị điều chỉnh thành: Di dời, xây dựng mới Trung tâm Văn hóa tỉnh ở vị trí gắn kết với Quảng trường Khu hành chính tỉnh, nơi tập trung đông dân cư, thuận tiện giao thông để phát huy hiệu quả sử dụng so với cơ sở vật chất ở vị trí hiện nay. </w:t>
            </w:r>
          </w:p>
          <w:p w14:paraId="000005D1" w14:textId="77777777" w:rsidR="00CF35D7" w:rsidRPr="00492689" w:rsidRDefault="00B4530D">
            <w:pPr>
              <w:spacing w:line="240" w:lineRule="auto"/>
              <w:jc w:val="both"/>
              <w:rPr>
                <w:sz w:val="26"/>
                <w:szCs w:val="26"/>
              </w:rPr>
            </w:pPr>
            <w:r w:rsidRPr="00492689">
              <w:rPr>
                <w:sz w:val="26"/>
                <w:szCs w:val="26"/>
              </w:rPr>
              <w:t>- Cấp cơ sở: đề nghị điều chỉnh thành: Quy hoạch, đầu tư xây dựng các Trung tâm Văn hóa, Thể thao xã (hoặc Trung tâm Văn hóa - Học tập cộng đồng cấp xã), đảm bảo 100% số đơn vị hành chính cấp xã có trụ sở .......</w:t>
            </w:r>
          </w:p>
        </w:tc>
        <w:tc>
          <w:tcPr>
            <w:tcW w:w="3710" w:type="dxa"/>
            <w:gridSpan w:val="2"/>
            <w:vAlign w:val="center"/>
          </w:tcPr>
          <w:p w14:paraId="000005D3" w14:textId="77777777" w:rsidR="00CF35D7" w:rsidRPr="00492689" w:rsidRDefault="00B4530D">
            <w:pPr>
              <w:spacing w:line="240" w:lineRule="auto"/>
              <w:jc w:val="both"/>
              <w:rPr>
                <w:sz w:val="26"/>
                <w:szCs w:val="26"/>
              </w:rPr>
            </w:pPr>
            <w:r w:rsidRPr="00492689">
              <w:rPr>
                <w:sz w:val="26"/>
                <w:szCs w:val="26"/>
              </w:rPr>
              <w:t xml:space="preserve">Tiếp thu chỉnh sửa bổ sung </w:t>
            </w:r>
          </w:p>
        </w:tc>
        <w:tc>
          <w:tcPr>
            <w:tcW w:w="1624" w:type="dxa"/>
            <w:vAlign w:val="center"/>
          </w:tcPr>
          <w:p w14:paraId="000005D5" w14:textId="77777777" w:rsidR="00CF35D7" w:rsidRPr="00492689" w:rsidRDefault="00B4530D">
            <w:pPr>
              <w:spacing w:line="240" w:lineRule="auto"/>
              <w:jc w:val="both"/>
              <w:rPr>
                <w:sz w:val="26"/>
                <w:szCs w:val="26"/>
              </w:rPr>
            </w:pPr>
            <w:r w:rsidRPr="00492689">
              <w:rPr>
                <w:sz w:val="26"/>
                <w:szCs w:val="26"/>
              </w:rPr>
              <w:t>Mục 6.3.1.3. Phương án phát triển thiết chế văn hóa</w:t>
            </w:r>
          </w:p>
        </w:tc>
      </w:tr>
      <w:tr w:rsidR="00CF35D7" w:rsidRPr="00492689" w14:paraId="3B0BFD4D" w14:textId="77777777">
        <w:trPr>
          <w:trHeight w:val="552"/>
          <w:jc w:val="center"/>
        </w:trPr>
        <w:tc>
          <w:tcPr>
            <w:tcW w:w="836" w:type="dxa"/>
            <w:shd w:val="clear" w:color="auto" w:fill="auto"/>
            <w:vAlign w:val="center"/>
          </w:tcPr>
          <w:p w14:paraId="000005D6" w14:textId="79BB499C"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.18</w:t>
            </w:r>
          </w:p>
        </w:tc>
        <w:tc>
          <w:tcPr>
            <w:tcW w:w="8515" w:type="dxa"/>
            <w:gridSpan w:val="2"/>
            <w:shd w:val="clear" w:color="auto" w:fill="auto"/>
            <w:vAlign w:val="center"/>
          </w:tcPr>
          <w:p w14:paraId="000005D7" w14:textId="77777777" w:rsidR="00CF35D7" w:rsidRPr="00492689" w:rsidRDefault="00B4530D">
            <w:pPr>
              <w:spacing w:line="240" w:lineRule="auto"/>
              <w:jc w:val="both"/>
              <w:rPr>
                <w:sz w:val="26"/>
                <w:szCs w:val="26"/>
              </w:rPr>
            </w:pPr>
            <w:r w:rsidRPr="00492689">
              <w:rPr>
                <w:sz w:val="26"/>
                <w:szCs w:val="26"/>
              </w:rPr>
              <w:t>- Tại trang 407 (Giai đoạn 2026-2030), đề nghị điều chỉnh thành: - Cấp tỉnh: Di dời, xây dựng mới Trung tâm Văn hóa tỉnh ở vị trí gắn kết với Quảng trường Khu hành chính tỉnh, nơi tập trung đông dân cư, thuận tiện giao thông để phát huy hiệu quả sử dụng so với cơ sở vật chất hiện nay không thuận tiện giao thông. Di dời, xây dựng mới Thư viện tỉnh ở vị trí gắn kết với Quảng trường Khu hành chính tỉnh, Trung tâm Văn hóa tỉnh, gần các trường học, nơi tập trung đông dân cư, thuận tiện giao thông để phát huy hiệu quả sử dụng so với cơ sở vật chất hiện nay rất chật hẹp. Đầu tư xây dựng một Khu đa chức năng trưng bày - biểu diễn (trong đó bao gồm Nhà hát, Rạp chiếu phim, Nhà trưng bày triển lãm...) liên hoàn với các thiết chế văn hóa khác như Trung tâm Văn hóa tỉnh, Thư viện tỉnh ở nơi tập trung đông dân cư, thuận tiện giao thông để phát huy hiệu quả sử dụng.</w:t>
            </w:r>
          </w:p>
          <w:p w14:paraId="000005D8" w14:textId="77777777" w:rsidR="00CF35D7" w:rsidRPr="00492689" w:rsidRDefault="00B4530D">
            <w:pPr>
              <w:spacing w:line="240" w:lineRule="auto"/>
              <w:jc w:val="both"/>
              <w:rPr>
                <w:sz w:val="26"/>
                <w:szCs w:val="26"/>
              </w:rPr>
            </w:pPr>
            <w:r w:rsidRPr="00492689">
              <w:rPr>
                <w:sz w:val="26"/>
                <w:szCs w:val="26"/>
              </w:rPr>
              <w:t>- Đề nghị điều chỉnh tên: Bảo tàng Nông nghiệp vùng đồng bằng sông Cửu Long.</w:t>
            </w:r>
          </w:p>
        </w:tc>
        <w:tc>
          <w:tcPr>
            <w:tcW w:w="3710" w:type="dxa"/>
            <w:gridSpan w:val="2"/>
            <w:vAlign w:val="center"/>
          </w:tcPr>
          <w:p w14:paraId="000005DA" w14:textId="77777777" w:rsidR="00CF35D7" w:rsidRPr="00492689" w:rsidRDefault="00B4530D">
            <w:pPr>
              <w:spacing w:line="240" w:lineRule="auto"/>
              <w:jc w:val="both"/>
              <w:rPr>
                <w:sz w:val="26"/>
                <w:szCs w:val="26"/>
              </w:rPr>
            </w:pPr>
            <w:r w:rsidRPr="00492689">
              <w:rPr>
                <w:sz w:val="26"/>
                <w:szCs w:val="26"/>
              </w:rPr>
              <w:t>Tiếp thu chỉnh sửa bổ sung</w:t>
            </w:r>
          </w:p>
        </w:tc>
        <w:tc>
          <w:tcPr>
            <w:tcW w:w="1624" w:type="dxa"/>
            <w:vAlign w:val="center"/>
          </w:tcPr>
          <w:p w14:paraId="000005DC" w14:textId="77777777" w:rsidR="00CF35D7" w:rsidRPr="00492689" w:rsidRDefault="00B4530D">
            <w:pPr>
              <w:spacing w:line="240" w:lineRule="auto"/>
              <w:jc w:val="both"/>
              <w:rPr>
                <w:sz w:val="26"/>
                <w:szCs w:val="26"/>
              </w:rPr>
            </w:pPr>
            <w:r w:rsidRPr="00492689">
              <w:rPr>
                <w:sz w:val="26"/>
                <w:szCs w:val="26"/>
              </w:rPr>
              <w:t>Mục 6.3.1.3. Phương án phát triển thiết chế văn hóa</w:t>
            </w:r>
          </w:p>
        </w:tc>
      </w:tr>
      <w:tr w:rsidR="00CF35D7" w:rsidRPr="00492689" w14:paraId="56014970" w14:textId="77777777">
        <w:trPr>
          <w:trHeight w:val="552"/>
          <w:jc w:val="center"/>
        </w:trPr>
        <w:tc>
          <w:tcPr>
            <w:tcW w:w="836" w:type="dxa"/>
            <w:shd w:val="clear" w:color="auto" w:fill="auto"/>
            <w:vAlign w:val="center"/>
          </w:tcPr>
          <w:p w14:paraId="000005DD" w14:textId="2A6918A6"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.19</w:t>
            </w:r>
          </w:p>
        </w:tc>
        <w:tc>
          <w:tcPr>
            <w:tcW w:w="8515" w:type="dxa"/>
            <w:gridSpan w:val="2"/>
            <w:shd w:val="clear" w:color="auto" w:fill="auto"/>
            <w:vAlign w:val="center"/>
          </w:tcPr>
          <w:p w14:paraId="000005DE" w14:textId="77777777" w:rsidR="00CF35D7" w:rsidRPr="00492689" w:rsidRDefault="00B4530D">
            <w:pPr>
              <w:spacing w:line="240" w:lineRule="auto"/>
              <w:jc w:val="both"/>
              <w:rPr>
                <w:sz w:val="26"/>
                <w:szCs w:val="26"/>
              </w:rPr>
            </w:pPr>
            <w:r w:rsidRPr="00492689">
              <w:rPr>
                <w:sz w:val="26"/>
                <w:szCs w:val="26"/>
              </w:rPr>
              <w:t xml:space="preserve">Đề nghị đơn vị soạn thảo nghiên cứu phát triển kinh tế đêm không chỉ ở phường 1, thành phố Vĩnh Long, vì như thế phạm vi rất hẹp. Để định hướng và tạo thuận lợi trong phát triển kinh tế đêm trên địa bàn tỉnh trong thời gian tới và định hướng đến 2050, nên điều chỉnh lại thành phố Vĩnh Long là đơn vị thí điểm kinh tế đêm đầu tiên của tỉnh, qua đó có thể giai đoạn từ 3 đến 5 năm rút </w:t>
            </w:r>
            <w:r w:rsidRPr="00492689">
              <w:rPr>
                <w:sz w:val="26"/>
                <w:szCs w:val="26"/>
              </w:rPr>
              <w:lastRenderedPageBreak/>
              <w:t>kinh nghiệm để triển khai mở rộng tại các địa phương khác trên địa bàn tỉnh có đủ điều kiện (Bình Minh, Bình Tân, Vũng Liêm, khu di sản đương đại Mang Thít,…)</w:t>
            </w:r>
          </w:p>
        </w:tc>
        <w:tc>
          <w:tcPr>
            <w:tcW w:w="3710" w:type="dxa"/>
            <w:gridSpan w:val="2"/>
            <w:vAlign w:val="center"/>
          </w:tcPr>
          <w:p w14:paraId="000005E0" w14:textId="77777777" w:rsidR="00CF35D7" w:rsidRPr="00492689" w:rsidRDefault="00B4530D">
            <w:pPr>
              <w:spacing w:line="240" w:lineRule="auto"/>
              <w:jc w:val="both"/>
              <w:rPr>
                <w:sz w:val="26"/>
                <w:szCs w:val="26"/>
              </w:rPr>
            </w:pPr>
            <w:r w:rsidRPr="00492689">
              <w:rPr>
                <w:sz w:val="26"/>
                <w:szCs w:val="26"/>
              </w:rPr>
              <w:lastRenderedPageBreak/>
              <w:t>Đơn vị tư vấn tiếp thu 1 phần, tiếp tục nghiên cứu</w:t>
            </w:r>
          </w:p>
        </w:tc>
        <w:tc>
          <w:tcPr>
            <w:tcW w:w="1624" w:type="dxa"/>
            <w:vAlign w:val="center"/>
          </w:tcPr>
          <w:p w14:paraId="000005E2" w14:textId="77777777" w:rsidR="00CF35D7" w:rsidRPr="00492689" w:rsidRDefault="00CF35D7">
            <w:pPr>
              <w:spacing w:line="240" w:lineRule="auto"/>
              <w:jc w:val="both"/>
              <w:rPr>
                <w:sz w:val="26"/>
                <w:szCs w:val="26"/>
              </w:rPr>
            </w:pPr>
          </w:p>
        </w:tc>
      </w:tr>
      <w:tr w:rsidR="00CF35D7" w:rsidRPr="00492689" w14:paraId="0A6B3F0F" w14:textId="77777777">
        <w:trPr>
          <w:trHeight w:val="552"/>
          <w:jc w:val="center"/>
        </w:trPr>
        <w:tc>
          <w:tcPr>
            <w:tcW w:w="836" w:type="dxa"/>
            <w:shd w:val="clear" w:color="auto" w:fill="auto"/>
            <w:vAlign w:val="center"/>
          </w:tcPr>
          <w:p w14:paraId="000005E3" w14:textId="591B0F97" w:rsidR="00CF35D7" w:rsidRPr="00492689" w:rsidRDefault="00B4530D">
            <w:pPr>
              <w:spacing w:line="240" w:lineRule="auto"/>
              <w:jc w:val="center"/>
              <w:rPr>
                <w:sz w:val="26"/>
                <w:szCs w:val="26"/>
              </w:rPr>
            </w:pPr>
            <w:r w:rsidRPr="00492689">
              <w:rPr>
                <w:sz w:val="26"/>
                <w:szCs w:val="26"/>
              </w:rPr>
              <w:t>1</w:t>
            </w:r>
            <w:r w:rsidR="004E720F">
              <w:rPr>
                <w:sz w:val="26"/>
                <w:szCs w:val="26"/>
              </w:rPr>
              <w:t>4</w:t>
            </w:r>
            <w:r w:rsidRPr="00492689">
              <w:rPr>
                <w:sz w:val="26"/>
                <w:szCs w:val="26"/>
              </w:rPr>
              <w:t>.20</w:t>
            </w:r>
          </w:p>
        </w:tc>
        <w:tc>
          <w:tcPr>
            <w:tcW w:w="8515" w:type="dxa"/>
            <w:gridSpan w:val="2"/>
            <w:shd w:val="clear" w:color="auto" w:fill="auto"/>
            <w:vAlign w:val="center"/>
          </w:tcPr>
          <w:p w14:paraId="000005E4" w14:textId="77777777" w:rsidR="00CF35D7" w:rsidRPr="00492689" w:rsidRDefault="00B4530D">
            <w:pPr>
              <w:spacing w:line="240" w:lineRule="auto"/>
              <w:jc w:val="both"/>
              <w:rPr>
                <w:sz w:val="26"/>
                <w:szCs w:val="26"/>
              </w:rPr>
            </w:pPr>
            <w:r w:rsidRPr="00492689">
              <w:rPr>
                <w:sz w:val="26"/>
                <w:szCs w:val="26"/>
              </w:rPr>
              <w:t>Đề nghị rà soát, điều chỉnh các lỗi chính tả trong bản dự thảo.</w:t>
            </w:r>
          </w:p>
        </w:tc>
        <w:tc>
          <w:tcPr>
            <w:tcW w:w="3710" w:type="dxa"/>
            <w:gridSpan w:val="2"/>
            <w:vAlign w:val="center"/>
          </w:tcPr>
          <w:p w14:paraId="000005E6" w14:textId="77777777" w:rsidR="00CF35D7" w:rsidRPr="00492689" w:rsidRDefault="00B4530D">
            <w:pPr>
              <w:spacing w:line="240" w:lineRule="auto"/>
              <w:jc w:val="both"/>
              <w:rPr>
                <w:sz w:val="26"/>
                <w:szCs w:val="26"/>
              </w:rPr>
            </w:pPr>
            <w:r w:rsidRPr="00492689">
              <w:rPr>
                <w:sz w:val="26"/>
                <w:szCs w:val="26"/>
              </w:rPr>
              <w:t>Tiếp thu, rà soát lỗi chính tả, trình bày văn bản</w:t>
            </w:r>
          </w:p>
        </w:tc>
        <w:tc>
          <w:tcPr>
            <w:tcW w:w="1624" w:type="dxa"/>
            <w:vAlign w:val="center"/>
          </w:tcPr>
          <w:p w14:paraId="000005E8" w14:textId="77777777" w:rsidR="00CF35D7" w:rsidRPr="00492689" w:rsidRDefault="00CF35D7">
            <w:pPr>
              <w:spacing w:line="240" w:lineRule="auto"/>
              <w:jc w:val="both"/>
              <w:rPr>
                <w:sz w:val="26"/>
                <w:szCs w:val="26"/>
              </w:rPr>
            </w:pPr>
          </w:p>
        </w:tc>
      </w:tr>
      <w:tr w:rsidR="00CF35D7" w:rsidRPr="00492689" w14:paraId="4F5ECF1B" w14:textId="77777777">
        <w:trPr>
          <w:trHeight w:val="425"/>
          <w:jc w:val="center"/>
        </w:trPr>
        <w:tc>
          <w:tcPr>
            <w:tcW w:w="836" w:type="dxa"/>
            <w:shd w:val="clear" w:color="auto" w:fill="auto"/>
            <w:vAlign w:val="center"/>
          </w:tcPr>
          <w:p w14:paraId="000005E9" w14:textId="5FFC4EDB" w:rsidR="00CF35D7" w:rsidRPr="00492689" w:rsidRDefault="00B4530D">
            <w:pPr>
              <w:spacing w:line="240" w:lineRule="auto"/>
              <w:jc w:val="center"/>
              <w:rPr>
                <w:b/>
                <w:sz w:val="26"/>
                <w:szCs w:val="26"/>
              </w:rPr>
            </w:pPr>
            <w:r w:rsidRPr="00492689">
              <w:rPr>
                <w:b/>
                <w:sz w:val="26"/>
                <w:szCs w:val="26"/>
              </w:rPr>
              <w:t>1</w:t>
            </w:r>
            <w:r w:rsidR="004E720F">
              <w:rPr>
                <w:b/>
                <w:sz w:val="26"/>
                <w:szCs w:val="26"/>
              </w:rPr>
              <w:t>5</w:t>
            </w:r>
          </w:p>
        </w:tc>
        <w:tc>
          <w:tcPr>
            <w:tcW w:w="3979" w:type="dxa"/>
            <w:shd w:val="clear" w:color="auto" w:fill="auto"/>
            <w:vAlign w:val="center"/>
          </w:tcPr>
          <w:p w14:paraId="000005EA" w14:textId="77777777" w:rsidR="00CF35D7" w:rsidRPr="00492689" w:rsidRDefault="00B4530D">
            <w:pPr>
              <w:spacing w:line="240" w:lineRule="auto"/>
              <w:rPr>
                <w:b/>
                <w:sz w:val="26"/>
                <w:szCs w:val="26"/>
              </w:rPr>
            </w:pPr>
            <w:r w:rsidRPr="00492689">
              <w:rPr>
                <w:b/>
                <w:sz w:val="26"/>
                <w:szCs w:val="26"/>
              </w:rPr>
              <w:t>Sở Y tế</w:t>
            </w:r>
          </w:p>
        </w:tc>
        <w:tc>
          <w:tcPr>
            <w:tcW w:w="4536" w:type="dxa"/>
            <w:shd w:val="clear" w:color="auto" w:fill="auto"/>
          </w:tcPr>
          <w:p w14:paraId="000005EB" w14:textId="77777777" w:rsidR="00CF35D7" w:rsidRPr="00492689" w:rsidRDefault="00B4530D">
            <w:pPr>
              <w:spacing w:line="240" w:lineRule="auto"/>
              <w:rPr>
                <w:b/>
                <w:sz w:val="26"/>
                <w:szCs w:val="26"/>
              </w:rPr>
            </w:pPr>
            <w:r w:rsidRPr="00492689">
              <w:rPr>
                <w:b/>
                <w:sz w:val="26"/>
                <w:szCs w:val="26"/>
              </w:rPr>
              <w:t>Chưa phản hồi</w:t>
            </w:r>
          </w:p>
        </w:tc>
        <w:tc>
          <w:tcPr>
            <w:tcW w:w="3710" w:type="dxa"/>
            <w:gridSpan w:val="2"/>
          </w:tcPr>
          <w:p w14:paraId="000005EC" w14:textId="77777777" w:rsidR="00CF35D7" w:rsidRPr="00492689" w:rsidRDefault="00CF35D7">
            <w:pPr>
              <w:spacing w:line="240" w:lineRule="auto"/>
              <w:rPr>
                <w:sz w:val="26"/>
                <w:szCs w:val="26"/>
              </w:rPr>
            </w:pPr>
          </w:p>
        </w:tc>
        <w:tc>
          <w:tcPr>
            <w:tcW w:w="1624" w:type="dxa"/>
          </w:tcPr>
          <w:p w14:paraId="000005EE" w14:textId="77777777" w:rsidR="00CF35D7" w:rsidRPr="00492689" w:rsidRDefault="00CF35D7">
            <w:pPr>
              <w:spacing w:line="240" w:lineRule="auto"/>
              <w:rPr>
                <w:sz w:val="26"/>
                <w:szCs w:val="26"/>
              </w:rPr>
            </w:pPr>
          </w:p>
        </w:tc>
      </w:tr>
      <w:tr w:rsidR="00CF35D7" w:rsidRPr="00492689" w14:paraId="033C228B" w14:textId="77777777">
        <w:trPr>
          <w:trHeight w:val="552"/>
          <w:jc w:val="center"/>
        </w:trPr>
        <w:tc>
          <w:tcPr>
            <w:tcW w:w="836" w:type="dxa"/>
            <w:shd w:val="clear" w:color="auto" w:fill="auto"/>
            <w:vAlign w:val="center"/>
          </w:tcPr>
          <w:p w14:paraId="000005EF" w14:textId="18E0DF6A" w:rsidR="00CF35D7" w:rsidRPr="00492689" w:rsidRDefault="00B4530D">
            <w:pPr>
              <w:spacing w:line="240" w:lineRule="auto"/>
              <w:jc w:val="center"/>
              <w:rPr>
                <w:b/>
                <w:sz w:val="26"/>
                <w:szCs w:val="26"/>
              </w:rPr>
            </w:pPr>
            <w:r w:rsidRPr="00492689">
              <w:rPr>
                <w:b/>
                <w:sz w:val="26"/>
                <w:szCs w:val="26"/>
              </w:rPr>
              <w:t>1</w:t>
            </w:r>
            <w:r w:rsidR="004E720F">
              <w:rPr>
                <w:b/>
                <w:sz w:val="26"/>
                <w:szCs w:val="26"/>
              </w:rPr>
              <w:t>6</w:t>
            </w:r>
          </w:p>
        </w:tc>
        <w:tc>
          <w:tcPr>
            <w:tcW w:w="3979" w:type="dxa"/>
            <w:shd w:val="clear" w:color="auto" w:fill="auto"/>
            <w:vAlign w:val="center"/>
          </w:tcPr>
          <w:p w14:paraId="000005F0" w14:textId="77777777" w:rsidR="00CF35D7" w:rsidRPr="00492689" w:rsidRDefault="00B4530D">
            <w:pPr>
              <w:spacing w:line="240" w:lineRule="auto"/>
              <w:rPr>
                <w:b/>
                <w:sz w:val="26"/>
                <w:szCs w:val="26"/>
              </w:rPr>
            </w:pPr>
            <w:r w:rsidRPr="00492689">
              <w:rPr>
                <w:b/>
                <w:sz w:val="26"/>
                <w:szCs w:val="26"/>
              </w:rPr>
              <w:t>Liên hiệp các Hội khoa học kỹ thuật</w:t>
            </w:r>
          </w:p>
        </w:tc>
        <w:tc>
          <w:tcPr>
            <w:tcW w:w="4536" w:type="dxa"/>
            <w:shd w:val="clear" w:color="auto" w:fill="auto"/>
          </w:tcPr>
          <w:p w14:paraId="000005F1" w14:textId="77777777" w:rsidR="00CF35D7" w:rsidRPr="00492689" w:rsidRDefault="00B4530D">
            <w:pPr>
              <w:spacing w:line="240" w:lineRule="auto"/>
              <w:rPr>
                <w:b/>
                <w:sz w:val="26"/>
                <w:szCs w:val="26"/>
              </w:rPr>
            </w:pPr>
            <w:r w:rsidRPr="00492689">
              <w:rPr>
                <w:b/>
                <w:sz w:val="26"/>
                <w:szCs w:val="26"/>
              </w:rPr>
              <w:t>Chưa phản hồi</w:t>
            </w:r>
          </w:p>
        </w:tc>
        <w:tc>
          <w:tcPr>
            <w:tcW w:w="3710" w:type="dxa"/>
            <w:gridSpan w:val="2"/>
          </w:tcPr>
          <w:p w14:paraId="000005F2" w14:textId="77777777" w:rsidR="00CF35D7" w:rsidRPr="00492689" w:rsidRDefault="00CF35D7">
            <w:pPr>
              <w:spacing w:line="240" w:lineRule="auto"/>
              <w:rPr>
                <w:sz w:val="26"/>
                <w:szCs w:val="26"/>
              </w:rPr>
            </w:pPr>
          </w:p>
        </w:tc>
        <w:tc>
          <w:tcPr>
            <w:tcW w:w="1624" w:type="dxa"/>
          </w:tcPr>
          <w:p w14:paraId="000005F4" w14:textId="77777777" w:rsidR="00CF35D7" w:rsidRPr="00492689" w:rsidRDefault="00CF35D7">
            <w:pPr>
              <w:spacing w:line="240" w:lineRule="auto"/>
              <w:rPr>
                <w:sz w:val="26"/>
                <w:szCs w:val="26"/>
              </w:rPr>
            </w:pPr>
          </w:p>
        </w:tc>
      </w:tr>
      <w:tr w:rsidR="00CF35D7" w:rsidRPr="00492689" w14:paraId="3505D8E8" w14:textId="77777777">
        <w:trPr>
          <w:trHeight w:val="552"/>
          <w:jc w:val="center"/>
        </w:trPr>
        <w:tc>
          <w:tcPr>
            <w:tcW w:w="836" w:type="dxa"/>
            <w:shd w:val="clear" w:color="auto" w:fill="auto"/>
            <w:vAlign w:val="center"/>
          </w:tcPr>
          <w:p w14:paraId="000005F5" w14:textId="25799875" w:rsidR="00CF35D7" w:rsidRPr="00492689" w:rsidRDefault="00B4530D">
            <w:pPr>
              <w:spacing w:line="240" w:lineRule="auto"/>
              <w:jc w:val="center"/>
              <w:rPr>
                <w:b/>
                <w:sz w:val="26"/>
                <w:szCs w:val="26"/>
              </w:rPr>
            </w:pPr>
            <w:r w:rsidRPr="00492689">
              <w:rPr>
                <w:b/>
                <w:sz w:val="26"/>
                <w:szCs w:val="26"/>
              </w:rPr>
              <w:t>1</w:t>
            </w:r>
            <w:r w:rsidR="004E720F">
              <w:rPr>
                <w:b/>
                <w:sz w:val="26"/>
                <w:szCs w:val="26"/>
              </w:rPr>
              <w:t>7</w:t>
            </w:r>
          </w:p>
        </w:tc>
        <w:tc>
          <w:tcPr>
            <w:tcW w:w="3979" w:type="dxa"/>
            <w:shd w:val="clear" w:color="auto" w:fill="auto"/>
            <w:vAlign w:val="center"/>
          </w:tcPr>
          <w:p w14:paraId="000005F6" w14:textId="77777777" w:rsidR="00CF35D7" w:rsidRPr="00492689" w:rsidRDefault="00B4530D">
            <w:pPr>
              <w:spacing w:line="240" w:lineRule="auto"/>
              <w:rPr>
                <w:b/>
                <w:sz w:val="26"/>
                <w:szCs w:val="26"/>
              </w:rPr>
            </w:pPr>
            <w:r w:rsidRPr="00492689">
              <w:rPr>
                <w:b/>
                <w:sz w:val="26"/>
                <w:szCs w:val="26"/>
              </w:rPr>
              <w:t>Sở Tài Chính</w:t>
            </w:r>
          </w:p>
        </w:tc>
        <w:tc>
          <w:tcPr>
            <w:tcW w:w="4536" w:type="dxa"/>
            <w:shd w:val="clear" w:color="auto" w:fill="auto"/>
            <w:vAlign w:val="center"/>
          </w:tcPr>
          <w:p w14:paraId="000005F7" w14:textId="77777777" w:rsidR="00CF35D7" w:rsidRPr="00492689" w:rsidRDefault="00B4530D">
            <w:pPr>
              <w:pBdr>
                <w:top w:val="nil"/>
                <w:left w:val="nil"/>
                <w:bottom w:val="nil"/>
                <w:right w:val="nil"/>
                <w:between w:val="nil"/>
              </w:pBdr>
              <w:tabs>
                <w:tab w:val="left" w:pos="0"/>
                <w:tab w:val="left" w:pos="993"/>
              </w:tabs>
              <w:spacing w:line="240" w:lineRule="auto"/>
              <w:jc w:val="both"/>
              <w:rPr>
                <w:sz w:val="26"/>
                <w:szCs w:val="26"/>
              </w:rPr>
            </w:pPr>
            <w:r w:rsidRPr="00492689">
              <w:rPr>
                <w:b/>
                <w:sz w:val="26"/>
                <w:szCs w:val="26"/>
              </w:rPr>
              <w:t>Thống nhất dự thảo</w:t>
            </w:r>
            <w:r w:rsidRPr="00492689">
              <w:rPr>
                <w:sz w:val="26"/>
                <w:szCs w:val="26"/>
              </w:rPr>
              <w:t xml:space="preserve"> </w:t>
            </w:r>
          </w:p>
          <w:p w14:paraId="000005F8" w14:textId="603156EE" w:rsidR="00CF35D7" w:rsidRPr="00492689" w:rsidRDefault="00B4530D">
            <w:pPr>
              <w:pBdr>
                <w:top w:val="nil"/>
                <w:left w:val="nil"/>
                <w:bottom w:val="nil"/>
                <w:right w:val="nil"/>
                <w:between w:val="nil"/>
              </w:pBdr>
              <w:tabs>
                <w:tab w:val="left" w:pos="0"/>
                <w:tab w:val="left" w:pos="993"/>
              </w:tabs>
              <w:spacing w:line="240" w:lineRule="auto"/>
              <w:jc w:val="both"/>
              <w:rPr>
                <w:sz w:val="26"/>
                <w:szCs w:val="26"/>
              </w:rPr>
            </w:pPr>
            <w:r w:rsidRPr="00492689">
              <w:rPr>
                <w:sz w:val="26"/>
                <w:szCs w:val="26"/>
              </w:rPr>
              <w:t>(Công văn số 1381/STC-QLGCS&amp;TCDN ngày 01/7/2022)</w:t>
            </w:r>
          </w:p>
        </w:tc>
        <w:tc>
          <w:tcPr>
            <w:tcW w:w="3710" w:type="dxa"/>
            <w:gridSpan w:val="2"/>
          </w:tcPr>
          <w:p w14:paraId="000005F9" w14:textId="77777777" w:rsidR="00CF35D7" w:rsidRPr="00492689" w:rsidRDefault="00CF35D7">
            <w:pPr>
              <w:spacing w:line="240" w:lineRule="auto"/>
              <w:rPr>
                <w:sz w:val="26"/>
                <w:szCs w:val="26"/>
              </w:rPr>
            </w:pPr>
          </w:p>
        </w:tc>
        <w:tc>
          <w:tcPr>
            <w:tcW w:w="1624" w:type="dxa"/>
          </w:tcPr>
          <w:p w14:paraId="000005FB" w14:textId="77777777" w:rsidR="00CF35D7" w:rsidRPr="00492689" w:rsidRDefault="00CF35D7">
            <w:pPr>
              <w:spacing w:line="240" w:lineRule="auto"/>
              <w:rPr>
                <w:sz w:val="26"/>
                <w:szCs w:val="26"/>
              </w:rPr>
            </w:pPr>
          </w:p>
        </w:tc>
      </w:tr>
      <w:tr w:rsidR="007C3206" w:rsidRPr="00492689" w14:paraId="3C5F0EC8" w14:textId="77777777" w:rsidTr="009D62FC">
        <w:trPr>
          <w:trHeight w:val="552"/>
          <w:jc w:val="center"/>
        </w:trPr>
        <w:tc>
          <w:tcPr>
            <w:tcW w:w="836" w:type="dxa"/>
            <w:shd w:val="clear" w:color="auto" w:fill="auto"/>
            <w:vAlign w:val="center"/>
          </w:tcPr>
          <w:p w14:paraId="000005FC" w14:textId="0C8BEB41" w:rsidR="007C3206" w:rsidRPr="00492689" w:rsidRDefault="007C3206">
            <w:pPr>
              <w:spacing w:line="240" w:lineRule="auto"/>
              <w:jc w:val="center"/>
              <w:rPr>
                <w:b/>
                <w:sz w:val="26"/>
                <w:szCs w:val="26"/>
              </w:rPr>
            </w:pPr>
            <w:r w:rsidRPr="00492689">
              <w:rPr>
                <w:b/>
                <w:sz w:val="26"/>
                <w:szCs w:val="26"/>
              </w:rPr>
              <w:t>1</w:t>
            </w:r>
            <w:r w:rsidR="004E720F">
              <w:rPr>
                <w:b/>
                <w:sz w:val="26"/>
                <w:szCs w:val="26"/>
              </w:rPr>
              <w:t>8</w:t>
            </w:r>
          </w:p>
        </w:tc>
        <w:tc>
          <w:tcPr>
            <w:tcW w:w="13849" w:type="dxa"/>
            <w:gridSpan w:val="5"/>
            <w:shd w:val="clear" w:color="auto" w:fill="auto"/>
            <w:vAlign w:val="center"/>
          </w:tcPr>
          <w:p w14:paraId="00000601" w14:textId="303A968C" w:rsidR="007C3206" w:rsidRPr="00492689" w:rsidRDefault="007C3206">
            <w:pPr>
              <w:spacing w:line="240" w:lineRule="auto"/>
              <w:rPr>
                <w:sz w:val="26"/>
                <w:szCs w:val="26"/>
              </w:rPr>
            </w:pPr>
            <w:r w:rsidRPr="00492689">
              <w:rPr>
                <w:b/>
                <w:sz w:val="26"/>
                <w:szCs w:val="26"/>
              </w:rPr>
              <w:t>Sở Tư pháp (Công văn số 828/STP-XDKT&amp;TDTHPL ngày 06/7/2022)</w:t>
            </w:r>
          </w:p>
        </w:tc>
      </w:tr>
      <w:tr w:rsidR="00CF35D7" w:rsidRPr="00492689" w14:paraId="25C6D89D" w14:textId="77777777">
        <w:trPr>
          <w:trHeight w:val="552"/>
          <w:jc w:val="center"/>
        </w:trPr>
        <w:tc>
          <w:tcPr>
            <w:tcW w:w="836" w:type="dxa"/>
            <w:shd w:val="clear" w:color="auto" w:fill="auto"/>
            <w:vAlign w:val="center"/>
          </w:tcPr>
          <w:p w14:paraId="00000602" w14:textId="77777777" w:rsidR="00CF35D7" w:rsidRPr="00492689" w:rsidRDefault="00CF35D7">
            <w:pPr>
              <w:spacing w:line="240" w:lineRule="auto"/>
              <w:jc w:val="center"/>
              <w:rPr>
                <w:sz w:val="26"/>
                <w:szCs w:val="26"/>
              </w:rPr>
            </w:pPr>
          </w:p>
        </w:tc>
        <w:tc>
          <w:tcPr>
            <w:tcW w:w="8515" w:type="dxa"/>
            <w:gridSpan w:val="2"/>
            <w:shd w:val="clear" w:color="auto" w:fill="auto"/>
            <w:vAlign w:val="center"/>
          </w:tcPr>
          <w:p w14:paraId="00000603" w14:textId="645EE57B" w:rsidR="00CF35D7" w:rsidRPr="00492689" w:rsidRDefault="00B4530D">
            <w:pPr>
              <w:pBdr>
                <w:top w:val="nil"/>
                <w:left w:val="nil"/>
                <w:bottom w:val="nil"/>
                <w:right w:val="nil"/>
                <w:between w:val="nil"/>
              </w:pBdr>
              <w:tabs>
                <w:tab w:val="left" w:pos="0"/>
                <w:tab w:val="left" w:pos="993"/>
              </w:tabs>
              <w:spacing w:line="240" w:lineRule="auto"/>
              <w:jc w:val="both"/>
              <w:rPr>
                <w:sz w:val="26"/>
                <w:szCs w:val="26"/>
              </w:rPr>
            </w:pPr>
            <w:r w:rsidRPr="00492689">
              <w:rPr>
                <w:sz w:val="26"/>
                <w:szCs w:val="26"/>
              </w:rPr>
              <w:t>Sở Tư pháp đề nghị cơ quan soạn thảo xem lại số thứ tự của Mục lục và căn</w:t>
            </w:r>
            <w:r w:rsidRPr="00492689">
              <w:rPr>
                <w:sz w:val="26"/>
                <w:szCs w:val="26"/>
              </w:rPr>
              <w:br/>
              <w:t>cứ pháp lý của Báo cáo đánh giá và nội dung dự thảo Quy hoạch vì hiện tại một</w:t>
            </w:r>
            <w:r w:rsidRPr="00492689">
              <w:rPr>
                <w:sz w:val="26"/>
                <w:szCs w:val="26"/>
              </w:rPr>
              <w:br/>
              <w:t>số văn bản đã hết hiệu lực (Cụ thể tại dự thảo Báo cáo đánh giá: Nghị quyết số</w:t>
            </w:r>
            <w:r w:rsidRPr="00492689">
              <w:rPr>
                <w:sz w:val="26"/>
                <w:szCs w:val="26"/>
              </w:rPr>
              <w:br/>
              <w:t>751/2019/UBTVQH14 ngày 16/8/2019; Quyết định số 124/QĐ-TTg ngày</w:t>
            </w:r>
            <w:r w:rsidRPr="00492689">
              <w:rPr>
                <w:sz w:val="26"/>
                <w:szCs w:val="26"/>
              </w:rPr>
              <w:br/>
              <w:t>02/02/2012; Quyết định số 1393/QĐ-TTg ngày 25/9/2012; Quyết định số</w:t>
            </w:r>
            <w:r w:rsidRPr="00492689">
              <w:rPr>
                <w:sz w:val="26"/>
                <w:szCs w:val="26"/>
              </w:rPr>
              <w:br/>
              <w:t>2149/QĐ-TTg ngày 17/12/2009; Quyết định số 158/2008/QĐ-TTg ngày</w:t>
            </w:r>
            <w:r w:rsidRPr="00492689">
              <w:rPr>
                <w:sz w:val="26"/>
                <w:szCs w:val="26"/>
              </w:rPr>
              <w:br/>
              <w:t>02/12/2008 ); văn bản trình bày không đúng năm ban hành và có sự trùng lắp</w:t>
            </w:r>
            <w:r w:rsidRPr="00492689">
              <w:rPr>
                <w:sz w:val="26"/>
                <w:szCs w:val="26"/>
              </w:rPr>
              <w:br/>
              <w:t>(Cụ thể tại Báo cáo đánh giá: Quyết định số 1216/QĐ-TTG ngày 05/9/2009 và</w:t>
            </w:r>
            <w:r w:rsidRPr="00492689">
              <w:rPr>
                <w:sz w:val="26"/>
                <w:szCs w:val="26"/>
              </w:rPr>
              <w:br/>
              <w:t>Quyết định số 1216/QĐ-TTG ngày 05/9/2012; Tại dự thảo Quy hoạch: Trùng lắpLuật sửa đổi, bổ sung một số Điều của Luật xây dựng ngày 17/6/2020).</w:t>
            </w:r>
          </w:p>
        </w:tc>
        <w:tc>
          <w:tcPr>
            <w:tcW w:w="3710" w:type="dxa"/>
            <w:gridSpan w:val="2"/>
            <w:vAlign w:val="center"/>
          </w:tcPr>
          <w:p w14:paraId="00000605" w14:textId="77777777" w:rsidR="00CF35D7" w:rsidRPr="00492689" w:rsidRDefault="00B4530D">
            <w:pPr>
              <w:spacing w:line="240" w:lineRule="auto"/>
              <w:jc w:val="both"/>
              <w:rPr>
                <w:sz w:val="26"/>
                <w:szCs w:val="26"/>
              </w:rPr>
            </w:pPr>
            <w:r w:rsidRPr="00492689">
              <w:rPr>
                <w:sz w:val="26"/>
                <w:szCs w:val="26"/>
              </w:rPr>
              <w:t>Tiếp thu chỉnh sửa lại số thứ tự của Mục lục và căn</w:t>
            </w:r>
            <w:r w:rsidRPr="00492689">
              <w:rPr>
                <w:sz w:val="26"/>
                <w:szCs w:val="26"/>
              </w:rPr>
              <w:br/>
              <w:t xml:space="preserve">cứ pháp lý của Báo cáo đánh giá và nội dung dự thảo Quy hoạch </w:t>
            </w:r>
          </w:p>
        </w:tc>
        <w:tc>
          <w:tcPr>
            <w:tcW w:w="1624" w:type="dxa"/>
          </w:tcPr>
          <w:p w14:paraId="00000607" w14:textId="77777777" w:rsidR="00CF35D7" w:rsidRPr="00492689" w:rsidRDefault="00CF35D7">
            <w:pPr>
              <w:spacing w:line="240" w:lineRule="auto"/>
              <w:rPr>
                <w:sz w:val="26"/>
                <w:szCs w:val="26"/>
              </w:rPr>
            </w:pPr>
          </w:p>
        </w:tc>
      </w:tr>
    </w:tbl>
    <w:p w14:paraId="00000608" w14:textId="77777777" w:rsidR="00CF35D7" w:rsidRPr="00B33411" w:rsidRDefault="00CF35D7">
      <w:pPr>
        <w:rPr>
          <w:sz w:val="26"/>
          <w:szCs w:val="26"/>
        </w:rPr>
      </w:pPr>
    </w:p>
    <w:p w14:paraId="00000609" w14:textId="3BF22EA8" w:rsidR="00CF35D7" w:rsidRPr="00B33411" w:rsidRDefault="00F60F88">
      <w:pPr>
        <w:rPr>
          <w:b/>
          <w:sz w:val="26"/>
          <w:szCs w:val="26"/>
        </w:rPr>
      </w:pPr>
      <w:r>
        <w:rPr>
          <w:b/>
          <w:sz w:val="26"/>
          <w:szCs w:val="26"/>
        </w:rPr>
        <w:t>B</w:t>
      </w:r>
      <w:r w:rsidR="00B4530D" w:rsidRPr="00B33411">
        <w:rPr>
          <w:b/>
          <w:sz w:val="26"/>
          <w:szCs w:val="26"/>
        </w:rPr>
        <w:t xml:space="preserve">. </w:t>
      </w:r>
      <w:r w:rsidRPr="00B33411">
        <w:rPr>
          <w:b/>
          <w:sz w:val="26"/>
          <w:szCs w:val="26"/>
        </w:rPr>
        <w:t xml:space="preserve">GÓP Ý CỦA CÁC </w:t>
      </w:r>
      <w:r w:rsidR="00B4530D" w:rsidRPr="00B33411">
        <w:rPr>
          <w:b/>
          <w:sz w:val="26"/>
          <w:szCs w:val="26"/>
        </w:rPr>
        <w:t>HUYỆN, THỊ XÃ</w:t>
      </w:r>
      <w:r>
        <w:rPr>
          <w:b/>
          <w:sz w:val="26"/>
          <w:szCs w:val="26"/>
        </w:rPr>
        <w:t xml:space="preserve">, </w:t>
      </w:r>
      <w:r w:rsidRPr="00B33411">
        <w:rPr>
          <w:b/>
          <w:sz w:val="26"/>
          <w:szCs w:val="26"/>
        </w:rPr>
        <w:t>THÀNH PHỐ</w:t>
      </w:r>
    </w:p>
    <w:p w14:paraId="0000060A" w14:textId="77777777" w:rsidR="00CF35D7" w:rsidRPr="00B33411" w:rsidRDefault="00CF35D7">
      <w:pPr>
        <w:rPr>
          <w:sz w:val="26"/>
          <w:szCs w:val="26"/>
        </w:rPr>
      </w:pPr>
    </w:p>
    <w:tbl>
      <w:tblPr>
        <w:tblStyle w:val="a2"/>
        <w:tblW w:w="14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
        <w:gridCol w:w="3979"/>
        <w:gridCol w:w="4536"/>
        <w:gridCol w:w="8"/>
        <w:gridCol w:w="3684"/>
        <w:gridCol w:w="18"/>
        <w:gridCol w:w="1624"/>
      </w:tblGrid>
      <w:tr w:rsidR="00CF35D7" w:rsidRPr="00B33411" w14:paraId="5870BD39" w14:textId="77777777">
        <w:trPr>
          <w:trHeight w:val="325"/>
          <w:jc w:val="center"/>
        </w:trPr>
        <w:tc>
          <w:tcPr>
            <w:tcW w:w="836" w:type="dxa"/>
            <w:shd w:val="clear" w:color="auto" w:fill="auto"/>
            <w:vAlign w:val="center"/>
          </w:tcPr>
          <w:p w14:paraId="0000060B" w14:textId="77777777" w:rsidR="00CF35D7" w:rsidRPr="00B33411" w:rsidRDefault="00B4530D">
            <w:pPr>
              <w:spacing w:line="240" w:lineRule="auto"/>
              <w:jc w:val="center"/>
              <w:rPr>
                <w:b/>
                <w:sz w:val="26"/>
                <w:szCs w:val="26"/>
              </w:rPr>
            </w:pPr>
            <w:r w:rsidRPr="00B33411">
              <w:rPr>
                <w:b/>
                <w:sz w:val="26"/>
                <w:szCs w:val="26"/>
              </w:rPr>
              <w:t>TT</w:t>
            </w:r>
          </w:p>
        </w:tc>
        <w:tc>
          <w:tcPr>
            <w:tcW w:w="8523" w:type="dxa"/>
            <w:gridSpan w:val="3"/>
            <w:shd w:val="clear" w:color="auto" w:fill="auto"/>
            <w:vAlign w:val="center"/>
          </w:tcPr>
          <w:p w14:paraId="0000060C" w14:textId="77777777" w:rsidR="00CF35D7" w:rsidRPr="00B33411" w:rsidRDefault="00B4530D" w:rsidP="00F60F88">
            <w:pPr>
              <w:spacing w:line="240" w:lineRule="auto"/>
              <w:jc w:val="center"/>
              <w:rPr>
                <w:b/>
                <w:sz w:val="26"/>
                <w:szCs w:val="26"/>
              </w:rPr>
            </w:pPr>
            <w:r w:rsidRPr="00B33411">
              <w:rPr>
                <w:b/>
                <w:sz w:val="26"/>
                <w:szCs w:val="26"/>
              </w:rPr>
              <w:t>Ý kiến góp ý</w:t>
            </w:r>
          </w:p>
        </w:tc>
        <w:tc>
          <w:tcPr>
            <w:tcW w:w="3684" w:type="dxa"/>
            <w:shd w:val="clear" w:color="auto" w:fill="auto"/>
            <w:vAlign w:val="center"/>
          </w:tcPr>
          <w:p w14:paraId="0000060F" w14:textId="77777777" w:rsidR="00CF35D7" w:rsidRPr="00B33411" w:rsidRDefault="00B4530D">
            <w:pPr>
              <w:spacing w:line="240" w:lineRule="auto"/>
              <w:rPr>
                <w:b/>
                <w:sz w:val="26"/>
                <w:szCs w:val="26"/>
              </w:rPr>
            </w:pPr>
            <w:r w:rsidRPr="00B33411">
              <w:rPr>
                <w:b/>
                <w:sz w:val="26"/>
                <w:szCs w:val="26"/>
              </w:rPr>
              <w:t>Giải trình, tiếp thu ý kiến</w:t>
            </w:r>
          </w:p>
        </w:tc>
        <w:tc>
          <w:tcPr>
            <w:tcW w:w="1642" w:type="dxa"/>
            <w:gridSpan w:val="2"/>
            <w:shd w:val="clear" w:color="auto" w:fill="auto"/>
            <w:vAlign w:val="center"/>
          </w:tcPr>
          <w:p w14:paraId="00000610" w14:textId="77777777" w:rsidR="00CF35D7" w:rsidRPr="00B33411" w:rsidRDefault="00B4530D">
            <w:pPr>
              <w:spacing w:line="240" w:lineRule="auto"/>
              <w:rPr>
                <w:b/>
                <w:sz w:val="26"/>
                <w:szCs w:val="26"/>
              </w:rPr>
            </w:pPr>
            <w:r w:rsidRPr="00B33411">
              <w:rPr>
                <w:b/>
                <w:sz w:val="26"/>
                <w:szCs w:val="26"/>
              </w:rPr>
              <w:t>Ghi chú</w:t>
            </w:r>
          </w:p>
        </w:tc>
      </w:tr>
      <w:tr w:rsidR="00F60F88" w:rsidRPr="00F60F88" w14:paraId="78182AC4" w14:textId="77777777" w:rsidTr="00E71077">
        <w:trPr>
          <w:trHeight w:val="325"/>
          <w:jc w:val="center"/>
        </w:trPr>
        <w:tc>
          <w:tcPr>
            <w:tcW w:w="836" w:type="dxa"/>
            <w:shd w:val="clear" w:color="auto" w:fill="auto"/>
            <w:vAlign w:val="center"/>
          </w:tcPr>
          <w:p w14:paraId="00000612" w14:textId="77777777" w:rsidR="00F60F88" w:rsidRPr="00F60F88" w:rsidRDefault="00F60F88">
            <w:pPr>
              <w:spacing w:line="240" w:lineRule="auto"/>
              <w:jc w:val="center"/>
              <w:rPr>
                <w:b/>
                <w:sz w:val="26"/>
                <w:szCs w:val="26"/>
              </w:rPr>
            </w:pPr>
            <w:r w:rsidRPr="00F60F88">
              <w:rPr>
                <w:b/>
                <w:sz w:val="26"/>
                <w:szCs w:val="26"/>
              </w:rPr>
              <w:t>1</w:t>
            </w:r>
          </w:p>
        </w:tc>
        <w:tc>
          <w:tcPr>
            <w:tcW w:w="13849" w:type="dxa"/>
            <w:gridSpan w:val="6"/>
            <w:shd w:val="clear" w:color="auto" w:fill="auto"/>
            <w:vAlign w:val="center"/>
          </w:tcPr>
          <w:p w14:paraId="00000617" w14:textId="2EEAEA19" w:rsidR="00F60F88" w:rsidRPr="00F60F88" w:rsidRDefault="00F60F88">
            <w:pPr>
              <w:spacing w:line="240" w:lineRule="auto"/>
              <w:rPr>
                <w:b/>
                <w:sz w:val="26"/>
                <w:szCs w:val="26"/>
              </w:rPr>
            </w:pPr>
            <w:r w:rsidRPr="00F60F88">
              <w:rPr>
                <w:b/>
                <w:sz w:val="26"/>
                <w:szCs w:val="26"/>
              </w:rPr>
              <w:t>UBND Thành phố Vĩnh Long (Công văn số 2688/UBND-KT ngày 06/7/2022)</w:t>
            </w:r>
          </w:p>
        </w:tc>
      </w:tr>
      <w:tr w:rsidR="00CF35D7" w:rsidRPr="00B33411" w14:paraId="522D9318" w14:textId="77777777">
        <w:trPr>
          <w:trHeight w:val="325"/>
          <w:jc w:val="center"/>
        </w:trPr>
        <w:tc>
          <w:tcPr>
            <w:tcW w:w="836" w:type="dxa"/>
            <w:shd w:val="clear" w:color="auto" w:fill="auto"/>
            <w:vAlign w:val="center"/>
          </w:tcPr>
          <w:p w14:paraId="00000619" w14:textId="77777777" w:rsidR="00CF35D7" w:rsidRPr="00B33411" w:rsidRDefault="00CF35D7">
            <w:pPr>
              <w:spacing w:line="240" w:lineRule="auto"/>
              <w:jc w:val="center"/>
              <w:rPr>
                <w:sz w:val="26"/>
                <w:szCs w:val="26"/>
              </w:rPr>
            </w:pPr>
          </w:p>
        </w:tc>
        <w:tc>
          <w:tcPr>
            <w:tcW w:w="8515" w:type="dxa"/>
            <w:gridSpan w:val="2"/>
            <w:shd w:val="clear" w:color="auto" w:fill="auto"/>
            <w:vAlign w:val="center"/>
          </w:tcPr>
          <w:p w14:paraId="0000061A" w14:textId="77777777" w:rsidR="00CF35D7" w:rsidRPr="00B33411" w:rsidRDefault="00B4530D">
            <w:pPr>
              <w:spacing w:line="240" w:lineRule="auto"/>
              <w:jc w:val="both"/>
              <w:rPr>
                <w:sz w:val="26"/>
                <w:szCs w:val="26"/>
              </w:rPr>
            </w:pPr>
            <w:r w:rsidRPr="00B33411">
              <w:rPr>
                <w:sz w:val="26"/>
                <w:szCs w:val="26"/>
              </w:rPr>
              <w:t>- Về phương án kết cấu hạ tầng giao thông vận tải tỉnh Vĩnh Long thời kỳ 2021 – 2030, tầm nhìn đến năm 2050: Đề nghị cập nhật theo Đồ án điều chỉnh Quy hoạch chung thành phố Vĩnh Long đến năm 2035 được phê duyệt tại Quyết định số 86/QĐ-UBND ngày 13/01/2020 của UBND tỉnh.</w:t>
            </w:r>
          </w:p>
        </w:tc>
        <w:tc>
          <w:tcPr>
            <w:tcW w:w="3710" w:type="dxa"/>
            <w:gridSpan w:val="3"/>
          </w:tcPr>
          <w:p w14:paraId="0000061C" w14:textId="77777777" w:rsidR="00CF35D7" w:rsidRPr="00B33411" w:rsidRDefault="00B4530D">
            <w:pPr>
              <w:spacing w:line="240" w:lineRule="auto"/>
              <w:jc w:val="both"/>
              <w:rPr>
                <w:sz w:val="26"/>
                <w:szCs w:val="26"/>
              </w:rPr>
            </w:pPr>
            <w:r w:rsidRPr="00B33411">
              <w:rPr>
                <w:sz w:val="26"/>
                <w:szCs w:val="26"/>
              </w:rPr>
              <w:t xml:space="preserve">Đơn vị tư vấn tiếp thu ý kiến góp ý, sẽ tiếp tục nghiên cứu phương án kết cấu hạ tầng giao thông vận tải tỉnh Vĩnh Long. </w:t>
            </w:r>
          </w:p>
        </w:tc>
        <w:tc>
          <w:tcPr>
            <w:tcW w:w="1624" w:type="dxa"/>
          </w:tcPr>
          <w:p w14:paraId="0000061F" w14:textId="77777777" w:rsidR="00CF35D7" w:rsidRPr="00B33411" w:rsidRDefault="00CF35D7">
            <w:pPr>
              <w:spacing w:line="240" w:lineRule="auto"/>
              <w:jc w:val="both"/>
              <w:rPr>
                <w:sz w:val="26"/>
                <w:szCs w:val="26"/>
              </w:rPr>
            </w:pPr>
          </w:p>
        </w:tc>
      </w:tr>
      <w:tr w:rsidR="00CF35D7" w:rsidRPr="00B33411" w14:paraId="3970DD28" w14:textId="77777777">
        <w:trPr>
          <w:trHeight w:val="325"/>
          <w:jc w:val="center"/>
        </w:trPr>
        <w:tc>
          <w:tcPr>
            <w:tcW w:w="836" w:type="dxa"/>
            <w:shd w:val="clear" w:color="auto" w:fill="auto"/>
            <w:vAlign w:val="center"/>
          </w:tcPr>
          <w:p w14:paraId="00000620" w14:textId="77777777" w:rsidR="00CF35D7" w:rsidRPr="00B33411" w:rsidRDefault="00CF35D7">
            <w:pPr>
              <w:spacing w:line="240" w:lineRule="auto"/>
              <w:jc w:val="center"/>
              <w:rPr>
                <w:sz w:val="26"/>
                <w:szCs w:val="26"/>
              </w:rPr>
            </w:pPr>
          </w:p>
        </w:tc>
        <w:tc>
          <w:tcPr>
            <w:tcW w:w="8515" w:type="dxa"/>
            <w:gridSpan w:val="2"/>
            <w:shd w:val="clear" w:color="auto" w:fill="auto"/>
            <w:vAlign w:val="center"/>
          </w:tcPr>
          <w:p w14:paraId="00000621" w14:textId="341A5A66" w:rsidR="00CF35D7" w:rsidRPr="00B33411" w:rsidRDefault="00B4530D">
            <w:pPr>
              <w:spacing w:line="240" w:lineRule="auto"/>
              <w:jc w:val="both"/>
              <w:rPr>
                <w:sz w:val="26"/>
                <w:szCs w:val="26"/>
              </w:rPr>
            </w:pPr>
            <w:r w:rsidRPr="00B33411">
              <w:rPr>
                <w:sz w:val="26"/>
                <w:szCs w:val="26"/>
              </w:rPr>
              <w:t xml:space="preserve">- Về phương án quy hoạch sử dụng đất đến năm 2030: Đề nghị cập nhật theo Quy hoạch sử dụng đất thời kỳ 2021 – 2030. </w:t>
            </w:r>
          </w:p>
        </w:tc>
        <w:tc>
          <w:tcPr>
            <w:tcW w:w="3710" w:type="dxa"/>
            <w:gridSpan w:val="3"/>
          </w:tcPr>
          <w:p w14:paraId="00000623" w14:textId="77777777" w:rsidR="00CF35D7" w:rsidRPr="00B33411" w:rsidRDefault="00B4530D">
            <w:pPr>
              <w:spacing w:line="240" w:lineRule="auto"/>
              <w:jc w:val="both"/>
              <w:rPr>
                <w:sz w:val="26"/>
                <w:szCs w:val="26"/>
              </w:rPr>
            </w:pPr>
            <w:r w:rsidRPr="00B33411">
              <w:rPr>
                <w:sz w:val="26"/>
                <w:szCs w:val="26"/>
              </w:rPr>
              <w:t>Đơn vị tư vấn tiếp thu ý kiến góp ý, về cơ bản phương án phân bổ đất đai bám sát quyết định số 326/QĐ-TTg ngày 9/3/2022</w:t>
            </w:r>
          </w:p>
        </w:tc>
        <w:tc>
          <w:tcPr>
            <w:tcW w:w="1624" w:type="dxa"/>
          </w:tcPr>
          <w:p w14:paraId="00000626" w14:textId="77777777" w:rsidR="00CF35D7" w:rsidRPr="00B33411" w:rsidRDefault="00CF35D7">
            <w:pPr>
              <w:spacing w:line="240" w:lineRule="auto"/>
              <w:jc w:val="both"/>
              <w:rPr>
                <w:sz w:val="26"/>
                <w:szCs w:val="26"/>
              </w:rPr>
            </w:pPr>
          </w:p>
        </w:tc>
      </w:tr>
      <w:tr w:rsidR="00CF35D7" w:rsidRPr="00B33411" w14:paraId="39E10E6A" w14:textId="77777777">
        <w:trPr>
          <w:trHeight w:val="325"/>
          <w:jc w:val="center"/>
        </w:trPr>
        <w:tc>
          <w:tcPr>
            <w:tcW w:w="836" w:type="dxa"/>
            <w:shd w:val="clear" w:color="auto" w:fill="auto"/>
            <w:vAlign w:val="center"/>
          </w:tcPr>
          <w:p w14:paraId="00000627" w14:textId="77777777" w:rsidR="00CF35D7" w:rsidRPr="00B33411" w:rsidRDefault="00B4530D">
            <w:pPr>
              <w:spacing w:line="240" w:lineRule="auto"/>
              <w:jc w:val="center"/>
              <w:rPr>
                <w:b/>
                <w:sz w:val="26"/>
                <w:szCs w:val="26"/>
              </w:rPr>
            </w:pPr>
            <w:r w:rsidRPr="00B33411">
              <w:rPr>
                <w:b/>
                <w:sz w:val="26"/>
                <w:szCs w:val="26"/>
              </w:rPr>
              <w:t>2</w:t>
            </w:r>
          </w:p>
        </w:tc>
        <w:tc>
          <w:tcPr>
            <w:tcW w:w="3979" w:type="dxa"/>
            <w:shd w:val="clear" w:color="auto" w:fill="auto"/>
            <w:vAlign w:val="center"/>
          </w:tcPr>
          <w:p w14:paraId="00000628" w14:textId="77777777" w:rsidR="00CF35D7" w:rsidRPr="00B33411" w:rsidRDefault="00B4530D">
            <w:pPr>
              <w:spacing w:line="240" w:lineRule="auto"/>
              <w:rPr>
                <w:b/>
                <w:sz w:val="26"/>
                <w:szCs w:val="26"/>
              </w:rPr>
            </w:pPr>
            <w:r w:rsidRPr="00B33411">
              <w:rPr>
                <w:b/>
                <w:sz w:val="26"/>
                <w:szCs w:val="26"/>
              </w:rPr>
              <w:t>UBND Thị xã Bình Minh</w:t>
            </w:r>
          </w:p>
        </w:tc>
        <w:tc>
          <w:tcPr>
            <w:tcW w:w="4536" w:type="dxa"/>
            <w:shd w:val="clear" w:color="auto" w:fill="auto"/>
          </w:tcPr>
          <w:p w14:paraId="00000629" w14:textId="77777777" w:rsidR="00CF35D7" w:rsidRPr="00B33411" w:rsidRDefault="00B4530D">
            <w:pPr>
              <w:pBdr>
                <w:top w:val="nil"/>
                <w:left w:val="nil"/>
                <w:bottom w:val="nil"/>
                <w:right w:val="nil"/>
                <w:between w:val="nil"/>
              </w:pBdr>
              <w:tabs>
                <w:tab w:val="left" w:pos="0"/>
                <w:tab w:val="left" w:pos="993"/>
              </w:tabs>
              <w:spacing w:line="240" w:lineRule="auto"/>
              <w:jc w:val="both"/>
              <w:rPr>
                <w:sz w:val="26"/>
                <w:szCs w:val="26"/>
              </w:rPr>
            </w:pPr>
            <w:r w:rsidRPr="00B33411">
              <w:rPr>
                <w:b/>
                <w:sz w:val="26"/>
                <w:szCs w:val="26"/>
              </w:rPr>
              <w:t>Thống nhất dự thảo</w:t>
            </w:r>
            <w:r w:rsidRPr="00B33411">
              <w:rPr>
                <w:sz w:val="26"/>
                <w:szCs w:val="26"/>
              </w:rPr>
              <w:t xml:space="preserve"> </w:t>
            </w:r>
          </w:p>
          <w:p w14:paraId="0000062A" w14:textId="05237B4E" w:rsidR="00CF35D7" w:rsidRPr="00B33411" w:rsidRDefault="00B4530D">
            <w:pPr>
              <w:spacing w:line="240" w:lineRule="auto"/>
              <w:jc w:val="both"/>
              <w:rPr>
                <w:sz w:val="26"/>
                <w:szCs w:val="26"/>
              </w:rPr>
            </w:pPr>
            <w:r w:rsidRPr="00B33411">
              <w:rPr>
                <w:sz w:val="26"/>
                <w:szCs w:val="26"/>
              </w:rPr>
              <w:t>(Công văn số 1413/UBND-KT ngày 12/7/2022)</w:t>
            </w:r>
          </w:p>
        </w:tc>
        <w:tc>
          <w:tcPr>
            <w:tcW w:w="3710" w:type="dxa"/>
            <w:gridSpan w:val="3"/>
          </w:tcPr>
          <w:p w14:paraId="0000062B" w14:textId="77777777" w:rsidR="00CF35D7" w:rsidRPr="00B33411" w:rsidRDefault="00CF35D7">
            <w:pPr>
              <w:spacing w:line="240" w:lineRule="auto"/>
              <w:rPr>
                <w:sz w:val="26"/>
                <w:szCs w:val="26"/>
              </w:rPr>
            </w:pPr>
          </w:p>
        </w:tc>
        <w:tc>
          <w:tcPr>
            <w:tcW w:w="1624" w:type="dxa"/>
          </w:tcPr>
          <w:p w14:paraId="0000062E" w14:textId="77777777" w:rsidR="00CF35D7" w:rsidRPr="00B33411" w:rsidRDefault="00CF35D7">
            <w:pPr>
              <w:spacing w:line="240" w:lineRule="auto"/>
              <w:rPr>
                <w:sz w:val="26"/>
                <w:szCs w:val="26"/>
              </w:rPr>
            </w:pPr>
          </w:p>
        </w:tc>
      </w:tr>
      <w:tr w:rsidR="00CF35D7" w:rsidRPr="00B33411" w14:paraId="09F2CBE8" w14:textId="77777777">
        <w:trPr>
          <w:trHeight w:val="325"/>
          <w:jc w:val="center"/>
        </w:trPr>
        <w:tc>
          <w:tcPr>
            <w:tcW w:w="836" w:type="dxa"/>
            <w:shd w:val="clear" w:color="auto" w:fill="auto"/>
          </w:tcPr>
          <w:p w14:paraId="0000062F" w14:textId="77777777" w:rsidR="00CF35D7" w:rsidRPr="00B33411" w:rsidRDefault="00B4530D">
            <w:pPr>
              <w:spacing w:line="240" w:lineRule="auto"/>
              <w:jc w:val="center"/>
              <w:rPr>
                <w:b/>
                <w:sz w:val="26"/>
                <w:szCs w:val="26"/>
              </w:rPr>
            </w:pPr>
            <w:r w:rsidRPr="00B33411">
              <w:rPr>
                <w:b/>
                <w:sz w:val="26"/>
                <w:szCs w:val="26"/>
              </w:rPr>
              <w:t>3</w:t>
            </w:r>
          </w:p>
        </w:tc>
        <w:tc>
          <w:tcPr>
            <w:tcW w:w="3979" w:type="dxa"/>
            <w:shd w:val="clear" w:color="auto" w:fill="auto"/>
          </w:tcPr>
          <w:p w14:paraId="00000630" w14:textId="77777777" w:rsidR="00CF35D7" w:rsidRPr="00B33411" w:rsidRDefault="00B4530D">
            <w:pPr>
              <w:spacing w:line="240" w:lineRule="auto"/>
              <w:rPr>
                <w:b/>
                <w:sz w:val="26"/>
                <w:szCs w:val="26"/>
              </w:rPr>
            </w:pPr>
            <w:r w:rsidRPr="00B33411">
              <w:rPr>
                <w:b/>
                <w:sz w:val="26"/>
                <w:szCs w:val="26"/>
              </w:rPr>
              <w:t>UBND huyện Mang Thít</w:t>
            </w:r>
          </w:p>
        </w:tc>
        <w:tc>
          <w:tcPr>
            <w:tcW w:w="4536" w:type="dxa"/>
            <w:shd w:val="clear" w:color="auto" w:fill="auto"/>
            <w:vAlign w:val="center"/>
          </w:tcPr>
          <w:p w14:paraId="00000631" w14:textId="77777777" w:rsidR="00CF35D7" w:rsidRPr="00B33411" w:rsidRDefault="00B4530D">
            <w:pPr>
              <w:pBdr>
                <w:top w:val="nil"/>
                <w:left w:val="nil"/>
                <w:bottom w:val="nil"/>
                <w:right w:val="nil"/>
                <w:between w:val="nil"/>
              </w:pBdr>
              <w:tabs>
                <w:tab w:val="left" w:pos="0"/>
                <w:tab w:val="left" w:pos="993"/>
              </w:tabs>
              <w:spacing w:line="240" w:lineRule="auto"/>
              <w:jc w:val="both"/>
              <w:rPr>
                <w:sz w:val="26"/>
                <w:szCs w:val="26"/>
              </w:rPr>
            </w:pPr>
            <w:r w:rsidRPr="00B33411">
              <w:rPr>
                <w:b/>
                <w:sz w:val="26"/>
                <w:szCs w:val="26"/>
              </w:rPr>
              <w:t>Thống nhất dự thảo</w:t>
            </w:r>
            <w:r w:rsidRPr="00B33411">
              <w:rPr>
                <w:sz w:val="26"/>
                <w:szCs w:val="26"/>
              </w:rPr>
              <w:t xml:space="preserve"> </w:t>
            </w:r>
          </w:p>
          <w:p w14:paraId="00000632" w14:textId="3D3E17FB" w:rsidR="00CF35D7" w:rsidRPr="00B33411" w:rsidRDefault="00B4530D">
            <w:pPr>
              <w:pBdr>
                <w:top w:val="nil"/>
                <w:left w:val="nil"/>
                <w:bottom w:val="nil"/>
                <w:right w:val="nil"/>
                <w:between w:val="nil"/>
              </w:pBdr>
              <w:tabs>
                <w:tab w:val="left" w:pos="0"/>
                <w:tab w:val="left" w:pos="993"/>
              </w:tabs>
              <w:spacing w:line="240" w:lineRule="auto"/>
              <w:jc w:val="both"/>
              <w:rPr>
                <w:sz w:val="26"/>
                <w:szCs w:val="26"/>
              </w:rPr>
            </w:pPr>
            <w:r w:rsidRPr="00B33411">
              <w:rPr>
                <w:sz w:val="26"/>
                <w:szCs w:val="26"/>
              </w:rPr>
              <w:t>(Công văn số 781/UBND-KTN ngày 04/7/2022)</w:t>
            </w:r>
          </w:p>
        </w:tc>
        <w:tc>
          <w:tcPr>
            <w:tcW w:w="3710" w:type="dxa"/>
            <w:gridSpan w:val="3"/>
          </w:tcPr>
          <w:p w14:paraId="00000633" w14:textId="77777777" w:rsidR="00CF35D7" w:rsidRPr="00B33411" w:rsidRDefault="00CF35D7">
            <w:pPr>
              <w:spacing w:line="240" w:lineRule="auto"/>
              <w:rPr>
                <w:sz w:val="26"/>
                <w:szCs w:val="26"/>
              </w:rPr>
            </w:pPr>
          </w:p>
        </w:tc>
        <w:tc>
          <w:tcPr>
            <w:tcW w:w="1624" w:type="dxa"/>
          </w:tcPr>
          <w:p w14:paraId="00000636" w14:textId="77777777" w:rsidR="00CF35D7" w:rsidRPr="00B33411" w:rsidRDefault="00CF35D7">
            <w:pPr>
              <w:spacing w:line="240" w:lineRule="auto"/>
              <w:rPr>
                <w:sz w:val="26"/>
                <w:szCs w:val="26"/>
              </w:rPr>
            </w:pPr>
          </w:p>
        </w:tc>
      </w:tr>
      <w:tr w:rsidR="00CF35D7" w:rsidRPr="00B33411" w14:paraId="42853D20" w14:textId="77777777">
        <w:trPr>
          <w:trHeight w:val="325"/>
          <w:jc w:val="center"/>
        </w:trPr>
        <w:tc>
          <w:tcPr>
            <w:tcW w:w="836" w:type="dxa"/>
            <w:shd w:val="clear" w:color="auto" w:fill="auto"/>
            <w:vAlign w:val="center"/>
          </w:tcPr>
          <w:p w14:paraId="00000637" w14:textId="77777777" w:rsidR="00CF35D7" w:rsidRPr="00B33411" w:rsidRDefault="00B4530D">
            <w:pPr>
              <w:spacing w:line="240" w:lineRule="auto"/>
              <w:jc w:val="center"/>
              <w:rPr>
                <w:b/>
                <w:sz w:val="26"/>
                <w:szCs w:val="26"/>
              </w:rPr>
            </w:pPr>
            <w:r w:rsidRPr="00B33411">
              <w:rPr>
                <w:b/>
                <w:sz w:val="26"/>
                <w:szCs w:val="26"/>
              </w:rPr>
              <w:t>4</w:t>
            </w:r>
          </w:p>
        </w:tc>
        <w:tc>
          <w:tcPr>
            <w:tcW w:w="3979" w:type="dxa"/>
            <w:shd w:val="clear" w:color="auto" w:fill="auto"/>
            <w:vAlign w:val="center"/>
          </w:tcPr>
          <w:p w14:paraId="00000638" w14:textId="77777777" w:rsidR="00CF35D7" w:rsidRPr="00B33411" w:rsidRDefault="00B4530D">
            <w:pPr>
              <w:spacing w:line="240" w:lineRule="auto"/>
              <w:rPr>
                <w:b/>
                <w:sz w:val="26"/>
                <w:szCs w:val="26"/>
              </w:rPr>
            </w:pPr>
            <w:r w:rsidRPr="00B33411">
              <w:rPr>
                <w:b/>
                <w:sz w:val="26"/>
                <w:szCs w:val="26"/>
              </w:rPr>
              <w:t>UBND huyện Tam Bình</w:t>
            </w:r>
          </w:p>
        </w:tc>
        <w:tc>
          <w:tcPr>
            <w:tcW w:w="4536" w:type="dxa"/>
            <w:shd w:val="clear" w:color="auto" w:fill="auto"/>
          </w:tcPr>
          <w:p w14:paraId="00000639" w14:textId="77777777" w:rsidR="00CF35D7" w:rsidRPr="00B33411" w:rsidRDefault="00B4530D">
            <w:pPr>
              <w:spacing w:line="240" w:lineRule="auto"/>
              <w:rPr>
                <w:sz w:val="26"/>
                <w:szCs w:val="26"/>
              </w:rPr>
            </w:pPr>
            <w:r w:rsidRPr="00B33411">
              <w:rPr>
                <w:sz w:val="26"/>
                <w:szCs w:val="26"/>
              </w:rPr>
              <w:t>Chưa phản hồi</w:t>
            </w:r>
          </w:p>
        </w:tc>
        <w:tc>
          <w:tcPr>
            <w:tcW w:w="3710" w:type="dxa"/>
            <w:gridSpan w:val="3"/>
          </w:tcPr>
          <w:p w14:paraId="0000063A" w14:textId="77777777" w:rsidR="00CF35D7" w:rsidRPr="00B33411" w:rsidRDefault="00CF35D7">
            <w:pPr>
              <w:spacing w:line="240" w:lineRule="auto"/>
              <w:rPr>
                <w:sz w:val="26"/>
                <w:szCs w:val="26"/>
              </w:rPr>
            </w:pPr>
          </w:p>
        </w:tc>
        <w:tc>
          <w:tcPr>
            <w:tcW w:w="1624" w:type="dxa"/>
          </w:tcPr>
          <w:p w14:paraId="0000063D" w14:textId="77777777" w:rsidR="00CF35D7" w:rsidRPr="00B33411" w:rsidRDefault="00CF35D7">
            <w:pPr>
              <w:spacing w:line="240" w:lineRule="auto"/>
              <w:rPr>
                <w:sz w:val="26"/>
                <w:szCs w:val="26"/>
              </w:rPr>
            </w:pPr>
          </w:p>
        </w:tc>
      </w:tr>
      <w:tr w:rsidR="00CF35D7" w:rsidRPr="00B33411" w14:paraId="0C86D729" w14:textId="77777777">
        <w:trPr>
          <w:trHeight w:val="325"/>
          <w:jc w:val="center"/>
        </w:trPr>
        <w:tc>
          <w:tcPr>
            <w:tcW w:w="836" w:type="dxa"/>
            <w:shd w:val="clear" w:color="auto" w:fill="auto"/>
            <w:vAlign w:val="center"/>
          </w:tcPr>
          <w:p w14:paraId="0000063E" w14:textId="77777777" w:rsidR="00CF35D7" w:rsidRPr="00B33411" w:rsidRDefault="00B4530D">
            <w:pPr>
              <w:spacing w:line="240" w:lineRule="auto"/>
              <w:jc w:val="center"/>
              <w:rPr>
                <w:b/>
                <w:sz w:val="26"/>
                <w:szCs w:val="26"/>
              </w:rPr>
            </w:pPr>
            <w:r w:rsidRPr="00B33411">
              <w:rPr>
                <w:b/>
                <w:sz w:val="26"/>
                <w:szCs w:val="26"/>
              </w:rPr>
              <w:t>5</w:t>
            </w:r>
          </w:p>
        </w:tc>
        <w:tc>
          <w:tcPr>
            <w:tcW w:w="3979" w:type="dxa"/>
            <w:shd w:val="clear" w:color="auto" w:fill="auto"/>
            <w:vAlign w:val="center"/>
          </w:tcPr>
          <w:p w14:paraId="0000063F" w14:textId="77777777" w:rsidR="00CF35D7" w:rsidRPr="00B33411" w:rsidRDefault="00B4530D">
            <w:pPr>
              <w:spacing w:line="240" w:lineRule="auto"/>
              <w:rPr>
                <w:b/>
                <w:sz w:val="26"/>
                <w:szCs w:val="26"/>
              </w:rPr>
            </w:pPr>
            <w:r w:rsidRPr="00B33411">
              <w:rPr>
                <w:b/>
                <w:sz w:val="26"/>
                <w:szCs w:val="26"/>
              </w:rPr>
              <w:t>UBND huyện Long Hồ</w:t>
            </w:r>
          </w:p>
        </w:tc>
        <w:tc>
          <w:tcPr>
            <w:tcW w:w="4536" w:type="dxa"/>
            <w:shd w:val="clear" w:color="auto" w:fill="auto"/>
          </w:tcPr>
          <w:p w14:paraId="00000640" w14:textId="77777777" w:rsidR="00CF35D7" w:rsidRPr="00B33411" w:rsidRDefault="00B4530D">
            <w:pPr>
              <w:pBdr>
                <w:top w:val="nil"/>
                <w:left w:val="nil"/>
                <w:bottom w:val="nil"/>
                <w:right w:val="nil"/>
                <w:between w:val="nil"/>
              </w:pBdr>
              <w:tabs>
                <w:tab w:val="left" w:pos="0"/>
                <w:tab w:val="left" w:pos="993"/>
              </w:tabs>
              <w:spacing w:line="240" w:lineRule="auto"/>
              <w:jc w:val="both"/>
              <w:rPr>
                <w:sz w:val="26"/>
                <w:szCs w:val="26"/>
              </w:rPr>
            </w:pPr>
            <w:r w:rsidRPr="00B33411">
              <w:rPr>
                <w:b/>
                <w:sz w:val="26"/>
                <w:szCs w:val="26"/>
              </w:rPr>
              <w:t>Thống nhất dự thảo</w:t>
            </w:r>
            <w:r w:rsidRPr="00B33411">
              <w:rPr>
                <w:sz w:val="26"/>
                <w:szCs w:val="26"/>
              </w:rPr>
              <w:t xml:space="preserve"> </w:t>
            </w:r>
          </w:p>
          <w:p w14:paraId="00000641" w14:textId="122ADE50" w:rsidR="00CF35D7" w:rsidRPr="00B33411" w:rsidRDefault="00B4530D">
            <w:pPr>
              <w:spacing w:line="240" w:lineRule="auto"/>
              <w:jc w:val="both"/>
              <w:rPr>
                <w:sz w:val="26"/>
                <w:szCs w:val="26"/>
              </w:rPr>
            </w:pPr>
            <w:r w:rsidRPr="00B33411">
              <w:rPr>
                <w:sz w:val="26"/>
                <w:szCs w:val="26"/>
              </w:rPr>
              <w:t>(Công văn số 1805/UBND ngày 21/7/2022)</w:t>
            </w:r>
          </w:p>
        </w:tc>
        <w:tc>
          <w:tcPr>
            <w:tcW w:w="3710" w:type="dxa"/>
            <w:gridSpan w:val="3"/>
          </w:tcPr>
          <w:p w14:paraId="00000642" w14:textId="77777777" w:rsidR="00CF35D7" w:rsidRPr="00B33411" w:rsidRDefault="00CF35D7">
            <w:pPr>
              <w:spacing w:line="240" w:lineRule="auto"/>
              <w:rPr>
                <w:sz w:val="26"/>
                <w:szCs w:val="26"/>
              </w:rPr>
            </w:pPr>
          </w:p>
        </w:tc>
        <w:tc>
          <w:tcPr>
            <w:tcW w:w="1624" w:type="dxa"/>
          </w:tcPr>
          <w:p w14:paraId="00000645" w14:textId="77777777" w:rsidR="00CF35D7" w:rsidRPr="00B33411" w:rsidRDefault="00CF35D7">
            <w:pPr>
              <w:spacing w:line="240" w:lineRule="auto"/>
              <w:rPr>
                <w:sz w:val="26"/>
                <w:szCs w:val="26"/>
              </w:rPr>
            </w:pPr>
          </w:p>
        </w:tc>
      </w:tr>
      <w:tr w:rsidR="00CF35D7" w:rsidRPr="00B33411" w14:paraId="2BF8EDE7" w14:textId="77777777">
        <w:trPr>
          <w:trHeight w:val="325"/>
          <w:jc w:val="center"/>
        </w:trPr>
        <w:tc>
          <w:tcPr>
            <w:tcW w:w="836" w:type="dxa"/>
            <w:shd w:val="clear" w:color="auto" w:fill="auto"/>
            <w:vAlign w:val="center"/>
          </w:tcPr>
          <w:p w14:paraId="00000646" w14:textId="77777777" w:rsidR="00CF35D7" w:rsidRPr="00B33411" w:rsidRDefault="00B4530D">
            <w:pPr>
              <w:spacing w:line="240" w:lineRule="auto"/>
              <w:jc w:val="center"/>
              <w:rPr>
                <w:b/>
                <w:sz w:val="26"/>
                <w:szCs w:val="26"/>
              </w:rPr>
            </w:pPr>
            <w:r w:rsidRPr="00B33411">
              <w:rPr>
                <w:b/>
                <w:sz w:val="26"/>
                <w:szCs w:val="26"/>
              </w:rPr>
              <w:t>6</w:t>
            </w:r>
          </w:p>
        </w:tc>
        <w:tc>
          <w:tcPr>
            <w:tcW w:w="3979" w:type="dxa"/>
            <w:shd w:val="clear" w:color="auto" w:fill="auto"/>
            <w:vAlign w:val="center"/>
          </w:tcPr>
          <w:p w14:paraId="00000647" w14:textId="77777777" w:rsidR="00CF35D7" w:rsidRPr="00B33411" w:rsidRDefault="00B4530D">
            <w:pPr>
              <w:spacing w:line="240" w:lineRule="auto"/>
              <w:rPr>
                <w:b/>
                <w:sz w:val="26"/>
                <w:szCs w:val="26"/>
              </w:rPr>
            </w:pPr>
            <w:r w:rsidRPr="00B33411">
              <w:rPr>
                <w:b/>
                <w:sz w:val="26"/>
                <w:szCs w:val="26"/>
              </w:rPr>
              <w:t>UBND huyện Bình Tân</w:t>
            </w:r>
          </w:p>
        </w:tc>
        <w:tc>
          <w:tcPr>
            <w:tcW w:w="4536" w:type="dxa"/>
            <w:shd w:val="clear" w:color="auto" w:fill="auto"/>
          </w:tcPr>
          <w:p w14:paraId="00000648" w14:textId="77777777" w:rsidR="00CF35D7" w:rsidRPr="00B33411" w:rsidRDefault="00B4530D">
            <w:pPr>
              <w:pBdr>
                <w:top w:val="nil"/>
                <w:left w:val="nil"/>
                <w:bottom w:val="nil"/>
                <w:right w:val="nil"/>
                <w:between w:val="nil"/>
              </w:pBdr>
              <w:tabs>
                <w:tab w:val="left" w:pos="0"/>
                <w:tab w:val="left" w:pos="993"/>
              </w:tabs>
              <w:spacing w:line="240" w:lineRule="auto"/>
              <w:jc w:val="both"/>
              <w:rPr>
                <w:sz w:val="26"/>
                <w:szCs w:val="26"/>
              </w:rPr>
            </w:pPr>
            <w:r w:rsidRPr="00B33411">
              <w:rPr>
                <w:b/>
                <w:sz w:val="26"/>
                <w:szCs w:val="26"/>
              </w:rPr>
              <w:t>Thống nhất dự thảo</w:t>
            </w:r>
            <w:r w:rsidRPr="00B33411">
              <w:rPr>
                <w:sz w:val="26"/>
                <w:szCs w:val="26"/>
              </w:rPr>
              <w:t xml:space="preserve"> </w:t>
            </w:r>
          </w:p>
          <w:p w14:paraId="00000649" w14:textId="119F6CA5" w:rsidR="00CF35D7" w:rsidRPr="00B33411" w:rsidRDefault="00B4530D">
            <w:pPr>
              <w:spacing w:line="240" w:lineRule="auto"/>
              <w:jc w:val="both"/>
              <w:rPr>
                <w:sz w:val="26"/>
                <w:szCs w:val="26"/>
              </w:rPr>
            </w:pPr>
            <w:r w:rsidRPr="00B33411">
              <w:rPr>
                <w:sz w:val="26"/>
                <w:szCs w:val="26"/>
              </w:rPr>
              <w:t>(Công văn số 692/UBND ngày 06/7/2022)</w:t>
            </w:r>
          </w:p>
        </w:tc>
        <w:tc>
          <w:tcPr>
            <w:tcW w:w="3710" w:type="dxa"/>
            <w:gridSpan w:val="3"/>
          </w:tcPr>
          <w:p w14:paraId="0000064A" w14:textId="77777777" w:rsidR="00CF35D7" w:rsidRPr="00B33411" w:rsidRDefault="00CF35D7">
            <w:pPr>
              <w:spacing w:line="240" w:lineRule="auto"/>
              <w:rPr>
                <w:sz w:val="26"/>
                <w:szCs w:val="26"/>
              </w:rPr>
            </w:pPr>
          </w:p>
        </w:tc>
        <w:tc>
          <w:tcPr>
            <w:tcW w:w="1624" w:type="dxa"/>
          </w:tcPr>
          <w:p w14:paraId="0000064D" w14:textId="77777777" w:rsidR="00CF35D7" w:rsidRPr="00B33411" w:rsidRDefault="00CF35D7">
            <w:pPr>
              <w:spacing w:line="240" w:lineRule="auto"/>
              <w:rPr>
                <w:sz w:val="26"/>
                <w:szCs w:val="26"/>
              </w:rPr>
            </w:pPr>
          </w:p>
        </w:tc>
      </w:tr>
      <w:tr w:rsidR="00CF35D7" w:rsidRPr="00B33411" w14:paraId="07CB7EA1" w14:textId="77777777">
        <w:trPr>
          <w:trHeight w:val="325"/>
          <w:jc w:val="center"/>
        </w:trPr>
        <w:tc>
          <w:tcPr>
            <w:tcW w:w="836" w:type="dxa"/>
            <w:shd w:val="clear" w:color="auto" w:fill="auto"/>
            <w:vAlign w:val="center"/>
          </w:tcPr>
          <w:p w14:paraId="0000064E" w14:textId="77777777" w:rsidR="00CF35D7" w:rsidRPr="00B33411" w:rsidRDefault="00B4530D">
            <w:pPr>
              <w:spacing w:line="240" w:lineRule="auto"/>
              <w:jc w:val="center"/>
              <w:rPr>
                <w:b/>
                <w:sz w:val="26"/>
                <w:szCs w:val="26"/>
              </w:rPr>
            </w:pPr>
            <w:r w:rsidRPr="00B33411">
              <w:rPr>
                <w:b/>
                <w:sz w:val="26"/>
                <w:szCs w:val="26"/>
              </w:rPr>
              <w:t>7</w:t>
            </w:r>
          </w:p>
        </w:tc>
        <w:tc>
          <w:tcPr>
            <w:tcW w:w="3979" w:type="dxa"/>
            <w:shd w:val="clear" w:color="auto" w:fill="auto"/>
            <w:vAlign w:val="center"/>
          </w:tcPr>
          <w:p w14:paraId="0000064F" w14:textId="77777777" w:rsidR="00CF35D7" w:rsidRPr="00B33411" w:rsidRDefault="00B4530D">
            <w:pPr>
              <w:spacing w:line="240" w:lineRule="auto"/>
              <w:rPr>
                <w:b/>
                <w:sz w:val="26"/>
                <w:szCs w:val="26"/>
              </w:rPr>
            </w:pPr>
            <w:r w:rsidRPr="00B33411">
              <w:rPr>
                <w:b/>
                <w:sz w:val="26"/>
                <w:szCs w:val="26"/>
              </w:rPr>
              <w:t>UBND huyện Trà Ôn</w:t>
            </w:r>
          </w:p>
        </w:tc>
        <w:tc>
          <w:tcPr>
            <w:tcW w:w="4536" w:type="dxa"/>
            <w:shd w:val="clear" w:color="auto" w:fill="auto"/>
            <w:vAlign w:val="center"/>
          </w:tcPr>
          <w:p w14:paraId="00000650" w14:textId="77777777" w:rsidR="00CF35D7" w:rsidRPr="00B33411" w:rsidRDefault="00B4530D">
            <w:pPr>
              <w:spacing w:line="240" w:lineRule="auto"/>
              <w:jc w:val="both"/>
              <w:rPr>
                <w:sz w:val="26"/>
                <w:szCs w:val="26"/>
              </w:rPr>
            </w:pPr>
            <w:r w:rsidRPr="00B33411">
              <w:rPr>
                <w:b/>
                <w:sz w:val="26"/>
                <w:szCs w:val="26"/>
              </w:rPr>
              <w:t>Thống nhất dự thảo</w:t>
            </w:r>
            <w:r w:rsidRPr="00B33411">
              <w:rPr>
                <w:sz w:val="26"/>
                <w:szCs w:val="26"/>
              </w:rPr>
              <w:t xml:space="preserve"> </w:t>
            </w:r>
          </w:p>
          <w:p w14:paraId="00000651" w14:textId="2C17B7A8" w:rsidR="00CF35D7" w:rsidRPr="00B33411" w:rsidRDefault="00B4530D">
            <w:pPr>
              <w:spacing w:line="240" w:lineRule="auto"/>
              <w:jc w:val="both"/>
              <w:rPr>
                <w:sz w:val="26"/>
                <w:szCs w:val="26"/>
              </w:rPr>
            </w:pPr>
            <w:r w:rsidRPr="00B33411">
              <w:rPr>
                <w:sz w:val="26"/>
                <w:szCs w:val="26"/>
              </w:rPr>
              <w:t>(Công văn số 1777/UBND-XDCB ngày 05/7/2022)</w:t>
            </w:r>
          </w:p>
        </w:tc>
        <w:tc>
          <w:tcPr>
            <w:tcW w:w="3710" w:type="dxa"/>
            <w:gridSpan w:val="3"/>
          </w:tcPr>
          <w:p w14:paraId="00000652" w14:textId="77777777" w:rsidR="00CF35D7" w:rsidRPr="00B33411" w:rsidRDefault="00CF35D7">
            <w:pPr>
              <w:spacing w:line="240" w:lineRule="auto"/>
              <w:rPr>
                <w:sz w:val="26"/>
                <w:szCs w:val="26"/>
              </w:rPr>
            </w:pPr>
          </w:p>
        </w:tc>
        <w:tc>
          <w:tcPr>
            <w:tcW w:w="1624" w:type="dxa"/>
          </w:tcPr>
          <w:p w14:paraId="00000655" w14:textId="77777777" w:rsidR="00CF35D7" w:rsidRPr="00B33411" w:rsidRDefault="00CF35D7">
            <w:pPr>
              <w:spacing w:line="240" w:lineRule="auto"/>
              <w:rPr>
                <w:sz w:val="26"/>
                <w:szCs w:val="26"/>
              </w:rPr>
            </w:pPr>
          </w:p>
        </w:tc>
      </w:tr>
      <w:tr w:rsidR="00F60F88" w:rsidRPr="00B33411" w14:paraId="24C59372" w14:textId="77777777" w:rsidTr="00D37B0E">
        <w:trPr>
          <w:trHeight w:val="325"/>
          <w:jc w:val="center"/>
        </w:trPr>
        <w:tc>
          <w:tcPr>
            <w:tcW w:w="836" w:type="dxa"/>
            <w:shd w:val="clear" w:color="auto" w:fill="auto"/>
            <w:vAlign w:val="center"/>
          </w:tcPr>
          <w:p w14:paraId="00000656" w14:textId="77777777" w:rsidR="00F60F88" w:rsidRPr="00B33411" w:rsidRDefault="00F60F88">
            <w:pPr>
              <w:spacing w:line="240" w:lineRule="auto"/>
              <w:jc w:val="center"/>
              <w:rPr>
                <w:b/>
                <w:sz w:val="26"/>
                <w:szCs w:val="26"/>
              </w:rPr>
            </w:pPr>
            <w:r w:rsidRPr="00B33411">
              <w:rPr>
                <w:b/>
                <w:sz w:val="26"/>
                <w:szCs w:val="26"/>
              </w:rPr>
              <w:t>8</w:t>
            </w:r>
          </w:p>
        </w:tc>
        <w:tc>
          <w:tcPr>
            <w:tcW w:w="13849" w:type="dxa"/>
            <w:gridSpan w:val="6"/>
            <w:shd w:val="clear" w:color="auto" w:fill="auto"/>
            <w:vAlign w:val="center"/>
          </w:tcPr>
          <w:p w14:paraId="0000065C" w14:textId="1D4E094A" w:rsidR="00F60F88" w:rsidRPr="00B33411" w:rsidRDefault="00F60F88">
            <w:pPr>
              <w:spacing w:line="240" w:lineRule="auto"/>
              <w:rPr>
                <w:sz w:val="26"/>
                <w:szCs w:val="26"/>
              </w:rPr>
            </w:pPr>
            <w:r w:rsidRPr="00B33411">
              <w:rPr>
                <w:b/>
                <w:sz w:val="26"/>
                <w:szCs w:val="26"/>
              </w:rPr>
              <w:t>UBND huyện Vũng Liêm (Công văn số 873/UBND-VP ngày 21/7/2022)</w:t>
            </w:r>
          </w:p>
        </w:tc>
      </w:tr>
      <w:tr w:rsidR="00CF35D7" w:rsidRPr="00B33411" w14:paraId="4AB655A7" w14:textId="77777777">
        <w:trPr>
          <w:trHeight w:val="325"/>
          <w:jc w:val="center"/>
        </w:trPr>
        <w:tc>
          <w:tcPr>
            <w:tcW w:w="836" w:type="dxa"/>
            <w:shd w:val="clear" w:color="auto" w:fill="auto"/>
            <w:vAlign w:val="center"/>
          </w:tcPr>
          <w:p w14:paraId="0000065D" w14:textId="77777777" w:rsidR="00CF35D7" w:rsidRPr="00B33411" w:rsidRDefault="00B4530D">
            <w:pPr>
              <w:spacing w:line="240" w:lineRule="auto"/>
              <w:jc w:val="center"/>
              <w:rPr>
                <w:sz w:val="26"/>
                <w:szCs w:val="26"/>
              </w:rPr>
            </w:pPr>
            <w:r w:rsidRPr="00B33411">
              <w:rPr>
                <w:sz w:val="26"/>
                <w:szCs w:val="26"/>
              </w:rPr>
              <w:t>8.1</w:t>
            </w:r>
          </w:p>
        </w:tc>
        <w:tc>
          <w:tcPr>
            <w:tcW w:w="8515" w:type="dxa"/>
            <w:gridSpan w:val="2"/>
            <w:shd w:val="clear" w:color="auto" w:fill="auto"/>
            <w:vAlign w:val="center"/>
          </w:tcPr>
          <w:p w14:paraId="0000065E" w14:textId="77777777" w:rsidR="00CF35D7" w:rsidRPr="00B33411" w:rsidRDefault="00B4530D">
            <w:pPr>
              <w:shd w:val="clear" w:color="auto" w:fill="FFFFFF"/>
              <w:spacing w:line="240" w:lineRule="auto"/>
              <w:jc w:val="both"/>
              <w:rPr>
                <w:sz w:val="26"/>
                <w:szCs w:val="26"/>
              </w:rPr>
            </w:pPr>
            <w:r w:rsidRPr="00B33411">
              <w:rPr>
                <w:sz w:val="26"/>
                <w:szCs w:val="26"/>
              </w:rPr>
              <w:t>Phần DANH MỤC TỪ VIẾT TẮT đề xuất bổ sung thêm “viết tắt từ Quốc lộ và Tỉnh lộ”.</w:t>
            </w:r>
          </w:p>
          <w:p w14:paraId="0000065F" w14:textId="77777777" w:rsidR="00CF35D7" w:rsidRPr="00B33411" w:rsidRDefault="00CF35D7">
            <w:pPr>
              <w:spacing w:line="240" w:lineRule="auto"/>
              <w:jc w:val="both"/>
              <w:rPr>
                <w:sz w:val="26"/>
                <w:szCs w:val="26"/>
              </w:rPr>
            </w:pPr>
          </w:p>
        </w:tc>
        <w:tc>
          <w:tcPr>
            <w:tcW w:w="3710" w:type="dxa"/>
            <w:gridSpan w:val="3"/>
            <w:vAlign w:val="center"/>
          </w:tcPr>
          <w:p w14:paraId="00000661" w14:textId="77777777" w:rsidR="00CF35D7" w:rsidRPr="00B33411" w:rsidRDefault="00B4530D">
            <w:pPr>
              <w:spacing w:line="240" w:lineRule="auto"/>
              <w:rPr>
                <w:sz w:val="26"/>
                <w:szCs w:val="26"/>
              </w:rPr>
            </w:pPr>
            <w:r w:rsidRPr="00B33411">
              <w:rPr>
                <w:sz w:val="26"/>
                <w:szCs w:val="26"/>
              </w:rPr>
              <w:t>Tiếp thu, bổ sung viết tắt</w:t>
            </w:r>
          </w:p>
        </w:tc>
        <w:tc>
          <w:tcPr>
            <w:tcW w:w="1624" w:type="dxa"/>
            <w:vAlign w:val="center"/>
          </w:tcPr>
          <w:p w14:paraId="00000664" w14:textId="77777777" w:rsidR="00CF35D7" w:rsidRPr="00B33411" w:rsidRDefault="00B4530D">
            <w:pPr>
              <w:spacing w:line="240" w:lineRule="auto"/>
              <w:jc w:val="both"/>
              <w:rPr>
                <w:sz w:val="26"/>
                <w:szCs w:val="26"/>
              </w:rPr>
            </w:pPr>
            <w:r w:rsidRPr="00B33411">
              <w:rPr>
                <w:sz w:val="26"/>
                <w:szCs w:val="26"/>
              </w:rPr>
              <w:t>Danh mục từ viết tắt</w:t>
            </w:r>
          </w:p>
        </w:tc>
      </w:tr>
      <w:tr w:rsidR="00CF35D7" w:rsidRPr="00B33411" w14:paraId="5000CE52" w14:textId="77777777">
        <w:trPr>
          <w:trHeight w:val="325"/>
          <w:jc w:val="center"/>
        </w:trPr>
        <w:tc>
          <w:tcPr>
            <w:tcW w:w="836" w:type="dxa"/>
            <w:shd w:val="clear" w:color="auto" w:fill="auto"/>
            <w:vAlign w:val="center"/>
          </w:tcPr>
          <w:p w14:paraId="00000665" w14:textId="77777777" w:rsidR="00CF35D7" w:rsidRPr="00B33411" w:rsidRDefault="00B4530D">
            <w:pPr>
              <w:spacing w:line="240" w:lineRule="auto"/>
              <w:jc w:val="center"/>
              <w:rPr>
                <w:sz w:val="26"/>
                <w:szCs w:val="26"/>
              </w:rPr>
            </w:pPr>
            <w:r w:rsidRPr="00B33411">
              <w:rPr>
                <w:sz w:val="26"/>
                <w:szCs w:val="26"/>
              </w:rPr>
              <w:t>8.2</w:t>
            </w:r>
          </w:p>
        </w:tc>
        <w:tc>
          <w:tcPr>
            <w:tcW w:w="8515" w:type="dxa"/>
            <w:gridSpan w:val="2"/>
            <w:shd w:val="clear" w:color="auto" w:fill="auto"/>
            <w:vAlign w:val="center"/>
          </w:tcPr>
          <w:p w14:paraId="00000666" w14:textId="77777777" w:rsidR="00CF35D7" w:rsidRPr="00B33411" w:rsidRDefault="00B4530D">
            <w:pPr>
              <w:spacing w:line="240" w:lineRule="auto"/>
              <w:jc w:val="both"/>
              <w:rPr>
                <w:sz w:val="26"/>
                <w:szCs w:val="26"/>
              </w:rPr>
            </w:pPr>
            <w:r w:rsidRPr="00B33411">
              <w:rPr>
                <w:sz w:val="26"/>
                <w:szCs w:val="26"/>
              </w:rPr>
              <w:t>Phần III: CÁC CĂN CỨ LẬP QUY HOẠCH đề xuất bổ sung thêm “Luật Quy hoạch Đô thị năm 2009, được hợp nhất tại Văn bản số 16/VBHN-VPQH ngày 15/7/2020 của Quốc Hội và Nghị quyết 1210”</w:t>
            </w:r>
          </w:p>
        </w:tc>
        <w:tc>
          <w:tcPr>
            <w:tcW w:w="3710" w:type="dxa"/>
            <w:gridSpan w:val="3"/>
            <w:vAlign w:val="center"/>
          </w:tcPr>
          <w:p w14:paraId="00000668" w14:textId="77777777" w:rsidR="00CF35D7" w:rsidRPr="00B33411" w:rsidRDefault="00B4530D">
            <w:pPr>
              <w:spacing w:line="240" w:lineRule="auto"/>
              <w:rPr>
                <w:sz w:val="26"/>
                <w:szCs w:val="26"/>
              </w:rPr>
            </w:pPr>
            <w:r w:rsidRPr="00B33411">
              <w:rPr>
                <w:sz w:val="26"/>
                <w:szCs w:val="26"/>
              </w:rPr>
              <w:t>Tiếp thu chỉnh sửa</w:t>
            </w:r>
          </w:p>
        </w:tc>
        <w:tc>
          <w:tcPr>
            <w:tcW w:w="1624" w:type="dxa"/>
            <w:vAlign w:val="center"/>
          </w:tcPr>
          <w:p w14:paraId="0000066B" w14:textId="77777777" w:rsidR="00CF35D7" w:rsidRPr="00B33411" w:rsidRDefault="00CF35D7">
            <w:pPr>
              <w:spacing w:line="240" w:lineRule="auto"/>
              <w:rPr>
                <w:b/>
                <w:sz w:val="26"/>
                <w:szCs w:val="26"/>
              </w:rPr>
            </w:pPr>
          </w:p>
        </w:tc>
      </w:tr>
      <w:tr w:rsidR="00CF35D7" w:rsidRPr="00B33411" w14:paraId="49F7F3C9" w14:textId="77777777">
        <w:trPr>
          <w:trHeight w:val="325"/>
          <w:jc w:val="center"/>
        </w:trPr>
        <w:tc>
          <w:tcPr>
            <w:tcW w:w="836" w:type="dxa"/>
            <w:shd w:val="clear" w:color="auto" w:fill="auto"/>
            <w:vAlign w:val="center"/>
          </w:tcPr>
          <w:p w14:paraId="0000066C" w14:textId="77777777" w:rsidR="00CF35D7" w:rsidRPr="00B33411" w:rsidRDefault="00B4530D">
            <w:pPr>
              <w:spacing w:line="240" w:lineRule="auto"/>
              <w:jc w:val="center"/>
              <w:rPr>
                <w:sz w:val="26"/>
                <w:szCs w:val="26"/>
              </w:rPr>
            </w:pPr>
            <w:r w:rsidRPr="00B33411">
              <w:rPr>
                <w:sz w:val="26"/>
                <w:szCs w:val="26"/>
              </w:rPr>
              <w:lastRenderedPageBreak/>
              <w:t>8.3</w:t>
            </w:r>
          </w:p>
        </w:tc>
        <w:tc>
          <w:tcPr>
            <w:tcW w:w="8515" w:type="dxa"/>
            <w:gridSpan w:val="2"/>
            <w:shd w:val="clear" w:color="auto" w:fill="auto"/>
            <w:vAlign w:val="center"/>
          </w:tcPr>
          <w:p w14:paraId="0000066D" w14:textId="77777777" w:rsidR="00CF35D7" w:rsidRPr="00B33411" w:rsidRDefault="00B4530D">
            <w:pPr>
              <w:spacing w:line="240" w:lineRule="auto"/>
              <w:jc w:val="both"/>
              <w:rPr>
                <w:sz w:val="26"/>
                <w:szCs w:val="26"/>
              </w:rPr>
            </w:pPr>
            <w:r w:rsidRPr="00B33411">
              <w:rPr>
                <w:sz w:val="26"/>
                <w:szCs w:val="26"/>
              </w:rPr>
              <w:t>Trang 170-171: Mục 7 thị trấn Vũng Liêm đề xuất điều chỉnh như sau:</w:t>
            </w:r>
          </w:p>
          <w:p w14:paraId="0000066E" w14:textId="77777777" w:rsidR="00CF35D7" w:rsidRPr="00B33411" w:rsidRDefault="00B4530D">
            <w:pPr>
              <w:spacing w:line="240" w:lineRule="auto"/>
              <w:jc w:val="both"/>
              <w:rPr>
                <w:sz w:val="26"/>
                <w:szCs w:val="26"/>
              </w:rPr>
            </w:pPr>
            <w:r w:rsidRPr="00B33411">
              <w:rPr>
                <w:sz w:val="26"/>
                <w:szCs w:val="26"/>
              </w:rPr>
              <w:t>- Diện tích tự nhiên: 4,69 km², diện tích xây dựng đô thị: 4,69 km².</w:t>
            </w:r>
          </w:p>
          <w:p w14:paraId="0000066F" w14:textId="77777777" w:rsidR="00CF35D7" w:rsidRPr="00B33411" w:rsidRDefault="00B4530D">
            <w:pPr>
              <w:spacing w:line="240" w:lineRule="auto"/>
              <w:jc w:val="both"/>
              <w:rPr>
                <w:sz w:val="26"/>
                <w:szCs w:val="26"/>
              </w:rPr>
            </w:pPr>
            <w:r w:rsidRPr="00B33411">
              <w:rPr>
                <w:sz w:val="26"/>
                <w:szCs w:val="26"/>
              </w:rPr>
              <w:t>- Tổng dân số: 7.323 người, mật độ dân số: 1.561 người/km².</w:t>
            </w:r>
          </w:p>
          <w:p w14:paraId="00000670" w14:textId="77777777" w:rsidR="00CF35D7" w:rsidRPr="00B33411" w:rsidRDefault="00B4530D">
            <w:pPr>
              <w:spacing w:line="240" w:lineRule="auto"/>
              <w:jc w:val="both"/>
              <w:rPr>
                <w:sz w:val="26"/>
                <w:szCs w:val="26"/>
              </w:rPr>
            </w:pPr>
            <w:r w:rsidRPr="00B33411">
              <w:rPr>
                <w:i/>
                <w:sz w:val="26"/>
                <w:szCs w:val="26"/>
              </w:rPr>
              <w:t xml:space="preserve">- </w:t>
            </w:r>
            <w:r w:rsidRPr="00B33411">
              <w:rPr>
                <w:sz w:val="26"/>
                <w:szCs w:val="26"/>
              </w:rPr>
              <w:t xml:space="preserve">Bỏ phần: “Có vị trí giáp giới với tỉnh Bến Tre” lý do huyện Vũng Liêm giáp giới với tỉnh Bến Tre nhưng thị trấn Vũng Liêm thì không giáp giới. </w:t>
            </w:r>
          </w:p>
        </w:tc>
        <w:tc>
          <w:tcPr>
            <w:tcW w:w="3710" w:type="dxa"/>
            <w:gridSpan w:val="3"/>
            <w:vAlign w:val="center"/>
          </w:tcPr>
          <w:p w14:paraId="00000672" w14:textId="77777777" w:rsidR="00CF35D7" w:rsidRPr="00B33411" w:rsidRDefault="00B4530D">
            <w:pPr>
              <w:spacing w:line="240" w:lineRule="auto"/>
              <w:jc w:val="both"/>
              <w:rPr>
                <w:sz w:val="26"/>
                <w:szCs w:val="26"/>
              </w:rPr>
            </w:pPr>
            <w:r w:rsidRPr="00B33411">
              <w:rPr>
                <w:sz w:val="26"/>
                <w:szCs w:val="26"/>
              </w:rPr>
              <w:t>Tiếp thu một phần về diện tích. Tổng dân số giữ nguyên vì lấy theo niên giám thống kê năm 2020 (đầu kỳ quy hoạch). Bỏ phần “Có vị trí giáp giới với tỉnh Bến Tre”.</w:t>
            </w:r>
          </w:p>
        </w:tc>
        <w:tc>
          <w:tcPr>
            <w:tcW w:w="1624" w:type="dxa"/>
            <w:vAlign w:val="center"/>
          </w:tcPr>
          <w:p w14:paraId="00000675" w14:textId="77777777" w:rsidR="00CF35D7" w:rsidRPr="00B33411" w:rsidRDefault="00B4530D">
            <w:pPr>
              <w:spacing w:line="240" w:lineRule="auto"/>
              <w:jc w:val="both"/>
              <w:rPr>
                <w:b/>
                <w:sz w:val="26"/>
                <w:szCs w:val="26"/>
              </w:rPr>
            </w:pPr>
            <w:r w:rsidRPr="00B33411">
              <w:rPr>
                <w:sz w:val="26"/>
                <w:szCs w:val="26"/>
              </w:rPr>
              <w:t>Mục 3.1.2.2. Thực trạng phát triển một số đô thị trọng tâm của tỉnh</w:t>
            </w:r>
          </w:p>
        </w:tc>
      </w:tr>
      <w:tr w:rsidR="00CF35D7" w:rsidRPr="00B33411" w14:paraId="4850313F" w14:textId="77777777">
        <w:trPr>
          <w:trHeight w:val="325"/>
          <w:jc w:val="center"/>
        </w:trPr>
        <w:tc>
          <w:tcPr>
            <w:tcW w:w="836" w:type="dxa"/>
            <w:shd w:val="clear" w:color="auto" w:fill="auto"/>
            <w:vAlign w:val="center"/>
          </w:tcPr>
          <w:p w14:paraId="00000676" w14:textId="77777777" w:rsidR="00CF35D7" w:rsidRPr="00B33411" w:rsidRDefault="00B4530D">
            <w:pPr>
              <w:spacing w:line="240" w:lineRule="auto"/>
              <w:jc w:val="center"/>
              <w:rPr>
                <w:sz w:val="26"/>
                <w:szCs w:val="26"/>
              </w:rPr>
            </w:pPr>
            <w:r w:rsidRPr="00B33411">
              <w:rPr>
                <w:sz w:val="26"/>
                <w:szCs w:val="26"/>
              </w:rPr>
              <w:t>8.4</w:t>
            </w:r>
          </w:p>
        </w:tc>
        <w:tc>
          <w:tcPr>
            <w:tcW w:w="8515" w:type="dxa"/>
            <w:gridSpan w:val="2"/>
            <w:shd w:val="clear" w:color="auto" w:fill="auto"/>
            <w:vAlign w:val="center"/>
          </w:tcPr>
          <w:p w14:paraId="00000677" w14:textId="77777777" w:rsidR="00CF35D7" w:rsidRPr="00B33411" w:rsidRDefault="00B4530D">
            <w:pPr>
              <w:spacing w:line="240" w:lineRule="auto"/>
              <w:jc w:val="both"/>
              <w:rPr>
                <w:sz w:val="26"/>
                <w:szCs w:val="26"/>
              </w:rPr>
            </w:pPr>
            <w:r w:rsidRPr="00B33411">
              <w:rPr>
                <w:sz w:val="26"/>
                <w:szCs w:val="26"/>
              </w:rPr>
              <w:t xml:space="preserve">Trang 175: Phần 3.3.1.2 Cụm công nghiệp đề xuất bổ sung từ “Cụm công nghiệp Phước Thọ” thành “Cụm công nghiệp Phước Trường – Phước Thọ (huyện Vũng Liêm)”. </w:t>
            </w:r>
          </w:p>
        </w:tc>
        <w:tc>
          <w:tcPr>
            <w:tcW w:w="3710" w:type="dxa"/>
            <w:gridSpan w:val="3"/>
            <w:vAlign w:val="center"/>
          </w:tcPr>
          <w:p w14:paraId="00000679" w14:textId="77777777" w:rsidR="00CF35D7" w:rsidRPr="00B33411" w:rsidRDefault="00B4530D">
            <w:pPr>
              <w:spacing w:line="240" w:lineRule="auto"/>
              <w:rPr>
                <w:sz w:val="26"/>
                <w:szCs w:val="26"/>
              </w:rPr>
            </w:pPr>
            <w:r w:rsidRPr="00B33411">
              <w:rPr>
                <w:sz w:val="26"/>
                <w:szCs w:val="26"/>
              </w:rPr>
              <w:t>Tiếp thu chỉnh sửa</w:t>
            </w:r>
          </w:p>
        </w:tc>
        <w:tc>
          <w:tcPr>
            <w:tcW w:w="1624" w:type="dxa"/>
            <w:vAlign w:val="center"/>
          </w:tcPr>
          <w:p w14:paraId="0000067C" w14:textId="77777777" w:rsidR="00CF35D7" w:rsidRPr="00B33411" w:rsidRDefault="00B4530D">
            <w:pPr>
              <w:widowControl w:val="0"/>
              <w:spacing w:line="240" w:lineRule="auto"/>
              <w:jc w:val="both"/>
              <w:rPr>
                <w:sz w:val="26"/>
                <w:szCs w:val="26"/>
              </w:rPr>
            </w:pPr>
            <w:r w:rsidRPr="00B33411">
              <w:rPr>
                <w:sz w:val="26"/>
                <w:szCs w:val="26"/>
              </w:rPr>
              <w:t>Mục 3.3.1.2. Cụm công nghiệp</w:t>
            </w:r>
          </w:p>
        </w:tc>
      </w:tr>
      <w:tr w:rsidR="00CF35D7" w:rsidRPr="00B33411" w14:paraId="477E25D0" w14:textId="77777777">
        <w:trPr>
          <w:trHeight w:val="325"/>
          <w:jc w:val="center"/>
        </w:trPr>
        <w:tc>
          <w:tcPr>
            <w:tcW w:w="836" w:type="dxa"/>
            <w:shd w:val="clear" w:color="auto" w:fill="auto"/>
            <w:vAlign w:val="center"/>
          </w:tcPr>
          <w:p w14:paraId="0000067D" w14:textId="77777777" w:rsidR="00CF35D7" w:rsidRPr="00B33411" w:rsidRDefault="00B4530D">
            <w:pPr>
              <w:spacing w:line="240" w:lineRule="auto"/>
              <w:jc w:val="center"/>
              <w:rPr>
                <w:sz w:val="26"/>
                <w:szCs w:val="26"/>
              </w:rPr>
            </w:pPr>
            <w:r w:rsidRPr="00B33411">
              <w:rPr>
                <w:sz w:val="26"/>
                <w:szCs w:val="26"/>
              </w:rPr>
              <w:t>8.5</w:t>
            </w:r>
          </w:p>
        </w:tc>
        <w:tc>
          <w:tcPr>
            <w:tcW w:w="8515" w:type="dxa"/>
            <w:gridSpan w:val="2"/>
            <w:shd w:val="clear" w:color="auto" w:fill="auto"/>
            <w:vAlign w:val="center"/>
          </w:tcPr>
          <w:p w14:paraId="0000067E" w14:textId="77777777" w:rsidR="00CF35D7" w:rsidRPr="00B33411" w:rsidRDefault="00B4530D">
            <w:pPr>
              <w:spacing w:line="240" w:lineRule="auto"/>
              <w:jc w:val="both"/>
              <w:rPr>
                <w:sz w:val="26"/>
                <w:szCs w:val="26"/>
              </w:rPr>
            </w:pPr>
            <w:r w:rsidRPr="00B33411">
              <w:rPr>
                <w:sz w:val="26"/>
                <w:szCs w:val="26"/>
              </w:rPr>
              <w:t>Trang 176: Phần 3.3.2. Hệ thống các khu, điểm du lịch:</w:t>
            </w:r>
          </w:p>
          <w:p w14:paraId="0000067F" w14:textId="77777777" w:rsidR="00CF35D7" w:rsidRPr="00B33411" w:rsidRDefault="00B4530D">
            <w:pPr>
              <w:spacing w:line="240" w:lineRule="auto"/>
              <w:jc w:val="both"/>
              <w:rPr>
                <w:sz w:val="26"/>
                <w:szCs w:val="26"/>
              </w:rPr>
            </w:pPr>
            <w:r w:rsidRPr="00B33411">
              <w:rPr>
                <w:sz w:val="26"/>
                <w:szCs w:val="26"/>
              </w:rPr>
              <w:t>Cụm số 3: Cụm du lịch Vũng Liêm đề nghị điều chỉnh cụm từ “tại các cù lao Quới Thiện và Tam Bình” thành “tại các cù lao Thanh Bình, Quới Thiện và xã Trung Thành Đông”.</w:t>
            </w:r>
          </w:p>
        </w:tc>
        <w:tc>
          <w:tcPr>
            <w:tcW w:w="3710" w:type="dxa"/>
            <w:gridSpan w:val="3"/>
            <w:vAlign w:val="center"/>
          </w:tcPr>
          <w:p w14:paraId="00000681" w14:textId="77777777" w:rsidR="00CF35D7" w:rsidRPr="00B33411" w:rsidRDefault="00B4530D">
            <w:pPr>
              <w:spacing w:line="240" w:lineRule="auto"/>
              <w:rPr>
                <w:sz w:val="26"/>
                <w:szCs w:val="26"/>
              </w:rPr>
            </w:pPr>
            <w:r w:rsidRPr="00B33411">
              <w:rPr>
                <w:sz w:val="26"/>
                <w:szCs w:val="26"/>
              </w:rPr>
              <w:t>Tiếp thu chỉnh sửa</w:t>
            </w:r>
          </w:p>
        </w:tc>
        <w:tc>
          <w:tcPr>
            <w:tcW w:w="1624" w:type="dxa"/>
            <w:vAlign w:val="center"/>
          </w:tcPr>
          <w:p w14:paraId="00000684" w14:textId="77777777" w:rsidR="00CF35D7" w:rsidRPr="00B33411" w:rsidRDefault="00B4530D">
            <w:pPr>
              <w:spacing w:line="240" w:lineRule="auto"/>
              <w:rPr>
                <w:sz w:val="26"/>
                <w:szCs w:val="26"/>
              </w:rPr>
            </w:pPr>
            <w:r w:rsidRPr="00B33411">
              <w:rPr>
                <w:sz w:val="26"/>
                <w:szCs w:val="26"/>
              </w:rPr>
              <w:t>Mục 3.3.2. Hệ thống các khu, điểm du lịch:</w:t>
            </w:r>
          </w:p>
        </w:tc>
      </w:tr>
      <w:tr w:rsidR="00CF35D7" w:rsidRPr="00B33411" w14:paraId="4D7D73EE" w14:textId="77777777">
        <w:trPr>
          <w:trHeight w:val="325"/>
          <w:jc w:val="center"/>
        </w:trPr>
        <w:tc>
          <w:tcPr>
            <w:tcW w:w="836" w:type="dxa"/>
            <w:shd w:val="clear" w:color="auto" w:fill="auto"/>
            <w:vAlign w:val="center"/>
          </w:tcPr>
          <w:p w14:paraId="00000685" w14:textId="77777777" w:rsidR="00CF35D7" w:rsidRPr="00B33411" w:rsidRDefault="00B4530D">
            <w:pPr>
              <w:spacing w:line="240" w:lineRule="auto"/>
              <w:jc w:val="center"/>
              <w:rPr>
                <w:sz w:val="26"/>
                <w:szCs w:val="26"/>
              </w:rPr>
            </w:pPr>
            <w:r w:rsidRPr="00B33411">
              <w:rPr>
                <w:sz w:val="26"/>
                <w:szCs w:val="26"/>
              </w:rPr>
              <w:t>8.6</w:t>
            </w:r>
          </w:p>
        </w:tc>
        <w:tc>
          <w:tcPr>
            <w:tcW w:w="8515" w:type="dxa"/>
            <w:gridSpan w:val="2"/>
            <w:shd w:val="clear" w:color="auto" w:fill="auto"/>
            <w:vAlign w:val="center"/>
          </w:tcPr>
          <w:p w14:paraId="00000686" w14:textId="77777777" w:rsidR="00CF35D7" w:rsidRPr="00B33411" w:rsidRDefault="00B4530D">
            <w:pPr>
              <w:spacing w:line="240" w:lineRule="auto"/>
              <w:rPr>
                <w:sz w:val="26"/>
                <w:szCs w:val="26"/>
              </w:rPr>
            </w:pPr>
            <w:r w:rsidRPr="00B33411">
              <w:rPr>
                <w:sz w:val="26"/>
                <w:szCs w:val="26"/>
              </w:rPr>
              <w:t>Trang 205, 206: Bảng 31 hiện trạng các nhà máy nước tại các đô thị Vĩnh Long, tại mục STT 10 “Vũng Liêm)”, CỘT “Vị trí khai thác” đề nghị điều chỉnh từ vị trí “khóm 1” thành “ấp Trung Tín”.</w:t>
            </w:r>
          </w:p>
        </w:tc>
        <w:tc>
          <w:tcPr>
            <w:tcW w:w="3710" w:type="dxa"/>
            <w:gridSpan w:val="3"/>
            <w:vAlign w:val="center"/>
          </w:tcPr>
          <w:p w14:paraId="00000688" w14:textId="77777777" w:rsidR="00CF35D7" w:rsidRPr="00B33411" w:rsidRDefault="00B4530D">
            <w:pPr>
              <w:spacing w:line="240" w:lineRule="auto"/>
              <w:rPr>
                <w:sz w:val="26"/>
                <w:szCs w:val="26"/>
              </w:rPr>
            </w:pPr>
            <w:r w:rsidRPr="00B33411">
              <w:rPr>
                <w:sz w:val="26"/>
                <w:szCs w:val="26"/>
              </w:rPr>
              <w:t>Tiếp thu chỉnh sửa tên địa danh</w:t>
            </w:r>
          </w:p>
        </w:tc>
        <w:tc>
          <w:tcPr>
            <w:tcW w:w="1624" w:type="dxa"/>
            <w:vAlign w:val="center"/>
          </w:tcPr>
          <w:p w14:paraId="0000068B" w14:textId="77777777" w:rsidR="00CF35D7" w:rsidRPr="00B33411" w:rsidRDefault="00B4530D">
            <w:pPr>
              <w:spacing w:line="240" w:lineRule="auto"/>
              <w:rPr>
                <w:b/>
                <w:sz w:val="26"/>
                <w:szCs w:val="26"/>
              </w:rPr>
            </w:pPr>
            <w:r w:rsidRPr="00B33411">
              <w:rPr>
                <w:sz w:val="26"/>
                <w:szCs w:val="26"/>
              </w:rPr>
              <w:t>Bảng 31 hiện trạng các nhà máy nước tại các đô thị Vĩnh Long</w:t>
            </w:r>
          </w:p>
        </w:tc>
      </w:tr>
      <w:tr w:rsidR="00CF35D7" w:rsidRPr="00B33411" w14:paraId="60D5435B" w14:textId="77777777">
        <w:trPr>
          <w:trHeight w:val="325"/>
          <w:jc w:val="center"/>
        </w:trPr>
        <w:tc>
          <w:tcPr>
            <w:tcW w:w="836" w:type="dxa"/>
            <w:shd w:val="clear" w:color="auto" w:fill="auto"/>
            <w:vAlign w:val="center"/>
          </w:tcPr>
          <w:p w14:paraId="0000068C" w14:textId="77777777" w:rsidR="00CF35D7" w:rsidRPr="00B33411" w:rsidRDefault="00B4530D">
            <w:pPr>
              <w:spacing w:line="240" w:lineRule="auto"/>
              <w:jc w:val="center"/>
              <w:rPr>
                <w:sz w:val="26"/>
                <w:szCs w:val="26"/>
              </w:rPr>
            </w:pPr>
            <w:r w:rsidRPr="00B33411">
              <w:rPr>
                <w:sz w:val="26"/>
                <w:szCs w:val="26"/>
              </w:rPr>
              <w:t>8.7</w:t>
            </w:r>
          </w:p>
        </w:tc>
        <w:tc>
          <w:tcPr>
            <w:tcW w:w="8515" w:type="dxa"/>
            <w:gridSpan w:val="2"/>
            <w:shd w:val="clear" w:color="auto" w:fill="auto"/>
            <w:vAlign w:val="center"/>
          </w:tcPr>
          <w:p w14:paraId="0000068D" w14:textId="77777777" w:rsidR="00CF35D7" w:rsidRPr="00B33411" w:rsidRDefault="00B4530D">
            <w:pPr>
              <w:spacing w:line="240" w:lineRule="auto"/>
              <w:rPr>
                <w:sz w:val="26"/>
                <w:szCs w:val="26"/>
              </w:rPr>
            </w:pPr>
            <w:r w:rsidRPr="00B33411">
              <w:rPr>
                <w:sz w:val="26"/>
                <w:szCs w:val="26"/>
              </w:rPr>
              <w:t>Phần diện tích Khu công nghiệp Trung Thành Tây tại các trang 273, 298, 314, 341, 424, 432 đề xuất xem xét lại và thống nhất diện tích là 300 ha hay 400 ha.</w:t>
            </w:r>
          </w:p>
        </w:tc>
        <w:tc>
          <w:tcPr>
            <w:tcW w:w="3710" w:type="dxa"/>
            <w:gridSpan w:val="3"/>
            <w:vAlign w:val="center"/>
          </w:tcPr>
          <w:p w14:paraId="0000068F" w14:textId="77777777" w:rsidR="00CF35D7" w:rsidRPr="00B33411" w:rsidRDefault="00B4530D">
            <w:pPr>
              <w:spacing w:line="240" w:lineRule="auto"/>
              <w:rPr>
                <w:sz w:val="26"/>
                <w:szCs w:val="26"/>
              </w:rPr>
            </w:pPr>
            <w:r w:rsidRPr="00B33411">
              <w:rPr>
                <w:sz w:val="26"/>
                <w:szCs w:val="26"/>
              </w:rPr>
              <w:t xml:space="preserve">Tiếp thu chỉnh sửa diện tích Khu công nghiệp Trung Thành Tây là 300ha </w:t>
            </w:r>
          </w:p>
        </w:tc>
        <w:tc>
          <w:tcPr>
            <w:tcW w:w="1624" w:type="dxa"/>
            <w:vAlign w:val="center"/>
          </w:tcPr>
          <w:p w14:paraId="00000692" w14:textId="77777777" w:rsidR="00CF35D7" w:rsidRPr="00B33411" w:rsidRDefault="00CF35D7">
            <w:pPr>
              <w:spacing w:line="240" w:lineRule="auto"/>
              <w:rPr>
                <w:b/>
                <w:sz w:val="26"/>
                <w:szCs w:val="26"/>
              </w:rPr>
            </w:pPr>
          </w:p>
        </w:tc>
      </w:tr>
      <w:tr w:rsidR="00CF35D7" w:rsidRPr="00B33411" w14:paraId="7085E85A" w14:textId="77777777">
        <w:trPr>
          <w:trHeight w:val="325"/>
          <w:jc w:val="center"/>
        </w:trPr>
        <w:tc>
          <w:tcPr>
            <w:tcW w:w="836" w:type="dxa"/>
            <w:shd w:val="clear" w:color="auto" w:fill="auto"/>
            <w:vAlign w:val="center"/>
          </w:tcPr>
          <w:p w14:paraId="00000693" w14:textId="77777777" w:rsidR="00CF35D7" w:rsidRPr="00B33411" w:rsidRDefault="00B4530D">
            <w:pPr>
              <w:spacing w:line="240" w:lineRule="auto"/>
              <w:jc w:val="center"/>
              <w:rPr>
                <w:sz w:val="26"/>
                <w:szCs w:val="26"/>
              </w:rPr>
            </w:pPr>
            <w:r w:rsidRPr="00B33411">
              <w:rPr>
                <w:sz w:val="26"/>
                <w:szCs w:val="26"/>
              </w:rPr>
              <w:t>8.8</w:t>
            </w:r>
          </w:p>
        </w:tc>
        <w:tc>
          <w:tcPr>
            <w:tcW w:w="8515" w:type="dxa"/>
            <w:gridSpan w:val="2"/>
            <w:shd w:val="clear" w:color="auto" w:fill="auto"/>
            <w:vAlign w:val="center"/>
          </w:tcPr>
          <w:p w14:paraId="00000694" w14:textId="77777777" w:rsidR="00CF35D7" w:rsidRPr="00B33411" w:rsidRDefault="00B4530D">
            <w:pPr>
              <w:spacing w:line="240" w:lineRule="auto"/>
              <w:rPr>
                <w:sz w:val="26"/>
                <w:szCs w:val="26"/>
              </w:rPr>
            </w:pPr>
            <w:r w:rsidRPr="00B33411">
              <w:rPr>
                <w:sz w:val="26"/>
                <w:szCs w:val="26"/>
              </w:rPr>
              <w:t>Về phần tên các khu di tích lịch sử như: Khu tưởng niệm cố Thủ tướng Võ Văn Kiệt, Khu tưởng niệm cố Chủ tịch Hội đồng Bộ trưởng Phạm Hùng, Khu tưởng niệm cố GS-VS Trần Đại Nghĩa cần thống nhất lại cách viết của từ “Khu tưởng niệm”.</w:t>
            </w:r>
          </w:p>
        </w:tc>
        <w:tc>
          <w:tcPr>
            <w:tcW w:w="3710" w:type="dxa"/>
            <w:gridSpan w:val="3"/>
            <w:vAlign w:val="center"/>
          </w:tcPr>
          <w:p w14:paraId="00000696" w14:textId="77777777" w:rsidR="00CF35D7" w:rsidRPr="00B33411" w:rsidRDefault="00B4530D">
            <w:pPr>
              <w:spacing w:line="240" w:lineRule="auto"/>
              <w:rPr>
                <w:sz w:val="26"/>
                <w:szCs w:val="26"/>
              </w:rPr>
            </w:pPr>
            <w:r w:rsidRPr="00B33411">
              <w:rPr>
                <w:sz w:val="26"/>
                <w:szCs w:val="26"/>
              </w:rPr>
              <w:t>Tiếp thu chỉnh sửa</w:t>
            </w:r>
          </w:p>
        </w:tc>
        <w:tc>
          <w:tcPr>
            <w:tcW w:w="1624" w:type="dxa"/>
            <w:vAlign w:val="center"/>
          </w:tcPr>
          <w:p w14:paraId="00000699" w14:textId="77777777" w:rsidR="00CF35D7" w:rsidRPr="00B33411" w:rsidRDefault="00CF35D7">
            <w:pPr>
              <w:spacing w:line="240" w:lineRule="auto"/>
              <w:rPr>
                <w:b/>
                <w:sz w:val="26"/>
                <w:szCs w:val="26"/>
              </w:rPr>
            </w:pPr>
          </w:p>
        </w:tc>
      </w:tr>
    </w:tbl>
    <w:p w14:paraId="0000072E" w14:textId="77777777" w:rsidR="00CF35D7" w:rsidRPr="00B33411" w:rsidRDefault="00CF35D7">
      <w:pPr>
        <w:rPr>
          <w:sz w:val="26"/>
          <w:szCs w:val="26"/>
        </w:rPr>
      </w:pPr>
    </w:p>
    <w:p w14:paraId="0000072F" w14:textId="45D0F113" w:rsidR="00CF35D7" w:rsidRDefault="00F60F88">
      <w:pPr>
        <w:rPr>
          <w:b/>
          <w:sz w:val="26"/>
          <w:szCs w:val="26"/>
        </w:rPr>
      </w:pPr>
      <w:r>
        <w:rPr>
          <w:b/>
          <w:sz w:val="26"/>
          <w:szCs w:val="26"/>
        </w:rPr>
        <w:t>C</w:t>
      </w:r>
      <w:r w:rsidR="00B4530D" w:rsidRPr="00B33411">
        <w:rPr>
          <w:b/>
          <w:sz w:val="26"/>
          <w:szCs w:val="26"/>
        </w:rPr>
        <w:t xml:space="preserve">. </w:t>
      </w:r>
      <w:r w:rsidRPr="00B33411">
        <w:rPr>
          <w:b/>
          <w:sz w:val="26"/>
          <w:szCs w:val="26"/>
        </w:rPr>
        <w:t xml:space="preserve">GÓP Ý CỦA </w:t>
      </w:r>
      <w:r w:rsidR="00B4530D" w:rsidRPr="00B33411">
        <w:rPr>
          <w:b/>
          <w:sz w:val="26"/>
          <w:szCs w:val="26"/>
        </w:rPr>
        <w:t>TRƯỜNG ĐẠI HỌC</w:t>
      </w:r>
    </w:p>
    <w:p w14:paraId="7BBD310D" w14:textId="77777777" w:rsidR="00F60F88" w:rsidRPr="00B33411" w:rsidRDefault="00F60F88">
      <w:pPr>
        <w:rPr>
          <w:b/>
          <w:sz w:val="26"/>
          <w:szCs w:val="26"/>
        </w:rPr>
      </w:pPr>
    </w:p>
    <w:tbl>
      <w:tblPr>
        <w:tblStyle w:val="a3"/>
        <w:tblW w:w="14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
        <w:gridCol w:w="8515"/>
        <w:gridCol w:w="3710"/>
        <w:gridCol w:w="1624"/>
      </w:tblGrid>
      <w:tr w:rsidR="00CF35D7" w:rsidRPr="00605184" w14:paraId="581B8AB7" w14:textId="77777777">
        <w:trPr>
          <w:trHeight w:val="325"/>
          <w:tblHeader/>
          <w:jc w:val="center"/>
        </w:trPr>
        <w:tc>
          <w:tcPr>
            <w:tcW w:w="836" w:type="dxa"/>
            <w:shd w:val="clear" w:color="auto" w:fill="auto"/>
            <w:vAlign w:val="center"/>
          </w:tcPr>
          <w:p w14:paraId="00000730" w14:textId="77777777" w:rsidR="00CF35D7" w:rsidRPr="00605184" w:rsidRDefault="00B4530D">
            <w:pPr>
              <w:spacing w:line="240" w:lineRule="auto"/>
              <w:jc w:val="center"/>
              <w:rPr>
                <w:b/>
                <w:sz w:val="26"/>
                <w:szCs w:val="26"/>
              </w:rPr>
            </w:pPr>
            <w:r w:rsidRPr="00605184">
              <w:rPr>
                <w:b/>
                <w:sz w:val="26"/>
                <w:szCs w:val="26"/>
              </w:rPr>
              <w:t>TT</w:t>
            </w:r>
          </w:p>
        </w:tc>
        <w:tc>
          <w:tcPr>
            <w:tcW w:w="8515" w:type="dxa"/>
            <w:shd w:val="clear" w:color="auto" w:fill="auto"/>
            <w:vAlign w:val="center"/>
          </w:tcPr>
          <w:p w14:paraId="00000731" w14:textId="77777777" w:rsidR="00CF35D7" w:rsidRPr="00605184" w:rsidRDefault="00B4530D" w:rsidP="00F60F88">
            <w:pPr>
              <w:spacing w:line="240" w:lineRule="auto"/>
              <w:jc w:val="center"/>
              <w:rPr>
                <w:b/>
                <w:sz w:val="26"/>
                <w:szCs w:val="26"/>
              </w:rPr>
            </w:pPr>
            <w:r w:rsidRPr="00605184">
              <w:rPr>
                <w:b/>
                <w:sz w:val="26"/>
                <w:szCs w:val="26"/>
              </w:rPr>
              <w:t>Ý kiến góp ý</w:t>
            </w:r>
          </w:p>
        </w:tc>
        <w:tc>
          <w:tcPr>
            <w:tcW w:w="3710" w:type="dxa"/>
            <w:vAlign w:val="center"/>
          </w:tcPr>
          <w:p w14:paraId="00000732" w14:textId="77777777" w:rsidR="00CF35D7" w:rsidRPr="00605184" w:rsidRDefault="00B4530D" w:rsidP="00605184">
            <w:pPr>
              <w:spacing w:line="240" w:lineRule="auto"/>
              <w:jc w:val="center"/>
              <w:rPr>
                <w:b/>
                <w:sz w:val="26"/>
                <w:szCs w:val="26"/>
              </w:rPr>
            </w:pPr>
            <w:r w:rsidRPr="00605184">
              <w:rPr>
                <w:b/>
                <w:sz w:val="26"/>
                <w:szCs w:val="26"/>
              </w:rPr>
              <w:t>Giải trình, tiếp thu ý kiến</w:t>
            </w:r>
          </w:p>
        </w:tc>
        <w:tc>
          <w:tcPr>
            <w:tcW w:w="1624" w:type="dxa"/>
            <w:vAlign w:val="center"/>
          </w:tcPr>
          <w:p w14:paraId="00000733" w14:textId="77777777" w:rsidR="00CF35D7" w:rsidRPr="00605184" w:rsidRDefault="00B4530D">
            <w:pPr>
              <w:spacing w:line="240" w:lineRule="auto"/>
              <w:rPr>
                <w:b/>
                <w:sz w:val="26"/>
                <w:szCs w:val="26"/>
              </w:rPr>
            </w:pPr>
            <w:r w:rsidRPr="00605184">
              <w:rPr>
                <w:b/>
                <w:sz w:val="26"/>
                <w:szCs w:val="26"/>
              </w:rPr>
              <w:t>Ghi chú</w:t>
            </w:r>
          </w:p>
        </w:tc>
      </w:tr>
      <w:tr w:rsidR="00F60F88" w:rsidRPr="00605184" w14:paraId="33A578BB" w14:textId="77777777" w:rsidTr="00DE3AA2">
        <w:trPr>
          <w:trHeight w:val="325"/>
          <w:jc w:val="center"/>
        </w:trPr>
        <w:tc>
          <w:tcPr>
            <w:tcW w:w="836" w:type="dxa"/>
            <w:shd w:val="clear" w:color="auto" w:fill="auto"/>
            <w:vAlign w:val="center"/>
          </w:tcPr>
          <w:p w14:paraId="00000734" w14:textId="77777777" w:rsidR="00F60F88" w:rsidRPr="00605184" w:rsidRDefault="00F60F88">
            <w:pPr>
              <w:spacing w:line="240" w:lineRule="auto"/>
              <w:jc w:val="center"/>
              <w:rPr>
                <w:b/>
                <w:sz w:val="26"/>
                <w:szCs w:val="26"/>
              </w:rPr>
            </w:pPr>
            <w:r w:rsidRPr="00605184">
              <w:rPr>
                <w:b/>
                <w:sz w:val="26"/>
                <w:szCs w:val="26"/>
              </w:rPr>
              <w:t>1</w:t>
            </w:r>
          </w:p>
        </w:tc>
        <w:tc>
          <w:tcPr>
            <w:tcW w:w="13849" w:type="dxa"/>
            <w:gridSpan w:val="3"/>
            <w:shd w:val="clear" w:color="auto" w:fill="auto"/>
            <w:vAlign w:val="center"/>
          </w:tcPr>
          <w:p w14:paraId="00000737" w14:textId="0FD0E6A6" w:rsidR="00F60F88" w:rsidRPr="00605184" w:rsidRDefault="00F60F88">
            <w:pPr>
              <w:spacing w:line="240" w:lineRule="auto"/>
              <w:rPr>
                <w:b/>
                <w:sz w:val="26"/>
                <w:szCs w:val="26"/>
              </w:rPr>
            </w:pPr>
            <w:r w:rsidRPr="00605184">
              <w:rPr>
                <w:b/>
                <w:sz w:val="26"/>
                <w:szCs w:val="26"/>
              </w:rPr>
              <w:t>Trường Đại học Sư phạm Kỹ thuật Vĩnh Long (Công văn số 210/ĐHSPKTVL ngày 07/7/2022)</w:t>
            </w:r>
          </w:p>
        </w:tc>
      </w:tr>
      <w:tr w:rsidR="00CF35D7" w:rsidRPr="00605184" w14:paraId="6E156723" w14:textId="77777777">
        <w:trPr>
          <w:trHeight w:val="325"/>
          <w:jc w:val="center"/>
        </w:trPr>
        <w:tc>
          <w:tcPr>
            <w:tcW w:w="836" w:type="dxa"/>
            <w:shd w:val="clear" w:color="auto" w:fill="auto"/>
            <w:vAlign w:val="center"/>
          </w:tcPr>
          <w:p w14:paraId="00000738" w14:textId="77777777" w:rsidR="00CF35D7" w:rsidRPr="00605184" w:rsidRDefault="00B4530D">
            <w:pPr>
              <w:spacing w:line="240" w:lineRule="auto"/>
              <w:jc w:val="center"/>
              <w:rPr>
                <w:sz w:val="26"/>
                <w:szCs w:val="26"/>
              </w:rPr>
            </w:pPr>
            <w:r w:rsidRPr="00605184">
              <w:rPr>
                <w:sz w:val="26"/>
                <w:szCs w:val="26"/>
              </w:rPr>
              <w:lastRenderedPageBreak/>
              <w:t>1.1</w:t>
            </w:r>
          </w:p>
        </w:tc>
        <w:tc>
          <w:tcPr>
            <w:tcW w:w="8515" w:type="dxa"/>
            <w:shd w:val="clear" w:color="auto" w:fill="auto"/>
            <w:vAlign w:val="center"/>
          </w:tcPr>
          <w:p w14:paraId="00000739" w14:textId="77777777" w:rsidR="00CF35D7" w:rsidRPr="00605184" w:rsidRDefault="00B4530D">
            <w:pPr>
              <w:widowControl w:val="0"/>
              <w:pBdr>
                <w:top w:val="nil"/>
                <w:left w:val="nil"/>
                <w:bottom w:val="nil"/>
                <w:right w:val="nil"/>
                <w:between w:val="nil"/>
              </w:pBdr>
              <w:tabs>
                <w:tab w:val="left" w:pos="721"/>
              </w:tabs>
              <w:spacing w:line="240" w:lineRule="auto"/>
              <w:jc w:val="both"/>
              <w:rPr>
                <w:sz w:val="26"/>
                <w:szCs w:val="26"/>
              </w:rPr>
            </w:pPr>
            <w:r w:rsidRPr="00605184">
              <w:rPr>
                <w:sz w:val="26"/>
                <w:szCs w:val="26"/>
              </w:rPr>
              <w:t>Vĩnh Long với vị trí địa lý là trung tâm của Đồng bằng Sông Cửu Long cả về đường thủy lẫn được bộ việc kết nối vùng là hết sức cần thiết và đã được thể hiện trong dự thảo. Theo quan điểm của trường đại học SPKT Vĩnh Long, để phát triển kinh tế xã hội tỉnh Vĩnh Long, có 2 ngành chúng ta cần quan tâm bậc nhất, đó là y tế và giáo dục.</w:t>
            </w:r>
          </w:p>
          <w:p w14:paraId="0000073A" w14:textId="77777777" w:rsidR="00CF35D7" w:rsidRPr="00605184" w:rsidRDefault="00B4530D">
            <w:pPr>
              <w:pBdr>
                <w:top w:val="nil"/>
                <w:left w:val="nil"/>
                <w:bottom w:val="nil"/>
                <w:right w:val="nil"/>
                <w:between w:val="nil"/>
              </w:pBdr>
              <w:spacing w:line="240" w:lineRule="auto"/>
              <w:jc w:val="both"/>
              <w:rPr>
                <w:b/>
                <w:sz w:val="26"/>
                <w:szCs w:val="26"/>
              </w:rPr>
            </w:pPr>
            <w:r w:rsidRPr="00605184">
              <w:rPr>
                <w:sz w:val="26"/>
                <w:szCs w:val="26"/>
              </w:rPr>
              <w:t>Quan điểm quy hoạch có xác định rõ: nâng cao chất lượng nguồn nhân lực. Yếu tố này gắn kết chặt chẽ với việc phát triển giáo dục và y tế. Bởi chất lượng nhân lực được quyết định qua sức khỏe, chất lượng cuộc sống của dân cư và việc thực hiện mục tiêu phát triển giáo dục các cấp, bao gồm giáo dục đại học (GDĐH) và giáo dục nghề nghiệp (GDNN).</w:t>
            </w:r>
          </w:p>
        </w:tc>
        <w:tc>
          <w:tcPr>
            <w:tcW w:w="3710" w:type="dxa"/>
          </w:tcPr>
          <w:p w14:paraId="0000073B" w14:textId="77777777" w:rsidR="00CF35D7" w:rsidRPr="00605184" w:rsidRDefault="00B4530D">
            <w:pPr>
              <w:spacing w:line="240" w:lineRule="auto"/>
              <w:jc w:val="both"/>
              <w:rPr>
                <w:b/>
                <w:sz w:val="26"/>
                <w:szCs w:val="26"/>
              </w:rPr>
            </w:pPr>
            <w:r w:rsidRPr="00605184">
              <w:rPr>
                <w:sz w:val="26"/>
                <w:szCs w:val="26"/>
              </w:rPr>
              <w:t>Đơn vị tư vấn tiếp thu, sẽ kết hợp với các sở ngành nghiên cứu bổ sung các giải pháp định hướng lớn phù hợp với tỉnh Vĩnh Long</w:t>
            </w:r>
          </w:p>
        </w:tc>
        <w:tc>
          <w:tcPr>
            <w:tcW w:w="1624" w:type="dxa"/>
          </w:tcPr>
          <w:p w14:paraId="0000073C" w14:textId="77777777" w:rsidR="00CF35D7" w:rsidRPr="00605184" w:rsidRDefault="00CF35D7">
            <w:pPr>
              <w:spacing w:line="240" w:lineRule="auto"/>
              <w:rPr>
                <w:b/>
                <w:sz w:val="26"/>
                <w:szCs w:val="26"/>
              </w:rPr>
            </w:pPr>
          </w:p>
        </w:tc>
      </w:tr>
      <w:tr w:rsidR="002C657C" w:rsidRPr="00605184" w14:paraId="46229550" w14:textId="77777777">
        <w:trPr>
          <w:trHeight w:val="325"/>
          <w:jc w:val="center"/>
        </w:trPr>
        <w:tc>
          <w:tcPr>
            <w:tcW w:w="836" w:type="dxa"/>
            <w:shd w:val="clear" w:color="auto" w:fill="auto"/>
            <w:vAlign w:val="center"/>
          </w:tcPr>
          <w:p w14:paraId="0000073D" w14:textId="77777777" w:rsidR="00CF35D7" w:rsidRPr="0059057E" w:rsidRDefault="00CF35D7">
            <w:pPr>
              <w:spacing w:line="240" w:lineRule="auto"/>
              <w:jc w:val="center"/>
              <w:rPr>
                <w:b/>
                <w:sz w:val="26"/>
                <w:szCs w:val="26"/>
              </w:rPr>
            </w:pPr>
          </w:p>
        </w:tc>
        <w:tc>
          <w:tcPr>
            <w:tcW w:w="8515" w:type="dxa"/>
            <w:shd w:val="clear" w:color="auto" w:fill="auto"/>
            <w:vAlign w:val="center"/>
          </w:tcPr>
          <w:p w14:paraId="0000073E" w14:textId="538799E1" w:rsidR="00CF35D7" w:rsidRPr="0059057E" w:rsidRDefault="001E3253">
            <w:pPr>
              <w:spacing w:line="240" w:lineRule="auto"/>
              <w:jc w:val="both"/>
              <w:rPr>
                <w:b/>
                <w:sz w:val="26"/>
                <w:szCs w:val="26"/>
              </w:rPr>
            </w:pPr>
            <w:r w:rsidRPr="0059057E">
              <w:rPr>
                <w:sz w:val="26"/>
                <w:szCs w:val="26"/>
              </w:rPr>
              <w:t>V</w:t>
            </w:r>
            <w:r w:rsidR="00B4530D" w:rsidRPr="0059057E">
              <w:rPr>
                <w:sz w:val="26"/>
                <w:szCs w:val="26"/>
              </w:rPr>
              <w:t xml:space="preserve">ề những vấn đề và nhiệm vụ trọng tâm cần thực hiện - mục 5.2 trang 217, nội dung (2) đề cập kích cầu dịch vụ chất lượng cao như giáo dục đào tạo, y tế, du lịch...; nội dung (3) là nhóm vấn đề về nguồn nhân lực, trong đó có nhận định rằng chất lượng nhân lực của Vĩnh Long thấp hơn mức bình quân chung của vùng. Thực tế này thật mâu thuẫn khi mà Vĩnh Long được mệnh danh là vùng đất học, địa linh nhân kiệt, nơi sản sinh ra nhiều nhân tài kiệt xuất đóng góp to lớn cho công cuộc xây dựng và bảo vệ Tổ Quốc. Nhưng thực trạng giáo dục đào tạo (GDĐT) trong dự thảo quy hoạch cho thấy một thực tế không khả quan khi xác định chất lượng nhân lực thấp, tỷ lệ lao động chưa qua đào tạo còn cao. </w:t>
            </w:r>
          </w:p>
        </w:tc>
        <w:tc>
          <w:tcPr>
            <w:tcW w:w="3710" w:type="dxa"/>
          </w:tcPr>
          <w:p w14:paraId="0000073F" w14:textId="7CAD48F4" w:rsidR="00CF35D7" w:rsidRPr="0059057E" w:rsidRDefault="0059057E">
            <w:pPr>
              <w:spacing w:line="240" w:lineRule="auto"/>
              <w:rPr>
                <w:sz w:val="26"/>
                <w:szCs w:val="26"/>
              </w:rPr>
            </w:pPr>
            <w:r w:rsidRPr="0059057E">
              <w:rPr>
                <w:sz w:val="26"/>
                <w:szCs w:val="26"/>
              </w:rPr>
              <w:t>Tiếp thu ý kiến góp ý, các nội dung trên được thể hiện qua những đánh giá và định hướng chung, không thể hiện với mứcđộ quá chi tiết và cụ thể.</w:t>
            </w:r>
          </w:p>
        </w:tc>
        <w:tc>
          <w:tcPr>
            <w:tcW w:w="1624" w:type="dxa"/>
          </w:tcPr>
          <w:p w14:paraId="00000740" w14:textId="77777777" w:rsidR="00CF35D7" w:rsidRPr="0059057E" w:rsidRDefault="00CF35D7">
            <w:pPr>
              <w:spacing w:line="240" w:lineRule="auto"/>
              <w:rPr>
                <w:b/>
                <w:sz w:val="26"/>
                <w:szCs w:val="26"/>
              </w:rPr>
            </w:pPr>
          </w:p>
        </w:tc>
      </w:tr>
      <w:tr w:rsidR="00CF35D7" w:rsidRPr="00605184" w14:paraId="37C6F19C" w14:textId="77777777">
        <w:trPr>
          <w:trHeight w:val="325"/>
          <w:jc w:val="center"/>
        </w:trPr>
        <w:tc>
          <w:tcPr>
            <w:tcW w:w="836" w:type="dxa"/>
            <w:shd w:val="clear" w:color="auto" w:fill="auto"/>
            <w:vAlign w:val="center"/>
          </w:tcPr>
          <w:p w14:paraId="00000741" w14:textId="77777777" w:rsidR="00CF35D7" w:rsidRPr="00605184" w:rsidRDefault="00CF35D7">
            <w:pPr>
              <w:spacing w:line="240" w:lineRule="auto"/>
              <w:jc w:val="center"/>
              <w:rPr>
                <w:b/>
                <w:sz w:val="26"/>
                <w:szCs w:val="26"/>
              </w:rPr>
            </w:pPr>
          </w:p>
        </w:tc>
        <w:tc>
          <w:tcPr>
            <w:tcW w:w="8515" w:type="dxa"/>
            <w:shd w:val="clear" w:color="auto" w:fill="auto"/>
            <w:vAlign w:val="center"/>
          </w:tcPr>
          <w:p w14:paraId="00000742" w14:textId="77777777" w:rsidR="00CF35D7" w:rsidRPr="00605184" w:rsidRDefault="00B4530D">
            <w:pPr>
              <w:spacing w:line="240" w:lineRule="auto"/>
              <w:jc w:val="both"/>
              <w:rPr>
                <w:sz w:val="26"/>
                <w:szCs w:val="26"/>
              </w:rPr>
            </w:pPr>
            <w:r w:rsidRPr="00605184">
              <w:rPr>
                <w:sz w:val="26"/>
                <w:szCs w:val="26"/>
              </w:rPr>
              <w:t>Mục 1.4.2. nêu thực trạng GDĐT gồm giáo dục mầm non và phổ thông, giáo dục nghề nghiệp mà chưa đề cập giáo dục đại học và sau đại học, bởi hiện tại Vĩnh Long có 03 trường đại học, và 01 phân hiệu đại học đóng trên địa bàn, trong số đó có đào tạo sau đại học. Có thể nói, giáo dục đại học Vĩnh Long, về số lượng cơ sở giáo dục đại học trong địa bàn thuộc khu vực Đồng bằng sông Cửu Long, là địa phương xếp thứ hai chỉ sau thành Phố cần Thơ</w:t>
            </w:r>
          </w:p>
        </w:tc>
        <w:tc>
          <w:tcPr>
            <w:tcW w:w="3710" w:type="dxa"/>
            <w:vAlign w:val="center"/>
          </w:tcPr>
          <w:p w14:paraId="00000743" w14:textId="77777777" w:rsidR="00CF35D7" w:rsidRPr="00605184" w:rsidRDefault="00B4530D">
            <w:pPr>
              <w:spacing w:line="240" w:lineRule="auto"/>
              <w:jc w:val="both"/>
              <w:rPr>
                <w:b/>
                <w:sz w:val="26"/>
                <w:szCs w:val="26"/>
              </w:rPr>
            </w:pPr>
            <w:r w:rsidRPr="00605184">
              <w:rPr>
                <w:sz w:val="26"/>
                <w:szCs w:val="26"/>
              </w:rPr>
              <w:t>Tiếp thu bổ sung</w:t>
            </w:r>
            <w:r w:rsidRPr="00605184">
              <w:rPr>
                <w:b/>
                <w:sz w:val="26"/>
                <w:szCs w:val="26"/>
              </w:rPr>
              <w:t xml:space="preserve"> </w:t>
            </w:r>
            <w:r w:rsidRPr="00605184">
              <w:rPr>
                <w:sz w:val="26"/>
                <w:szCs w:val="26"/>
              </w:rPr>
              <w:t>giáo dục đại học và sau đại học trên địa bàn tỉnh Vĩnh Long</w:t>
            </w:r>
          </w:p>
        </w:tc>
        <w:tc>
          <w:tcPr>
            <w:tcW w:w="1624" w:type="dxa"/>
          </w:tcPr>
          <w:p w14:paraId="00000744" w14:textId="77777777" w:rsidR="00CF35D7" w:rsidRPr="00605184" w:rsidRDefault="00CF35D7">
            <w:pPr>
              <w:spacing w:line="240" w:lineRule="auto"/>
              <w:rPr>
                <w:b/>
                <w:sz w:val="26"/>
                <w:szCs w:val="26"/>
              </w:rPr>
            </w:pPr>
          </w:p>
        </w:tc>
      </w:tr>
      <w:tr w:rsidR="00CF35D7" w:rsidRPr="00605184" w14:paraId="662FB574" w14:textId="77777777">
        <w:trPr>
          <w:trHeight w:val="325"/>
          <w:jc w:val="center"/>
        </w:trPr>
        <w:tc>
          <w:tcPr>
            <w:tcW w:w="836" w:type="dxa"/>
            <w:shd w:val="clear" w:color="auto" w:fill="auto"/>
            <w:vAlign w:val="center"/>
          </w:tcPr>
          <w:p w14:paraId="00000745" w14:textId="77777777" w:rsidR="00CF35D7" w:rsidRPr="00605184" w:rsidRDefault="00CF35D7">
            <w:pPr>
              <w:spacing w:line="240" w:lineRule="auto"/>
              <w:jc w:val="center"/>
              <w:rPr>
                <w:b/>
                <w:sz w:val="26"/>
                <w:szCs w:val="26"/>
              </w:rPr>
            </w:pPr>
          </w:p>
        </w:tc>
        <w:tc>
          <w:tcPr>
            <w:tcW w:w="8515" w:type="dxa"/>
            <w:shd w:val="clear" w:color="auto" w:fill="auto"/>
            <w:vAlign w:val="center"/>
          </w:tcPr>
          <w:p w14:paraId="00000746" w14:textId="77777777" w:rsidR="00CF35D7" w:rsidRPr="00605184" w:rsidRDefault="00B4530D">
            <w:pPr>
              <w:pBdr>
                <w:top w:val="nil"/>
                <w:left w:val="nil"/>
                <w:bottom w:val="nil"/>
                <w:right w:val="nil"/>
                <w:between w:val="nil"/>
              </w:pBdr>
              <w:spacing w:line="240" w:lineRule="auto"/>
              <w:jc w:val="both"/>
              <w:rPr>
                <w:sz w:val="26"/>
                <w:szCs w:val="26"/>
              </w:rPr>
            </w:pPr>
            <w:r w:rsidRPr="00605184">
              <w:rPr>
                <w:sz w:val="26"/>
                <w:szCs w:val="26"/>
              </w:rPr>
              <w:t xml:space="preserve">Mục 4.2.1 trang 211 có đề cập nội dung giáo dục đại học, phần nguyên nhân hạn chế có nêu do quy hoạch chưa hợp lý. Đây là vấn đề rất đáng quan tâm. Trong phương hướng phát triển giáo dục thì giáo dục đại học được nói đến một cách chung chung, cần phải xem xét lại. Tại mục 14.2 Giải pháp về phát triển nguồn nhân lực, chưa đề cập đến vai trò của giáo dục đại học, đặc biệt là 4 cơ </w:t>
            </w:r>
            <w:r w:rsidRPr="00605184">
              <w:rPr>
                <w:sz w:val="26"/>
                <w:szCs w:val="26"/>
              </w:rPr>
              <w:lastRenderedPageBreak/>
              <w:t>sở GDĐH trên địa bàn Tỉnh trong giải pháp phát triển nguồn nhân lực cho Vĩnh Long. Bởi vì, đây là điều kiện thuận lợi để nâng cao dân trí, phát triển kinh tế xã hội của tỉnh như: việc tổ chức đào tạo nguồn nhân lực cho các ngành nghề phù hợp điều kiện phát triển kinh tế xã hội của tỉnh, nghiên cứu khoa học và chuyển giao công nghệ,... cần phải có các định hướng và giải pháp cụ thể, quyết liệt hơn để phát triển giáo dục đại học của tỉnh. Phấn đấu để khi khi nhắc đến Vĩnh Long là nói đến giáo dục và y tế. Nhà trường nghĩ rằng đây là hai thế mạnh, khâu đột phá lớn nhất của Vĩnh Long cần phải ưu tiên xem xét. Trên cơ sở đó, đề nghị của trường Đại học Sư phạm Kỹ thuật Vĩnh Long là: tỉnh cần dành quỹ đất và sử dụng, khai thác một cách hợp lý cho giáo dục đại học.</w:t>
            </w:r>
          </w:p>
        </w:tc>
        <w:tc>
          <w:tcPr>
            <w:tcW w:w="3710" w:type="dxa"/>
            <w:vAlign w:val="center"/>
          </w:tcPr>
          <w:p w14:paraId="00000747" w14:textId="77777777" w:rsidR="00CF35D7" w:rsidRPr="00605184" w:rsidRDefault="00B4530D">
            <w:pPr>
              <w:spacing w:line="240" w:lineRule="auto"/>
              <w:jc w:val="both"/>
              <w:rPr>
                <w:sz w:val="26"/>
                <w:szCs w:val="26"/>
              </w:rPr>
            </w:pPr>
            <w:r w:rsidRPr="00605184">
              <w:rPr>
                <w:sz w:val="26"/>
                <w:szCs w:val="26"/>
              </w:rPr>
              <w:lastRenderedPageBreak/>
              <w:t>Các giải pháp mang tính định hướng trong đó có đầu tư cơ sở vật chất phục vụ đào tạo nâng cao chất lượng nguồn nhân lực.</w:t>
            </w:r>
          </w:p>
          <w:p w14:paraId="00000748" w14:textId="77777777" w:rsidR="00CF35D7" w:rsidRPr="00605184" w:rsidRDefault="00CF35D7">
            <w:pPr>
              <w:spacing w:line="240" w:lineRule="auto"/>
              <w:jc w:val="both"/>
              <w:rPr>
                <w:sz w:val="26"/>
                <w:szCs w:val="26"/>
              </w:rPr>
            </w:pPr>
          </w:p>
          <w:p w14:paraId="00000749" w14:textId="77777777" w:rsidR="00CF35D7" w:rsidRPr="00605184" w:rsidRDefault="00B4530D">
            <w:pPr>
              <w:spacing w:line="240" w:lineRule="auto"/>
              <w:jc w:val="both"/>
              <w:rPr>
                <w:b/>
                <w:sz w:val="26"/>
                <w:szCs w:val="26"/>
              </w:rPr>
            </w:pPr>
            <w:r w:rsidRPr="00605184">
              <w:rPr>
                <w:sz w:val="26"/>
                <w:szCs w:val="26"/>
              </w:rPr>
              <w:lastRenderedPageBreak/>
              <w:t>Đối với vấn đề dành quỹ đất: Cần có sự thống nhất, quy hoạch phù hợp với QH sử dụng đất, đặc biệt là chỉ tiêu cho đất giáo dục tại QĐ số 326/QĐ- TTg ngày 9/3/2022</w:t>
            </w:r>
          </w:p>
        </w:tc>
        <w:tc>
          <w:tcPr>
            <w:tcW w:w="1624" w:type="dxa"/>
          </w:tcPr>
          <w:p w14:paraId="0000074A" w14:textId="77777777" w:rsidR="00CF35D7" w:rsidRPr="00605184" w:rsidRDefault="00CF35D7">
            <w:pPr>
              <w:spacing w:line="240" w:lineRule="auto"/>
              <w:rPr>
                <w:b/>
                <w:sz w:val="26"/>
                <w:szCs w:val="26"/>
              </w:rPr>
            </w:pPr>
          </w:p>
        </w:tc>
      </w:tr>
      <w:tr w:rsidR="00CF35D7" w:rsidRPr="00605184" w14:paraId="4F50FD6E" w14:textId="77777777">
        <w:trPr>
          <w:trHeight w:val="325"/>
          <w:jc w:val="center"/>
        </w:trPr>
        <w:tc>
          <w:tcPr>
            <w:tcW w:w="836" w:type="dxa"/>
            <w:shd w:val="clear" w:color="auto" w:fill="auto"/>
            <w:vAlign w:val="center"/>
          </w:tcPr>
          <w:p w14:paraId="0000074B" w14:textId="77777777" w:rsidR="00CF35D7" w:rsidRPr="00605184" w:rsidRDefault="00CF35D7">
            <w:pPr>
              <w:spacing w:line="240" w:lineRule="auto"/>
              <w:jc w:val="center"/>
              <w:rPr>
                <w:b/>
                <w:sz w:val="26"/>
                <w:szCs w:val="26"/>
              </w:rPr>
            </w:pPr>
          </w:p>
        </w:tc>
        <w:tc>
          <w:tcPr>
            <w:tcW w:w="8515" w:type="dxa"/>
            <w:shd w:val="clear" w:color="auto" w:fill="auto"/>
            <w:vAlign w:val="center"/>
          </w:tcPr>
          <w:p w14:paraId="0000074C" w14:textId="2DBC3925" w:rsidR="00CF35D7" w:rsidRPr="00605184" w:rsidRDefault="002C657C">
            <w:pPr>
              <w:pBdr>
                <w:top w:val="nil"/>
                <w:left w:val="nil"/>
                <w:bottom w:val="nil"/>
                <w:right w:val="nil"/>
                <w:between w:val="nil"/>
              </w:pBdr>
              <w:spacing w:line="240" w:lineRule="auto"/>
              <w:jc w:val="both"/>
              <w:rPr>
                <w:sz w:val="26"/>
                <w:szCs w:val="26"/>
              </w:rPr>
            </w:pPr>
            <w:r w:rsidRPr="00605184">
              <w:rPr>
                <w:sz w:val="26"/>
                <w:szCs w:val="26"/>
              </w:rPr>
              <w:t>V</w:t>
            </w:r>
            <w:r w:rsidR="00B4530D" w:rsidRPr="00605184">
              <w:rPr>
                <w:sz w:val="26"/>
                <w:szCs w:val="26"/>
              </w:rPr>
              <w:t>ề phát triển giáo dục nghề nghiệp: Nhận định hạn chế và nguyên nhân “thiếu cơ sở giáo dục nhóm nghề dịch vụ nhà hàng” là chưa phù hợp thực tiễn. Dữ liệu về giáo viên GDNN (bao gồm hoặc không bao gồm GDĐH) tính đến năm 2020 (trang 138) là chưa chính xác. Dự thảo quy hoạch nêu chung chung theo định hướng phát triển giáo dục nghề nghiệp của Quốc gia, chưa có dự báo tình hình nguồn lao động trong giai đoạn tới, chưa có định hướng cụ thể phát triển giáo dục nghề nghiệp đặc thù của tỉnh để đào tạo nguồn nhân lực phục vụ cho sản xuất nông nghiệp, công nghiệp của tỉnh, vấn đề ngành nghề đào tạo, chất lượng đào tạo,... Hiện nay, GDNN Vĩnh Long có 02 trường cao đẳng và các trung tâm giáo dục nghề nghiệp ở các huyện chưa kể đến các trung tâm dạy nghề tư thục. Việc đầu tư đào tạo nghề ở các trung tâm huyện còn dàn trải, nên việc đầu tư cơ sở vật chất, trang thiết bị phục vụ dạy và học ở các ngành nghề, đội ngũ thầy cô giáo không thể đáp ứng tốt nhu cầu doanh nghiệp.</w:t>
            </w:r>
          </w:p>
        </w:tc>
        <w:tc>
          <w:tcPr>
            <w:tcW w:w="3710" w:type="dxa"/>
          </w:tcPr>
          <w:p w14:paraId="0000074D" w14:textId="77777777" w:rsidR="00CF35D7" w:rsidRPr="00605184" w:rsidRDefault="00B4530D">
            <w:pPr>
              <w:spacing w:line="240" w:lineRule="auto"/>
              <w:jc w:val="both"/>
              <w:rPr>
                <w:sz w:val="26"/>
                <w:szCs w:val="26"/>
              </w:rPr>
            </w:pPr>
            <w:r w:rsidRPr="00605184">
              <w:rPr>
                <w:sz w:val="26"/>
                <w:szCs w:val="26"/>
              </w:rPr>
              <w:t>Tiếp thu chỉnh sửa</w:t>
            </w:r>
            <w:r w:rsidRPr="00605184">
              <w:rPr>
                <w:b/>
                <w:sz w:val="26"/>
                <w:szCs w:val="26"/>
              </w:rPr>
              <w:t xml:space="preserve"> </w:t>
            </w:r>
            <w:r w:rsidRPr="00605184">
              <w:rPr>
                <w:sz w:val="26"/>
                <w:szCs w:val="26"/>
              </w:rPr>
              <w:t>Dữ liệu về giáo viên GDNN. Đến hết năm năm 2020, số lượng đội ngũ nhà giáo và cán bộ quản lý GDNN: Tổng số nhà giáo GDNN là 477 người (nhà giáo cơ hữu), tổng số cán bộ quản lý GDNN là 153 người (tính đến ngày 31/5/2021)</w:t>
            </w:r>
          </w:p>
          <w:p w14:paraId="0000074E" w14:textId="77777777" w:rsidR="00CF35D7" w:rsidRPr="00605184" w:rsidRDefault="00B4530D">
            <w:pPr>
              <w:spacing w:line="240" w:lineRule="auto"/>
              <w:jc w:val="both"/>
              <w:rPr>
                <w:b/>
                <w:sz w:val="26"/>
                <w:szCs w:val="26"/>
              </w:rPr>
            </w:pPr>
            <w:r w:rsidRPr="00605184">
              <w:rPr>
                <w:sz w:val="26"/>
                <w:szCs w:val="26"/>
              </w:rPr>
              <w:t>Theo báo cáo số 142/BC-SLĐTBXH ngày 7/06/2021</w:t>
            </w:r>
          </w:p>
        </w:tc>
        <w:tc>
          <w:tcPr>
            <w:tcW w:w="1624" w:type="dxa"/>
          </w:tcPr>
          <w:p w14:paraId="0000074F" w14:textId="77777777" w:rsidR="00CF35D7" w:rsidRPr="00605184" w:rsidRDefault="00B4530D">
            <w:pPr>
              <w:pStyle w:val="Heading3"/>
              <w:keepNext w:val="0"/>
              <w:keepLines w:val="0"/>
              <w:widowControl w:val="0"/>
              <w:spacing w:before="120" w:line="240" w:lineRule="auto"/>
              <w:jc w:val="both"/>
              <w:rPr>
                <w:rFonts w:ascii="Times New Roman" w:eastAsia="Times New Roman" w:hAnsi="Times New Roman" w:cs="Times New Roman"/>
                <w:color w:val="auto"/>
                <w:sz w:val="26"/>
                <w:szCs w:val="26"/>
              </w:rPr>
            </w:pPr>
            <w:bookmarkStart w:id="54" w:name="_heading=h.111kx3o" w:colFirst="0" w:colLast="0"/>
            <w:bookmarkEnd w:id="54"/>
            <w:r w:rsidRPr="00605184">
              <w:rPr>
                <w:rFonts w:ascii="Times New Roman" w:hAnsi="Times New Roman" w:cs="Times New Roman"/>
                <w:b w:val="0"/>
                <w:color w:val="auto"/>
                <w:sz w:val="26"/>
                <w:szCs w:val="26"/>
              </w:rPr>
              <w:t xml:space="preserve">Mục </w:t>
            </w:r>
            <w:r w:rsidRPr="00605184">
              <w:rPr>
                <w:rFonts w:ascii="Times New Roman" w:eastAsia="Times New Roman" w:hAnsi="Times New Roman" w:cs="Times New Roman"/>
                <w:color w:val="auto"/>
                <w:sz w:val="26"/>
                <w:szCs w:val="26"/>
              </w:rPr>
              <w:t>1.4.3. Giáo dục nghề nghiệp</w:t>
            </w:r>
          </w:p>
          <w:p w14:paraId="00000750" w14:textId="77777777" w:rsidR="00CF35D7" w:rsidRPr="00605184" w:rsidRDefault="00CF35D7">
            <w:pPr>
              <w:spacing w:line="240" w:lineRule="auto"/>
              <w:rPr>
                <w:b/>
                <w:sz w:val="26"/>
                <w:szCs w:val="26"/>
              </w:rPr>
            </w:pPr>
          </w:p>
        </w:tc>
      </w:tr>
      <w:tr w:rsidR="00CF35D7" w:rsidRPr="00605184" w14:paraId="71173A14" w14:textId="77777777">
        <w:trPr>
          <w:trHeight w:val="325"/>
          <w:jc w:val="center"/>
        </w:trPr>
        <w:tc>
          <w:tcPr>
            <w:tcW w:w="836" w:type="dxa"/>
            <w:shd w:val="clear" w:color="auto" w:fill="auto"/>
            <w:vAlign w:val="center"/>
          </w:tcPr>
          <w:p w14:paraId="00000751" w14:textId="77777777" w:rsidR="00CF35D7" w:rsidRPr="00605184" w:rsidRDefault="00CF35D7">
            <w:pPr>
              <w:spacing w:line="240" w:lineRule="auto"/>
              <w:jc w:val="center"/>
              <w:rPr>
                <w:b/>
                <w:sz w:val="26"/>
                <w:szCs w:val="26"/>
              </w:rPr>
            </w:pPr>
          </w:p>
        </w:tc>
        <w:tc>
          <w:tcPr>
            <w:tcW w:w="8515" w:type="dxa"/>
            <w:shd w:val="clear" w:color="auto" w:fill="auto"/>
            <w:vAlign w:val="center"/>
          </w:tcPr>
          <w:p w14:paraId="00000752" w14:textId="77777777" w:rsidR="00CF35D7" w:rsidRPr="00605184" w:rsidRDefault="00B4530D">
            <w:pPr>
              <w:widowControl w:val="0"/>
              <w:pBdr>
                <w:top w:val="nil"/>
                <w:left w:val="nil"/>
                <w:bottom w:val="nil"/>
                <w:right w:val="nil"/>
                <w:between w:val="nil"/>
              </w:pBdr>
              <w:tabs>
                <w:tab w:val="left" w:pos="693"/>
              </w:tabs>
              <w:spacing w:line="240" w:lineRule="auto"/>
              <w:jc w:val="both"/>
              <w:rPr>
                <w:sz w:val="26"/>
                <w:szCs w:val="26"/>
              </w:rPr>
            </w:pPr>
            <w:r w:rsidRPr="00605184">
              <w:rPr>
                <w:sz w:val="26"/>
                <w:szCs w:val="26"/>
              </w:rPr>
              <w:t xml:space="preserve">Mục tiêu phát triển xã hội có nêu chi tiết về phát triển y tế, phát triển chỉ tiêu về chất lượng nhân lực của tỉnh (tỷ lệ lao động qua đào tạo) trang 231. Tầm nhìn đến 2050 xác định Vĩnh Long có y tế phát triển đạt trình độ cao (trang 232). Trong phương hướng dự thảo quy hoạch, có nêu về việc phát triển y tế đưa bệnh viện tỉnh Vĩnh Long thành bệnh viện loại I. Tuy nhiên, thực trạng nguồn nhân lực cho đội ngũ y tế chưa tương xứng mục tiêu trên. Dự thảo cũng chưa đề cập về việc đào tạo đội ngũ, về việc nâng cao đời sống cho đội ngũ y </w:t>
            </w:r>
            <w:r w:rsidRPr="00605184">
              <w:rPr>
                <w:sz w:val="26"/>
                <w:szCs w:val="26"/>
              </w:rPr>
              <w:lastRenderedPageBreak/>
              <w:t>tế, dẫn đến khó giữ chân được đội ngũ nhân lực này. Nếu phấn đấu nâng bệnh viện kết quả lên loại I nhưng hiệu quả điều trị chưa đảm bảo xứng tầm sẽ gây ảnh hưởng rất lớn đến quyền lợi của người dân trong tỉnh và các vùng lân cận, bởi bệnh viện loại I thì mức viện phí sẽ khác và là tuyến không thể chuyển bệnh tuyến khác. Do đó, phương hướng và giải pháp quy hoạch phát triển tỉnh, cần chú trọng vấn đề nhân lực ngành y tế. Với mục tiêu này, chiến lược phát triển trường Đại học Sư phạm Kỹ thuật Vĩnh Long giai đoạn đến 2030, sẽ phát triển nhóm ngành về y, dược. Để thực hiện được chức năng đào tạo và cung cấp nhân lực ngành y tế, nhà trường đề ra phương hướng thành lập khoa chuyên môn y, dược để triển khai thực hiện chương trình đào tạo. Điều này phù hợp với yêu cầu phát triển chung của tỉnh, của nhu cầu xã hội nói chung.</w:t>
            </w:r>
          </w:p>
        </w:tc>
        <w:tc>
          <w:tcPr>
            <w:tcW w:w="3710" w:type="dxa"/>
          </w:tcPr>
          <w:p w14:paraId="00000753" w14:textId="77777777" w:rsidR="00CF35D7" w:rsidRPr="00605184" w:rsidRDefault="00B4530D" w:rsidP="002C657C">
            <w:pPr>
              <w:spacing w:line="240" w:lineRule="auto"/>
              <w:jc w:val="both"/>
              <w:rPr>
                <w:b/>
                <w:sz w:val="26"/>
                <w:szCs w:val="26"/>
              </w:rPr>
            </w:pPr>
            <w:r w:rsidRPr="00605184">
              <w:rPr>
                <w:sz w:val="26"/>
                <w:szCs w:val="26"/>
              </w:rPr>
              <w:lastRenderedPageBreak/>
              <w:t xml:space="preserve">Đơn vị tư vấn tiếp thu, sẽ kết hợp với các sở ngành nghiên cứu bổ sung. </w:t>
            </w:r>
          </w:p>
        </w:tc>
        <w:tc>
          <w:tcPr>
            <w:tcW w:w="1624" w:type="dxa"/>
          </w:tcPr>
          <w:p w14:paraId="00000754" w14:textId="77777777" w:rsidR="00CF35D7" w:rsidRPr="00605184" w:rsidRDefault="00CF35D7">
            <w:pPr>
              <w:spacing w:line="240" w:lineRule="auto"/>
              <w:rPr>
                <w:b/>
                <w:sz w:val="26"/>
                <w:szCs w:val="26"/>
              </w:rPr>
            </w:pPr>
          </w:p>
        </w:tc>
      </w:tr>
      <w:tr w:rsidR="00CF35D7" w:rsidRPr="00605184" w14:paraId="231BF84B" w14:textId="77777777">
        <w:trPr>
          <w:trHeight w:val="325"/>
          <w:jc w:val="center"/>
        </w:trPr>
        <w:tc>
          <w:tcPr>
            <w:tcW w:w="836" w:type="dxa"/>
            <w:shd w:val="clear" w:color="auto" w:fill="auto"/>
            <w:vAlign w:val="center"/>
          </w:tcPr>
          <w:p w14:paraId="00000755" w14:textId="77777777" w:rsidR="00CF35D7" w:rsidRPr="00605184" w:rsidRDefault="00CF35D7">
            <w:pPr>
              <w:spacing w:line="240" w:lineRule="auto"/>
              <w:jc w:val="center"/>
              <w:rPr>
                <w:b/>
                <w:sz w:val="26"/>
                <w:szCs w:val="26"/>
              </w:rPr>
            </w:pPr>
          </w:p>
        </w:tc>
        <w:tc>
          <w:tcPr>
            <w:tcW w:w="8515" w:type="dxa"/>
            <w:shd w:val="clear" w:color="auto" w:fill="auto"/>
            <w:vAlign w:val="center"/>
          </w:tcPr>
          <w:p w14:paraId="00000756" w14:textId="77777777" w:rsidR="00CF35D7" w:rsidRPr="00605184" w:rsidRDefault="00B4530D">
            <w:pPr>
              <w:widowControl w:val="0"/>
              <w:pBdr>
                <w:top w:val="nil"/>
                <w:left w:val="nil"/>
                <w:bottom w:val="nil"/>
                <w:right w:val="nil"/>
                <w:between w:val="nil"/>
              </w:pBdr>
              <w:tabs>
                <w:tab w:val="left" w:pos="667"/>
              </w:tabs>
              <w:spacing w:line="240" w:lineRule="auto"/>
              <w:jc w:val="both"/>
              <w:rPr>
                <w:sz w:val="26"/>
                <w:szCs w:val="26"/>
              </w:rPr>
            </w:pPr>
            <w:r w:rsidRPr="00605184">
              <w:rPr>
                <w:sz w:val="26"/>
                <w:szCs w:val="26"/>
              </w:rPr>
              <w:t>Mục tiêu phát triển công nghiệp đi kèm với những ngành/lĩnh vực dịch vụ chất lượng cao (giáo dục, y tế) bao gồm logistics, trong đó dự thảo quy hoạch đã chỉ rõ 2 hướng phát triển ngành này. Một là dịch vụ vận tải, vận chuyển đa phương thức. Hai là kho lạnh, bảo quản hàng hóa, nông-thủy-hải sản chế biến. Tất cả các ngành có liên quan chặt chẽ với nhau trong thực hiện mục tiêu tăng trưởng kinh tế nói chung của địa phương. Một mắt xích rất quan trọng trong chuỗi sản xuất - vận hành - cung ứng - phân phối nêu trên là hoạt động nghiên cứu. cần tập trung hình thành các trung tâm nghiên cứu ứng dụng tiến bộ khoa học kỹ thuật, trung tâm công nghệ cao, trong đó tập trung nghiên cứu về những sản phẩm/ngành lĩnh vực mà tỉnh có thế mạnh: nông sản. Các nghiên cứu tập trung vào nâng cao/cải tiến năng suất, chất lượng sản phẩm, hàng hóa, nghiên cứu áp dụng các loại giống vật nuôi, cây trồng mang lại hiệu suất, hiệu quả kinh tế cao. Qua đó giải quyết được bài toán tăng trưởng kinh tế gồm nông nghiệp, công nghiệp (chế biến), nghiên cứu khoa học kỹ thuật, logistics, xuất khẩu - mở rộng thị trường, giải quyết việc làm.</w:t>
            </w:r>
          </w:p>
        </w:tc>
        <w:tc>
          <w:tcPr>
            <w:tcW w:w="3710" w:type="dxa"/>
          </w:tcPr>
          <w:p w14:paraId="00000757" w14:textId="77777777" w:rsidR="00CF35D7" w:rsidRPr="00605184" w:rsidRDefault="00B4530D" w:rsidP="002C657C">
            <w:pPr>
              <w:spacing w:line="240" w:lineRule="auto"/>
              <w:jc w:val="both"/>
              <w:rPr>
                <w:b/>
                <w:sz w:val="26"/>
                <w:szCs w:val="26"/>
              </w:rPr>
            </w:pPr>
            <w:r w:rsidRPr="00605184">
              <w:rPr>
                <w:sz w:val="26"/>
                <w:szCs w:val="26"/>
              </w:rPr>
              <w:t>Đơn vị tư vấn tiếp thu, sẽ kết hợp với các sở ngành nghiên cứu bổ sung</w:t>
            </w:r>
          </w:p>
        </w:tc>
        <w:tc>
          <w:tcPr>
            <w:tcW w:w="1624" w:type="dxa"/>
          </w:tcPr>
          <w:p w14:paraId="00000758" w14:textId="77777777" w:rsidR="00CF35D7" w:rsidRPr="00605184" w:rsidRDefault="00CF35D7">
            <w:pPr>
              <w:spacing w:line="240" w:lineRule="auto"/>
              <w:rPr>
                <w:b/>
                <w:sz w:val="26"/>
                <w:szCs w:val="26"/>
              </w:rPr>
            </w:pPr>
          </w:p>
        </w:tc>
      </w:tr>
      <w:tr w:rsidR="00CF35D7" w:rsidRPr="00605184" w14:paraId="031125CC" w14:textId="77777777">
        <w:trPr>
          <w:trHeight w:val="325"/>
          <w:jc w:val="center"/>
        </w:trPr>
        <w:tc>
          <w:tcPr>
            <w:tcW w:w="836" w:type="dxa"/>
            <w:shd w:val="clear" w:color="auto" w:fill="auto"/>
            <w:vAlign w:val="center"/>
          </w:tcPr>
          <w:p w14:paraId="00000759" w14:textId="77777777" w:rsidR="00CF35D7" w:rsidRPr="00605184" w:rsidRDefault="00CF35D7">
            <w:pPr>
              <w:spacing w:line="240" w:lineRule="auto"/>
              <w:jc w:val="center"/>
              <w:rPr>
                <w:b/>
                <w:sz w:val="26"/>
                <w:szCs w:val="26"/>
              </w:rPr>
            </w:pPr>
          </w:p>
        </w:tc>
        <w:tc>
          <w:tcPr>
            <w:tcW w:w="8515" w:type="dxa"/>
            <w:shd w:val="clear" w:color="auto" w:fill="auto"/>
            <w:vAlign w:val="center"/>
          </w:tcPr>
          <w:p w14:paraId="0000075A" w14:textId="77777777" w:rsidR="00CF35D7" w:rsidRPr="00605184" w:rsidRDefault="00B4530D">
            <w:pPr>
              <w:widowControl w:val="0"/>
              <w:pBdr>
                <w:top w:val="nil"/>
                <w:left w:val="nil"/>
                <w:bottom w:val="nil"/>
                <w:right w:val="nil"/>
                <w:between w:val="nil"/>
              </w:pBdr>
              <w:tabs>
                <w:tab w:val="left" w:pos="662"/>
              </w:tabs>
              <w:spacing w:line="240" w:lineRule="auto"/>
              <w:jc w:val="both"/>
              <w:rPr>
                <w:sz w:val="26"/>
                <w:szCs w:val="26"/>
              </w:rPr>
            </w:pPr>
            <w:r w:rsidRPr="00605184">
              <w:rPr>
                <w:sz w:val="26"/>
                <w:szCs w:val="26"/>
              </w:rPr>
              <w:t xml:space="preserve">Để trở thành một tỉnh phát triển khá trong khu vực Đồng bằng sông Cửu Long thì Vĩnh Long bắt buộc phải phát triển giáo dục và y tế. Trường Đại học Sư phạm Kỹ thuật Vĩnh Long là trường đại học đa ngành, có nhiệm vụ đào tạo nguồn nhân lực cho Khu vực mà chủ yếu là nhân lực của tỉnh Vĩnh Long. Hiện </w:t>
            </w:r>
            <w:r w:rsidRPr="00605184">
              <w:rPr>
                <w:sz w:val="26"/>
                <w:szCs w:val="26"/>
              </w:rPr>
              <w:lastRenderedPageBreak/>
              <w:t>tại Nhà trường đang đào tạo 48 ngành trình độ Đại học chính quy, 16 ngành trình độ Thạc sĩ và 6 ngành trình độ Tiến sĩ. Trong năm 2022 Nhà trường đã và đang triển khai dự án ADB về trang thiết bị với suất đầu tư trị giá 8,4 triệu Đô la Mỹ; tháng 8/2022 khởi công xây dựng nhà thi đấu đa năng với kinh phí 50 tỷ đồng; tháng 11/2022 sẽ khởi công xây dựng trung tâm Nghiên cứu khoa học với kinh phí 170 tỷ đồng trên phần đất giáp với đường Võ Văn Kiệt. Định hướng năm 2024 Nhà trường sẽ mở khoa Y và khoa Dược, đề nghị tỉnh Vĩnh Long hỗ trợ quỹ đất 15 ha.</w:t>
            </w:r>
          </w:p>
        </w:tc>
        <w:tc>
          <w:tcPr>
            <w:tcW w:w="3710" w:type="dxa"/>
          </w:tcPr>
          <w:p w14:paraId="0000075B" w14:textId="77777777" w:rsidR="00CF35D7" w:rsidRPr="00605184" w:rsidRDefault="00B4530D">
            <w:pPr>
              <w:spacing w:line="240" w:lineRule="auto"/>
              <w:jc w:val="both"/>
              <w:rPr>
                <w:b/>
                <w:sz w:val="26"/>
                <w:szCs w:val="26"/>
              </w:rPr>
            </w:pPr>
            <w:r w:rsidRPr="00605184">
              <w:rPr>
                <w:sz w:val="26"/>
                <w:szCs w:val="26"/>
              </w:rPr>
              <w:lastRenderedPageBreak/>
              <w:t>Về hỗ trợ quỹ đất cần phù hợp với phân bổ đất giáo dục theo quyết định số 326/QĐ-TTG ngày 9/3/2022.</w:t>
            </w:r>
            <w:r w:rsidRPr="00605184">
              <w:rPr>
                <w:b/>
                <w:sz w:val="26"/>
                <w:szCs w:val="26"/>
              </w:rPr>
              <w:t xml:space="preserve"> </w:t>
            </w:r>
          </w:p>
        </w:tc>
        <w:tc>
          <w:tcPr>
            <w:tcW w:w="1624" w:type="dxa"/>
          </w:tcPr>
          <w:p w14:paraId="0000075C" w14:textId="77777777" w:rsidR="00CF35D7" w:rsidRPr="00605184" w:rsidRDefault="00CF35D7">
            <w:pPr>
              <w:spacing w:line="240" w:lineRule="auto"/>
              <w:rPr>
                <w:b/>
                <w:sz w:val="26"/>
                <w:szCs w:val="26"/>
              </w:rPr>
            </w:pPr>
          </w:p>
        </w:tc>
      </w:tr>
      <w:tr w:rsidR="00CF35D7" w:rsidRPr="00605184" w14:paraId="43E3C0B3" w14:textId="77777777">
        <w:trPr>
          <w:trHeight w:val="325"/>
          <w:jc w:val="center"/>
        </w:trPr>
        <w:tc>
          <w:tcPr>
            <w:tcW w:w="836" w:type="dxa"/>
            <w:shd w:val="clear" w:color="auto" w:fill="auto"/>
            <w:vAlign w:val="center"/>
          </w:tcPr>
          <w:p w14:paraId="0000075D" w14:textId="77777777" w:rsidR="00CF35D7" w:rsidRPr="00605184" w:rsidRDefault="00CF35D7">
            <w:pPr>
              <w:spacing w:line="240" w:lineRule="auto"/>
              <w:jc w:val="center"/>
              <w:rPr>
                <w:b/>
                <w:sz w:val="26"/>
                <w:szCs w:val="26"/>
              </w:rPr>
            </w:pPr>
          </w:p>
        </w:tc>
        <w:tc>
          <w:tcPr>
            <w:tcW w:w="8515" w:type="dxa"/>
            <w:shd w:val="clear" w:color="auto" w:fill="auto"/>
            <w:vAlign w:val="center"/>
          </w:tcPr>
          <w:p w14:paraId="0000075E" w14:textId="77777777" w:rsidR="00CF35D7" w:rsidRPr="00605184" w:rsidRDefault="00B4530D">
            <w:pPr>
              <w:pBdr>
                <w:top w:val="nil"/>
                <w:left w:val="nil"/>
                <w:bottom w:val="nil"/>
                <w:right w:val="nil"/>
                <w:between w:val="nil"/>
              </w:pBdr>
              <w:tabs>
                <w:tab w:val="left" w:pos="2391"/>
                <w:tab w:val="left" w:pos="4335"/>
                <w:tab w:val="left" w:pos="4594"/>
                <w:tab w:val="left" w:pos="6265"/>
                <w:tab w:val="left" w:pos="7326"/>
                <w:tab w:val="left" w:pos="7681"/>
                <w:tab w:val="left" w:pos="9586"/>
              </w:tabs>
              <w:spacing w:line="240" w:lineRule="auto"/>
              <w:jc w:val="both"/>
              <w:rPr>
                <w:sz w:val="26"/>
                <w:szCs w:val="26"/>
              </w:rPr>
            </w:pPr>
            <w:r w:rsidRPr="00605184">
              <w:rPr>
                <w:sz w:val="26"/>
                <w:szCs w:val="26"/>
              </w:rPr>
              <w:t>Dự thảo quy hoạch có đề cập một số dự án khu du lịch cụ thể. Tuy nhiên, các dự án du lịch này chưa có điểm nhấn thuộc thành phố Vĩnh Long, bởi thành phố có các xã cù lao, đã và đang khai thác sản phẩm du lịch sinh thái với quy mô còn nhỏ, lẻ, chưa có các khu nghỉ dưỡng chất lượng cao. Vì vậy, chúng tôi đề nghị cần bổ sung quy hoạch về việc có định hướng và thu hút đầu tư thực hiện dự án du lịch sinh thái nghỉ dưỡng cao cấp, với địa điểm tham khảo là các xã cù lao thuộc thành phố Vĩnh Long; nghiên cứu phục dựng tổ chức các lễ hội văn hóa để thu hút mọi người biết và đến Vĩnh Long.</w:t>
            </w:r>
          </w:p>
        </w:tc>
        <w:tc>
          <w:tcPr>
            <w:tcW w:w="3710" w:type="dxa"/>
          </w:tcPr>
          <w:p w14:paraId="0000075F" w14:textId="77777777" w:rsidR="00CF35D7" w:rsidRPr="00605184" w:rsidRDefault="00B4530D" w:rsidP="002C657C">
            <w:pPr>
              <w:spacing w:line="240" w:lineRule="auto"/>
              <w:jc w:val="both"/>
              <w:rPr>
                <w:b/>
                <w:sz w:val="26"/>
                <w:szCs w:val="26"/>
              </w:rPr>
            </w:pPr>
            <w:r w:rsidRPr="00605184">
              <w:rPr>
                <w:sz w:val="26"/>
                <w:szCs w:val="26"/>
              </w:rPr>
              <w:t xml:space="preserve">Đơn vị tư vấn tiếp thu, sẽ kết hợp với các sở ngành nghiên cứu bổ sung. </w:t>
            </w:r>
          </w:p>
        </w:tc>
        <w:tc>
          <w:tcPr>
            <w:tcW w:w="1624" w:type="dxa"/>
          </w:tcPr>
          <w:p w14:paraId="00000760" w14:textId="77777777" w:rsidR="00CF35D7" w:rsidRPr="00605184" w:rsidRDefault="00CF35D7">
            <w:pPr>
              <w:spacing w:line="240" w:lineRule="auto"/>
              <w:rPr>
                <w:b/>
                <w:sz w:val="26"/>
                <w:szCs w:val="26"/>
              </w:rPr>
            </w:pPr>
          </w:p>
        </w:tc>
      </w:tr>
      <w:tr w:rsidR="00C32B15" w:rsidRPr="00605184" w14:paraId="110CB342" w14:textId="77777777" w:rsidTr="003D0453">
        <w:trPr>
          <w:trHeight w:val="325"/>
          <w:jc w:val="center"/>
        </w:trPr>
        <w:tc>
          <w:tcPr>
            <w:tcW w:w="836" w:type="dxa"/>
            <w:shd w:val="clear" w:color="auto" w:fill="auto"/>
            <w:vAlign w:val="center"/>
          </w:tcPr>
          <w:p w14:paraId="1A3FDEDC" w14:textId="2F45B588" w:rsidR="00C32B15" w:rsidRPr="00605184" w:rsidRDefault="00C32B15">
            <w:pPr>
              <w:spacing w:line="240" w:lineRule="auto"/>
              <w:jc w:val="center"/>
              <w:rPr>
                <w:b/>
                <w:sz w:val="26"/>
                <w:szCs w:val="26"/>
              </w:rPr>
            </w:pPr>
            <w:r>
              <w:rPr>
                <w:b/>
                <w:sz w:val="26"/>
                <w:szCs w:val="26"/>
              </w:rPr>
              <w:t>2</w:t>
            </w:r>
          </w:p>
        </w:tc>
        <w:tc>
          <w:tcPr>
            <w:tcW w:w="13849" w:type="dxa"/>
            <w:gridSpan w:val="3"/>
            <w:shd w:val="clear" w:color="auto" w:fill="auto"/>
            <w:vAlign w:val="center"/>
          </w:tcPr>
          <w:p w14:paraId="080709B9" w14:textId="1AE1506C" w:rsidR="00C32B15" w:rsidRPr="00C32B15" w:rsidRDefault="00C32B15">
            <w:pPr>
              <w:spacing w:line="240" w:lineRule="auto"/>
              <w:rPr>
                <w:b/>
                <w:bCs/>
                <w:sz w:val="26"/>
                <w:szCs w:val="26"/>
              </w:rPr>
            </w:pPr>
            <w:r w:rsidRPr="00C32B15">
              <w:rPr>
                <w:b/>
                <w:bCs/>
                <w:sz w:val="26"/>
                <w:szCs w:val="26"/>
              </w:rPr>
              <w:t>Trường Đại học Cần Thơ (PGS.TS Võ Thành Danh</w:t>
            </w:r>
            <w:r>
              <w:rPr>
                <w:b/>
                <w:bCs/>
                <w:sz w:val="26"/>
                <w:szCs w:val="26"/>
              </w:rPr>
              <w:t xml:space="preserve"> -</w:t>
            </w:r>
            <w:r w:rsidRPr="00C32B15">
              <w:rPr>
                <w:b/>
                <w:bCs/>
                <w:sz w:val="26"/>
                <w:szCs w:val="26"/>
              </w:rPr>
              <w:t xml:space="preserve"> Giảng viên Khoa Kinh tế)</w:t>
            </w:r>
          </w:p>
        </w:tc>
      </w:tr>
      <w:tr w:rsidR="00C32B15" w:rsidRPr="00605184" w14:paraId="2365B34A" w14:textId="77777777">
        <w:trPr>
          <w:trHeight w:val="325"/>
          <w:jc w:val="center"/>
        </w:trPr>
        <w:tc>
          <w:tcPr>
            <w:tcW w:w="836" w:type="dxa"/>
            <w:shd w:val="clear" w:color="auto" w:fill="auto"/>
            <w:vAlign w:val="center"/>
          </w:tcPr>
          <w:p w14:paraId="7EC78D2A" w14:textId="77777777" w:rsidR="00C32B15" w:rsidRDefault="00C32B15">
            <w:pPr>
              <w:spacing w:line="240" w:lineRule="auto"/>
              <w:jc w:val="center"/>
              <w:rPr>
                <w:b/>
                <w:sz w:val="26"/>
                <w:szCs w:val="26"/>
              </w:rPr>
            </w:pPr>
          </w:p>
        </w:tc>
        <w:tc>
          <w:tcPr>
            <w:tcW w:w="8515" w:type="dxa"/>
            <w:shd w:val="clear" w:color="auto" w:fill="auto"/>
            <w:vAlign w:val="center"/>
          </w:tcPr>
          <w:p w14:paraId="5ED529D6" w14:textId="77777777" w:rsidR="00C32B15" w:rsidRPr="00C32B15" w:rsidRDefault="00F57D04" w:rsidP="00C32B15">
            <w:pPr>
              <w:pStyle w:val="TOC1"/>
              <w:spacing w:after="0" w:line="240" w:lineRule="auto"/>
              <w:jc w:val="both"/>
              <w:rPr>
                <w:rFonts w:asciiTheme="minorHAnsi" w:eastAsiaTheme="minorEastAsia" w:hAnsiTheme="minorHAnsi" w:cstheme="minorBidi"/>
                <w:b/>
                <w:color w:val="000000" w:themeColor="text1"/>
                <w:sz w:val="26"/>
                <w:szCs w:val="26"/>
              </w:rPr>
            </w:pPr>
            <w:hyperlink w:anchor="_Toc105994717" w:history="1">
              <w:r w:rsidR="00C32B15" w:rsidRPr="00C32B15">
                <w:rPr>
                  <w:rStyle w:val="Hyperlink"/>
                  <w:color w:val="000000" w:themeColor="text1"/>
                  <w:sz w:val="26"/>
                  <w:szCs w:val="26"/>
                  <w:u w:val="none"/>
                </w:rPr>
                <w:t>PHẦN III. QUY HOẠCH TỈNH VĨNH LONG THỜI KỲ 2021-2030, TẦM NHÌN ĐẾN NĂM 2050</w:t>
              </w:r>
            </w:hyperlink>
          </w:p>
          <w:p w14:paraId="32B2D946" w14:textId="77777777" w:rsidR="00C32B15" w:rsidRPr="00C32B15" w:rsidRDefault="00F57D04" w:rsidP="00C32B15">
            <w:pPr>
              <w:pStyle w:val="TOC1"/>
              <w:spacing w:after="0" w:line="240" w:lineRule="auto"/>
              <w:jc w:val="both"/>
              <w:rPr>
                <w:rFonts w:asciiTheme="minorHAnsi" w:eastAsiaTheme="minorEastAsia" w:hAnsiTheme="minorHAnsi" w:cstheme="minorBidi"/>
                <w:b/>
                <w:color w:val="000000" w:themeColor="text1"/>
                <w:sz w:val="26"/>
                <w:szCs w:val="26"/>
              </w:rPr>
            </w:pPr>
            <w:hyperlink w:anchor="_Toc105994718" w:history="1">
              <w:r w:rsidR="00C32B15" w:rsidRPr="00C32B15">
                <w:rPr>
                  <w:rStyle w:val="Hyperlink"/>
                  <w:color w:val="000000" w:themeColor="text1"/>
                  <w:sz w:val="26"/>
                  <w:szCs w:val="26"/>
                  <w:u w:val="none"/>
                </w:rPr>
                <w:t>I. QUAN ĐIỂM, MỤC TIÊU VÀ LỰA CHỌN PHƯƠNG ÁN PHÁT TRIỂN TỈNH</w:t>
              </w:r>
            </w:hyperlink>
          </w:p>
          <w:p w14:paraId="284B4E2E" w14:textId="118FBE79" w:rsidR="00C32B15" w:rsidRPr="00C32B15" w:rsidRDefault="00C32B15" w:rsidP="00C32B15">
            <w:pPr>
              <w:spacing w:line="240" w:lineRule="auto"/>
              <w:jc w:val="both"/>
              <w:rPr>
                <w:sz w:val="26"/>
                <w:szCs w:val="26"/>
              </w:rPr>
            </w:pPr>
            <w:r w:rsidRPr="00C32B15">
              <w:rPr>
                <w:sz w:val="26"/>
                <w:szCs w:val="26"/>
              </w:rPr>
              <w:t xml:space="preserve">1. Quan điểm phát triển: Mục a) cần bổ sung như sau: </w:t>
            </w:r>
            <w:r w:rsidRPr="00C32B15">
              <w:rPr>
                <w:spacing w:val="-2"/>
                <w:sz w:val="26"/>
                <w:szCs w:val="26"/>
                <w:lang w:val="vi-VN"/>
              </w:rPr>
              <w:t>(</w:t>
            </w:r>
            <w:r w:rsidRPr="00C32B15">
              <w:rPr>
                <w:spacing w:val="-2"/>
                <w:sz w:val="26"/>
                <w:szCs w:val="26"/>
                <w:lang w:val="da-DK"/>
              </w:rPr>
              <w:t>a</w:t>
            </w:r>
            <w:r w:rsidRPr="00C32B15">
              <w:rPr>
                <w:spacing w:val="-2"/>
                <w:sz w:val="26"/>
                <w:szCs w:val="26"/>
                <w:lang w:val="vi-VN"/>
              </w:rPr>
              <w:t>). Quy hoạch tỉnh Vĩnh Long thời kỳ 2021-2030, tầm nhìn đến năm 2050 phải phù hợp với Chiến lược phát triển kinh tế - xã hội của cả nước; đảm bảo thống nhất với hệ thống quy hoạch quốc gia</w:t>
            </w:r>
            <w:r w:rsidRPr="00C32B15">
              <w:rPr>
                <w:rFonts w:eastAsia="PMingLiU"/>
                <w:spacing w:val="-2"/>
                <w:sz w:val="26"/>
                <w:szCs w:val="26"/>
                <w:lang w:val="vi-VN"/>
              </w:rPr>
              <w:t xml:space="preserve">; </w:t>
            </w:r>
            <w:r w:rsidRPr="00C32B15">
              <w:rPr>
                <w:rFonts w:eastAsia="PMingLiU"/>
                <w:color w:val="FF0000"/>
                <w:spacing w:val="-2"/>
                <w:sz w:val="26"/>
                <w:szCs w:val="26"/>
              </w:rPr>
              <w:t>hệ thống quy hoạch vùng,</w:t>
            </w:r>
            <w:r w:rsidRPr="00C32B15">
              <w:rPr>
                <w:rFonts w:eastAsia="PMingLiU"/>
                <w:spacing w:val="-2"/>
                <w:sz w:val="26"/>
                <w:szCs w:val="26"/>
              </w:rPr>
              <w:t xml:space="preserve"> </w:t>
            </w:r>
            <w:r w:rsidRPr="00C32B15">
              <w:rPr>
                <w:spacing w:val="-2"/>
                <w:sz w:val="26"/>
                <w:szCs w:val="26"/>
                <w:lang w:val="vi-VN"/>
              </w:rPr>
              <w:t>đồng thời phù hợp với hệ thống chiến lược quốc gia về phát triển bền vững, tăng trưởng xanh.</w:t>
            </w:r>
          </w:p>
          <w:p w14:paraId="6C030E07" w14:textId="487959B8" w:rsidR="00C32B15" w:rsidRPr="00C32B15" w:rsidRDefault="00C32B15" w:rsidP="00C32B15">
            <w:pPr>
              <w:spacing w:line="240" w:lineRule="auto"/>
              <w:jc w:val="both"/>
              <w:rPr>
                <w:sz w:val="26"/>
                <w:szCs w:val="26"/>
              </w:rPr>
            </w:pPr>
            <w:r w:rsidRPr="00C32B15">
              <w:rPr>
                <w:spacing w:val="-2"/>
                <w:sz w:val="26"/>
                <w:szCs w:val="26"/>
              </w:rPr>
              <w:t xml:space="preserve">2. Về Kịch bản phát triển: cần xây dựng các kịch bản phát triển, từ đó dựa trên kịch bản được chọn để xây dựng các phương án phát triển, kế tiếp là phân tích và luận giải phương án phát triển nào được chọn cho Quy hoạch. Ngoài ra, cần xây dựng kịch bản với điều kiện thế giới thay đổi lớn sau sự kiện địa-chính trị </w:t>
            </w:r>
            <w:r w:rsidRPr="00C32B15">
              <w:rPr>
                <w:spacing w:val="-2"/>
                <w:sz w:val="26"/>
                <w:szCs w:val="26"/>
              </w:rPr>
              <w:lastRenderedPageBreak/>
              <w:t>thế giới gần đây đối với kinh tế Việt Nam và kinh tế tỉnh VĨnh Long.</w:t>
            </w:r>
          </w:p>
          <w:p w14:paraId="4C3E2225" w14:textId="0C190C35" w:rsidR="00C32B15" w:rsidRPr="00C32B15" w:rsidRDefault="00C32B15" w:rsidP="00C32B15">
            <w:pPr>
              <w:spacing w:line="240" w:lineRule="auto"/>
              <w:jc w:val="both"/>
              <w:rPr>
                <w:sz w:val="26"/>
                <w:szCs w:val="26"/>
              </w:rPr>
            </w:pPr>
            <w:r w:rsidRPr="00C32B15">
              <w:rPr>
                <w:sz w:val="26"/>
                <w:szCs w:val="26"/>
              </w:rPr>
              <w:t>3. Trong Tầm nhìn đề ra tỷ lệ đô thị hoá là trên 70%: cần xem lại vì hiện tại còn cách rất xa con số mục tiêu. Cần lý giải cụ thể. Ngoài ra, điều này có vẻ mâu thuẫn với định hướng phát triển Kinh tế nông nghiệp: “…</w:t>
            </w:r>
            <w:r w:rsidRPr="00C32B15">
              <w:rPr>
                <w:sz w:val="26"/>
                <w:szCs w:val="26"/>
                <w:lang w:val="nl-NL"/>
              </w:rPr>
              <w:t xml:space="preserve">Trong kỳ quy hoạch 2021-2030, kinh tế nông nghiệp </w:t>
            </w:r>
            <w:r w:rsidRPr="00C32B15">
              <w:rPr>
                <w:iCs/>
                <w:sz w:val="26"/>
                <w:szCs w:val="26"/>
                <w:lang w:val="nl-NL"/>
              </w:rPr>
              <w:t>sẽ vẫn giữ vai trò là trụ cột của nền kinh tế tỉnh Vĩnh Long, tạo sinh kế cho khoảng 60% dân cư trong tỉnh.”</w:t>
            </w:r>
          </w:p>
          <w:p w14:paraId="487F7925" w14:textId="7E473068" w:rsidR="00C32B15" w:rsidRDefault="00C32B15" w:rsidP="00C32B15">
            <w:pPr>
              <w:pBdr>
                <w:top w:val="nil"/>
                <w:left w:val="nil"/>
                <w:bottom w:val="nil"/>
                <w:right w:val="nil"/>
                <w:between w:val="nil"/>
              </w:pBdr>
              <w:tabs>
                <w:tab w:val="left" w:pos="2391"/>
                <w:tab w:val="left" w:pos="4335"/>
                <w:tab w:val="left" w:pos="4594"/>
                <w:tab w:val="left" w:pos="6265"/>
                <w:tab w:val="left" w:pos="7326"/>
                <w:tab w:val="left" w:pos="7681"/>
                <w:tab w:val="left" w:pos="9586"/>
              </w:tabs>
              <w:spacing w:line="240" w:lineRule="auto"/>
              <w:jc w:val="both"/>
              <w:rPr>
                <w:sz w:val="26"/>
                <w:szCs w:val="26"/>
              </w:rPr>
            </w:pPr>
            <w:r w:rsidRPr="00C32B15">
              <w:rPr>
                <w:sz w:val="26"/>
                <w:szCs w:val="26"/>
              </w:rPr>
              <w:t>4. Cần nhấn mạnh về phát triển nông nghiệp tỉnh theo hướng kinh doanh nông nghiệp/chuỗi giá trị/kinh tế nông nghiệ</w:t>
            </w:r>
            <w:r>
              <w:t>p.</w:t>
            </w:r>
          </w:p>
        </w:tc>
        <w:tc>
          <w:tcPr>
            <w:tcW w:w="3710" w:type="dxa"/>
          </w:tcPr>
          <w:p w14:paraId="5D576811" w14:textId="4C560E22" w:rsidR="00C32B15" w:rsidRPr="00605184" w:rsidRDefault="00C32B15" w:rsidP="002C657C">
            <w:pPr>
              <w:spacing w:line="240" w:lineRule="auto"/>
              <w:jc w:val="both"/>
              <w:rPr>
                <w:sz w:val="26"/>
                <w:szCs w:val="26"/>
              </w:rPr>
            </w:pPr>
            <w:r w:rsidRPr="00605184">
              <w:rPr>
                <w:sz w:val="26"/>
                <w:szCs w:val="26"/>
              </w:rPr>
              <w:lastRenderedPageBreak/>
              <w:t>Đơn vị tư vấn tiếp thu, sẽ nghiên cứu bổ sung</w:t>
            </w:r>
          </w:p>
        </w:tc>
        <w:tc>
          <w:tcPr>
            <w:tcW w:w="1624" w:type="dxa"/>
          </w:tcPr>
          <w:p w14:paraId="7D403607" w14:textId="77777777" w:rsidR="00C32B15" w:rsidRPr="00605184" w:rsidRDefault="00C32B15">
            <w:pPr>
              <w:spacing w:line="240" w:lineRule="auto"/>
              <w:rPr>
                <w:b/>
                <w:sz w:val="26"/>
                <w:szCs w:val="26"/>
              </w:rPr>
            </w:pPr>
          </w:p>
        </w:tc>
      </w:tr>
      <w:tr w:rsidR="00C32B15" w:rsidRPr="00605184" w14:paraId="5E1799D9" w14:textId="77777777" w:rsidTr="00B91CE9">
        <w:trPr>
          <w:trHeight w:val="325"/>
          <w:jc w:val="center"/>
        </w:trPr>
        <w:tc>
          <w:tcPr>
            <w:tcW w:w="836" w:type="dxa"/>
            <w:shd w:val="clear" w:color="auto" w:fill="auto"/>
            <w:vAlign w:val="center"/>
          </w:tcPr>
          <w:p w14:paraId="424EDA59" w14:textId="4A761371" w:rsidR="00C32B15" w:rsidRDefault="00C32B15">
            <w:pPr>
              <w:spacing w:line="240" w:lineRule="auto"/>
              <w:jc w:val="center"/>
              <w:rPr>
                <w:b/>
                <w:sz w:val="26"/>
                <w:szCs w:val="26"/>
              </w:rPr>
            </w:pPr>
            <w:r>
              <w:rPr>
                <w:b/>
                <w:sz w:val="26"/>
                <w:szCs w:val="26"/>
              </w:rPr>
              <w:t>3</w:t>
            </w:r>
          </w:p>
        </w:tc>
        <w:tc>
          <w:tcPr>
            <w:tcW w:w="13849" w:type="dxa"/>
            <w:gridSpan w:val="3"/>
            <w:shd w:val="clear" w:color="auto" w:fill="auto"/>
            <w:vAlign w:val="center"/>
          </w:tcPr>
          <w:p w14:paraId="0F201D7A" w14:textId="4094F053" w:rsidR="00C32B15" w:rsidRPr="00C32B15" w:rsidRDefault="00C32B15">
            <w:pPr>
              <w:spacing w:line="240" w:lineRule="auto"/>
              <w:rPr>
                <w:b/>
                <w:bCs/>
                <w:sz w:val="26"/>
                <w:szCs w:val="26"/>
              </w:rPr>
            </w:pPr>
            <w:r w:rsidRPr="00C32B15">
              <w:rPr>
                <w:b/>
                <w:bCs/>
                <w:sz w:val="26"/>
                <w:szCs w:val="26"/>
              </w:rPr>
              <w:t>Trường Đại học Kinh tế thành phố Hồ Chí Minh (Nhóm các chuyên gia của UEH)</w:t>
            </w:r>
          </w:p>
        </w:tc>
      </w:tr>
      <w:tr w:rsidR="00C32B15" w:rsidRPr="00605184" w14:paraId="6D68FFC7" w14:textId="77777777">
        <w:trPr>
          <w:trHeight w:val="325"/>
          <w:jc w:val="center"/>
        </w:trPr>
        <w:tc>
          <w:tcPr>
            <w:tcW w:w="836" w:type="dxa"/>
            <w:shd w:val="clear" w:color="auto" w:fill="auto"/>
            <w:vAlign w:val="center"/>
          </w:tcPr>
          <w:p w14:paraId="239BC1D5" w14:textId="77777777" w:rsidR="00C32B15" w:rsidRDefault="00C32B15">
            <w:pPr>
              <w:spacing w:line="240" w:lineRule="auto"/>
              <w:jc w:val="center"/>
              <w:rPr>
                <w:b/>
                <w:sz w:val="26"/>
                <w:szCs w:val="26"/>
              </w:rPr>
            </w:pPr>
          </w:p>
        </w:tc>
        <w:tc>
          <w:tcPr>
            <w:tcW w:w="8515" w:type="dxa"/>
            <w:shd w:val="clear" w:color="auto" w:fill="auto"/>
            <w:vAlign w:val="center"/>
          </w:tcPr>
          <w:p w14:paraId="17F53618" w14:textId="6D4080BA" w:rsidR="00C32B15" w:rsidRPr="00C32B15" w:rsidRDefault="00C32B15" w:rsidP="00C32B15">
            <w:pPr>
              <w:spacing w:line="240" w:lineRule="auto"/>
              <w:jc w:val="both"/>
              <w:rPr>
                <w:b/>
                <w:bCs/>
                <w:sz w:val="26"/>
                <w:szCs w:val="26"/>
              </w:rPr>
            </w:pPr>
            <w:r>
              <w:rPr>
                <w:b/>
                <w:bCs/>
                <w:sz w:val="26"/>
                <w:szCs w:val="26"/>
              </w:rPr>
              <w:t xml:space="preserve">I. </w:t>
            </w:r>
            <w:r w:rsidRPr="00C32B15">
              <w:rPr>
                <w:b/>
                <w:bCs/>
                <w:sz w:val="26"/>
                <w:szCs w:val="26"/>
              </w:rPr>
              <w:t>Về các căn cứ pháp lý</w:t>
            </w:r>
          </w:p>
          <w:p w14:paraId="3528E9D2" w14:textId="3C86C680" w:rsidR="00C32B15" w:rsidRPr="00C32B15" w:rsidRDefault="00C32B15" w:rsidP="00C32B15">
            <w:pPr>
              <w:spacing w:line="240" w:lineRule="auto"/>
              <w:jc w:val="both"/>
              <w:rPr>
                <w:sz w:val="26"/>
                <w:szCs w:val="26"/>
              </w:rPr>
            </w:pPr>
            <w:r w:rsidRPr="00C32B15">
              <w:rPr>
                <w:sz w:val="26"/>
                <w:szCs w:val="26"/>
              </w:rPr>
              <w:t>Bản quy hoạch đã viện dẫn rất nhiều các căn cứ và văn bản pháp luật có liên quan đến việc lập quy hoạch tỉnh Vĩnh Long (từ trang 15 đến trang 23), song còn dàn trãi và chưa đầy đủ. Do vậy cần phải chọn lọc, bổ sung và có nhận định tóm tắt các văn bản quan trọng có liên quan trực tiếp đến nhiệm vụ quy hoạch. Cụ thể c</w:t>
            </w:r>
            <w:r>
              <w:rPr>
                <w:sz w:val="26"/>
                <w:szCs w:val="26"/>
              </w:rPr>
              <w:t>ầ</w:t>
            </w:r>
            <w:r w:rsidRPr="00C32B15">
              <w:rPr>
                <w:sz w:val="26"/>
                <w:szCs w:val="26"/>
              </w:rPr>
              <w:t>n quan tâm đến các điểm sau:</w:t>
            </w:r>
          </w:p>
          <w:p w14:paraId="7D9EF27B" w14:textId="3CDFEA97" w:rsidR="00C32B15" w:rsidRPr="00C32B15" w:rsidRDefault="00C32B15" w:rsidP="00C32B15">
            <w:pPr>
              <w:spacing w:line="240" w:lineRule="auto"/>
              <w:jc w:val="both"/>
              <w:rPr>
                <w:sz w:val="26"/>
                <w:szCs w:val="26"/>
              </w:rPr>
            </w:pPr>
            <w:r>
              <w:rPr>
                <w:sz w:val="26"/>
                <w:szCs w:val="26"/>
              </w:rPr>
              <w:t xml:space="preserve">1. </w:t>
            </w:r>
            <w:r w:rsidRPr="00C32B15">
              <w:rPr>
                <w:sz w:val="26"/>
                <w:szCs w:val="26"/>
              </w:rPr>
              <w:t>Cần cập nhật nội dung và kết quả thực hiện các Nghị quyết của BCT; nhất là NQ 13 của BCT “</w:t>
            </w:r>
            <w:r w:rsidRPr="00C32B15">
              <w:rPr>
                <w:color w:val="212529"/>
                <w:sz w:val="26"/>
                <w:szCs w:val="26"/>
                <w:shd w:val="clear" w:color="auto" w:fill="FFFFFF"/>
              </w:rPr>
              <w:t xml:space="preserve">về phương hướng phát triển kinh tế - xã hội và bảo đảm quốc phòng, </w:t>
            </w:r>
            <w:proofErr w:type="gramStart"/>
            <w:r w:rsidRPr="00C32B15">
              <w:rPr>
                <w:color w:val="212529"/>
                <w:sz w:val="26"/>
                <w:szCs w:val="26"/>
                <w:shd w:val="clear" w:color="auto" w:fill="FFFFFF"/>
              </w:rPr>
              <w:t>an</w:t>
            </w:r>
            <w:proofErr w:type="gramEnd"/>
            <w:r w:rsidRPr="00C32B15">
              <w:rPr>
                <w:color w:val="212529"/>
                <w:sz w:val="26"/>
                <w:szCs w:val="26"/>
                <w:shd w:val="clear" w:color="auto" w:fill="FFFFFF"/>
              </w:rPr>
              <w:t xml:space="preserve"> ninh vùng ĐBSCL đến năm 2030, tầm nhìn đến năm 2045”.</w:t>
            </w:r>
          </w:p>
          <w:p w14:paraId="3E70FE3E" w14:textId="77777777" w:rsidR="00C32B15" w:rsidRDefault="00C32B15" w:rsidP="00C32B15">
            <w:pPr>
              <w:spacing w:line="240" w:lineRule="auto"/>
              <w:jc w:val="both"/>
              <w:rPr>
                <w:sz w:val="26"/>
                <w:szCs w:val="26"/>
              </w:rPr>
            </w:pPr>
            <w:r>
              <w:rPr>
                <w:sz w:val="26"/>
                <w:szCs w:val="26"/>
              </w:rPr>
              <w:t xml:space="preserve">2. </w:t>
            </w:r>
            <w:r w:rsidRPr="00C32B15">
              <w:rPr>
                <w:sz w:val="26"/>
                <w:szCs w:val="26"/>
              </w:rPr>
              <w:t>Bản quy hoạch có đề cập đến “Quy hoạch vùng ĐBSCL thời kỳ 2021-2030, tầm nhìn đến năm 2050 đã được phê duyệt (tại Quyết định số 287/QĐ-TTg); song chưa thể hiện các nội dung chủ yếu có tác động, chi phối khi xây dựng bản quy hoạch này cho tỉnh Vĩnh Long.</w:t>
            </w:r>
          </w:p>
          <w:p w14:paraId="25A94D91" w14:textId="04FE1156" w:rsidR="00C32B15" w:rsidRPr="00C32B15" w:rsidRDefault="00C32B15" w:rsidP="00C32B15">
            <w:pPr>
              <w:spacing w:line="240" w:lineRule="auto"/>
              <w:jc w:val="both"/>
              <w:rPr>
                <w:sz w:val="26"/>
                <w:szCs w:val="26"/>
              </w:rPr>
            </w:pPr>
            <w:r>
              <w:rPr>
                <w:sz w:val="26"/>
                <w:szCs w:val="26"/>
              </w:rPr>
              <w:t xml:space="preserve">3. </w:t>
            </w:r>
            <w:r w:rsidRPr="00C32B15">
              <w:rPr>
                <w:sz w:val="26"/>
                <w:szCs w:val="26"/>
              </w:rPr>
              <w:t xml:space="preserve">Cần có luận giải </w:t>
            </w:r>
            <w:r w:rsidRPr="00B32557">
              <w:rPr>
                <w:bCs/>
                <w:sz w:val="26"/>
                <w:szCs w:val="26"/>
              </w:rPr>
              <w:t>việc thực hiện nội nội dung quy hoạch theo quyết dịnh số 2249/QĐ- TTg, ngày 29/12/2020 của Thủ tướng chính phủ</w:t>
            </w:r>
            <w:r w:rsidRPr="00C32B15">
              <w:rPr>
                <w:sz w:val="26"/>
                <w:szCs w:val="26"/>
              </w:rPr>
              <w:t xml:space="preserve"> phê duyệt nhiệm vụ lập quy hoạch tỉnh Vĩnh Long thời kỳ 2021- 2030 và tầm nhìn đến năm 2050. Vì đây là cơ sở pháp lý trực tiếp và quan trọng nhất cho việc xây dựng quy hoạch này.</w:t>
            </w:r>
          </w:p>
          <w:p w14:paraId="6B116AAC" w14:textId="0965B331" w:rsidR="00C32B15" w:rsidRPr="00C32B15" w:rsidRDefault="00C32B15" w:rsidP="00C32B15">
            <w:pPr>
              <w:spacing w:line="240" w:lineRule="auto"/>
              <w:jc w:val="both"/>
              <w:rPr>
                <w:sz w:val="26"/>
                <w:szCs w:val="26"/>
              </w:rPr>
            </w:pPr>
            <w:r>
              <w:rPr>
                <w:sz w:val="26"/>
                <w:szCs w:val="26"/>
              </w:rPr>
              <w:t xml:space="preserve">4. </w:t>
            </w:r>
            <w:r w:rsidRPr="00C32B15">
              <w:rPr>
                <w:sz w:val="26"/>
                <w:szCs w:val="26"/>
              </w:rPr>
              <w:t xml:space="preserve">Cần cập nhật và rà soát các nội dung về quy hoạch các KCN, KKT theo Nghị định số 35/2022-NĐ CP ngày 28/05/2022 của Chính phủ về quản lý Khu công nghiệp, Khu kinh tế, để từ đó dưa ra các định hướng cho phù hợp và khả </w:t>
            </w:r>
            <w:r w:rsidRPr="00C32B15">
              <w:rPr>
                <w:sz w:val="26"/>
                <w:szCs w:val="26"/>
              </w:rPr>
              <w:lastRenderedPageBreak/>
              <w:t>thi</w:t>
            </w:r>
          </w:p>
          <w:p w14:paraId="16362EC4" w14:textId="7A581787" w:rsidR="00C32B15" w:rsidRPr="00C32B15" w:rsidRDefault="00C32B15" w:rsidP="00C32B15">
            <w:pPr>
              <w:spacing w:line="240" w:lineRule="auto"/>
              <w:jc w:val="both"/>
              <w:rPr>
                <w:sz w:val="26"/>
                <w:szCs w:val="26"/>
              </w:rPr>
            </w:pPr>
            <w:r>
              <w:rPr>
                <w:sz w:val="26"/>
                <w:szCs w:val="26"/>
              </w:rPr>
              <w:t xml:space="preserve">5. </w:t>
            </w:r>
            <w:r w:rsidRPr="00C32B15">
              <w:rPr>
                <w:sz w:val="26"/>
                <w:szCs w:val="26"/>
              </w:rPr>
              <w:t>Cập nhật các nội dung của quyế định số 687/QĐ-TTg ngày 07/06/2022 về “Phê duyệt Đề án phát triển kinh tế tuần hoàn ở Việt Nam” vì nội dung của quyết định / đề án này đề cập đến việc tạo động lực cho đổi mới sáng tạo, cải thiện năng suất lao động, thúc đẩy tăng trưởng xanh gắn với cơ cấu lại nền kinh tế, đổi mới mô hình tăng trưởng. Các nội dung này định hướng cho các lĩnh vực kinh tế của tỉnh Vĩnh Long trong các giai đoạn quy hoạch</w:t>
            </w:r>
          </w:p>
          <w:p w14:paraId="50382AC5" w14:textId="4DC21AD0" w:rsidR="00C32B15" w:rsidRPr="00C32B15" w:rsidRDefault="00C32B15" w:rsidP="00C32B15">
            <w:pPr>
              <w:spacing w:line="240" w:lineRule="auto"/>
              <w:jc w:val="both"/>
              <w:rPr>
                <w:b/>
                <w:bCs/>
                <w:sz w:val="26"/>
                <w:szCs w:val="26"/>
              </w:rPr>
            </w:pPr>
            <w:r>
              <w:rPr>
                <w:b/>
                <w:bCs/>
                <w:sz w:val="26"/>
                <w:szCs w:val="26"/>
              </w:rPr>
              <w:t xml:space="preserve">II. </w:t>
            </w:r>
            <w:proofErr w:type="gramStart"/>
            <w:r w:rsidRPr="00C32B15">
              <w:rPr>
                <w:b/>
                <w:bCs/>
                <w:sz w:val="26"/>
                <w:szCs w:val="26"/>
              </w:rPr>
              <w:t>Về  đánh</w:t>
            </w:r>
            <w:proofErr w:type="gramEnd"/>
            <w:r w:rsidRPr="00C32B15">
              <w:rPr>
                <w:b/>
                <w:bCs/>
                <w:sz w:val="26"/>
                <w:szCs w:val="26"/>
              </w:rPr>
              <w:t xml:space="preserve"> giá các đặc thù của tỉnh Vĩnh Long trong phát triển</w:t>
            </w:r>
          </w:p>
          <w:p w14:paraId="15CDB0FE" w14:textId="06CAB0E6" w:rsidR="00C32B15" w:rsidRPr="00C32B15" w:rsidRDefault="00C32B15" w:rsidP="00C32B15">
            <w:pPr>
              <w:spacing w:line="240" w:lineRule="auto"/>
              <w:jc w:val="both"/>
              <w:rPr>
                <w:b/>
                <w:sz w:val="26"/>
                <w:szCs w:val="26"/>
              </w:rPr>
            </w:pPr>
            <w:r>
              <w:rPr>
                <w:b/>
                <w:sz w:val="26"/>
                <w:szCs w:val="26"/>
              </w:rPr>
              <w:t xml:space="preserve">1. </w:t>
            </w:r>
            <w:r w:rsidRPr="00C32B15">
              <w:rPr>
                <w:b/>
                <w:sz w:val="26"/>
                <w:szCs w:val="26"/>
              </w:rPr>
              <w:t>Các thành công của bản quy hoạch</w:t>
            </w:r>
          </w:p>
          <w:p w14:paraId="0F0BC98E" w14:textId="535E36B4" w:rsidR="00C32B15" w:rsidRPr="00C32B15" w:rsidRDefault="00C32B15" w:rsidP="00C32B15">
            <w:pPr>
              <w:spacing w:line="240" w:lineRule="auto"/>
              <w:jc w:val="both"/>
              <w:rPr>
                <w:sz w:val="26"/>
                <w:szCs w:val="26"/>
              </w:rPr>
            </w:pPr>
            <w:r>
              <w:rPr>
                <w:sz w:val="26"/>
                <w:szCs w:val="26"/>
              </w:rPr>
              <w:t xml:space="preserve">- </w:t>
            </w:r>
            <w:r w:rsidRPr="00C32B15">
              <w:rPr>
                <w:sz w:val="26"/>
                <w:szCs w:val="26"/>
              </w:rPr>
              <w:t xml:space="preserve">Bản quy hoạch nêu khá đầy đủ và luận giải về điều kiện phát triển của tỉnh Vĩnh Long </w:t>
            </w:r>
          </w:p>
          <w:p w14:paraId="524018CA" w14:textId="4746F671" w:rsidR="00C32B15" w:rsidRPr="00C32B15" w:rsidRDefault="00C32B15" w:rsidP="00C32B15">
            <w:pPr>
              <w:spacing w:line="240" w:lineRule="auto"/>
              <w:jc w:val="both"/>
              <w:rPr>
                <w:sz w:val="26"/>
                <w:szCs w:val="26"/>
              </w:rPr>
            </w:pPr>
            <w:r>
              <w:rPr>
                <w:sz w:val="26"/>
                <w:szCs w:val="26"/>
              </w:rPr>
              <w:t xml:space="preserve">- </w:t>
            </w:r>
            <w:r w:rsidRPr="00C32B15">
              <w:rPr>
                <w:sz w:val="26"/>
                <w:szCs w:val="26"/>
              </w:rPr>
              <w:t xml:space="preserve">Bản quy hoạch trình bày khá chi tiết các đánh giá các ngành và lĩnh vực chủ yếu của tỉnh Vĩnh Long, trong đó có so sánh với các tỉnh thành thuộc ĐBSCL </w:t>
            </w:r>
          </w:p>
          <w:p w14:paraId="0003CCD0" w14:textId="704D3A1D" w:rsidR="00C32B15" w:rsidRPr="00C32B15" w:rsidRDefault="00C32B15" w:rsidP="00C32B15">
            <w:pPr>
              <w:spacing w:line="240" w:lineRule="auto"/>
              <w:jc w:val="both"/>
              <w:rPr>
                <w:b/>
                <w:sz w:val="26"/>
                <w:szCs w:val="26"/>
              </w:rPr>
            </w:pPr>
            <w:r>
              <w:rPr>
                <w:b/>
                <w:sz w:val="26"/>
                <w:szCs w:val="26"/>
              </w:rPr>
              <w:t xml:space="preserve">2. </w:t>
            </w:r>
            <w:r w:rsidRPr="00C32B15">
              <w:rPr>
                <w:b/>
                <w:sz w:val="26"/>
                <w:szCs w:val="26"/>
              </w:rPr>
              <w:t>Các nội dung cần được xem xét, bổ sung</w:t>
            </w:r>
          </w:p>
          <w:p w14:paraId="2CD4E95B" w14:textId="77777777" w:rsidR="00C32B15" w:rsidRPr="00C32B15" w:rsidRDefault="00C32B15" w:rsidP="00C32B15">
            <w:pPr>
              <w:spacing w:line="240" w:lineRule="auto"/>
              <w:jc w:val="both"/>
              <w:rPr>
                <w:sz w:val="26"/>
                <w:szCs w:val="26"/>
              </w:rPr>
            </w:pPr>
            <w:r w:rsidRPr="00C32B15">
              <w:rPr>
                <w:sz w:val="26"/>
                <w:szCs w:val="26"/>
              </w:rPr>
              <w:t>Khi xây dựng quy hoạch cần chú ý các đặc điểm riêng biệt nổi bật của tỉnh Vĩnh Long sau đây:</w:t>
            </w:r>
          </w:p>
          <w:p w14:paraId="7F091ED3" w14:textId="6473FB73" w:rsidR="00C32B15" w:rsidRPr="00C32B15" w:rsidRDefault="00C32B15" w:rsidP="00C32B15">
            <w:pPr>
              <w:spacing w:line="240" w:lineRule="auto"/>
              <w:jc w:val="both"/>
              <w:rPr>
                <w:sz w:val="26"/>
                <w:szCs w:val="26"/>
              </w:rPr>
            </w:pPr>
            <w:r>
              <w:rPr>
                <w:sz w:val="26"/>
                <w:szCs w:val="26"/>
              </w:rPr>
              <w:t xml:space="preserve">- </w:t>
            </w:r>
            <w:r w:rsidRPr="00C32B15">
              <w:rPr>
                <w:sz w:val="26"/>
                <w:szCs w:val="26"/>
              </w:rPr>
              <w:t xml:space="preserve">Đánh giá sâu hơn thực trạng phát triển doanh nghiệp </w:t>
            </w:r>
            <w:proofErr w:type="gramStart"/>
            <w:r w:rsidRPr="00C32B15">
              <w:rPr>
                <w:sz w:val="26"/>
                <w:szCs w:val="26"/>
              </w:rPr>
              <w:t>( từ</w:t>
            </w:r>
            <w:proofErr w:type="gramEnd"/>
            <w:r w:rsidRPr="00C32B15">
              <w:rPr>
                <w:sz w:val="26"/>
                <w:szCs w:val="26"/>
              </w:rPr>
              <w:t xml:space="preserve"> trang 92 đến trang 94) vì chưa nêu rõ kết quả, nguyên nhân và vấn đề đặt ra cần quan tâm giải quyết</w:t>
            </w:r>
          </w:p>
          <w:p w14:paraId="1BF0795B" w14:textId="2A71139F" w:rsidR="00C32B15" w:rsidRPr="00C32B15" w:rsidRDefault="00C32B15" w:rsidP="00C32B15">
            <w:pPr>
              <w:spacing w:line="240" w:lineRule="auto"/>
              <w:jc w:val="both"/>
              <w:rPr>
                <w:sz w:val="26"/>
                <w:szCs w:val="26"/>
              </w:rPr>
            </w:pPr>
            <w:r>
              <w:rPr>
                <w:sz w:val="26"/>
                <w:szCs w:val="26"/>
              </w:rPr>
              <w:t xml:space="preserve">- </w:t>
            </w:r>
            <w:r w:rsidRPr="00C32B15">
              <w:rPr>
                <w:sz w:val="26"/>
                <w:szCs w:val="26"/>
              </w:rPr>
              <w:t>Bổ sung đánh giá về ngành công nghệ thông tin từ đó đề cập đến thực trạng phát triển kinh tế số của Vĩnh Long trong thời gian qua, từ đó chỉ ra các nội dung cần quan tâm giải quyết trong thời gian tới</w:t>
            </w:r>
          </w:p>
          <w:p w14:paraId="736C5B1E" w14:textId="77777777" w:rsidR="00C32B15" w:rsidRPr="00C32B15" w:rsidRDefault="00C32B15" w:rsidP="00C32B15">
            <w:pPr>
              <w:shd w:val="clear" w:color="auto" w:fill="FFFFFF"/>
              <w:spacing w:line="240" w:lineRule="auto"/>
              <w:jc w:val="both"/>
              <w:textAlignment w:val="baseline"/>
              <w:rPr>
                <w:b/>
                <w:sz w:val="26"/>
                <w:szCs w:val="26"/>
              </w:rPr>
            </w:pPr>
            <w:r w:rsidRPr="00C32B15">
              <w:rPr>
                <w:b/>
                <w:sz w:val="26"/>
                <w:szCs w:val="26"/>
              </w:rPr>
              <w:t xml:space="preserve">2.1. Về các lợi thế của Vĩnh Long trong phát triển kinh tế </w:t>
            </w:r>
          </w:p>
          <w:p w14:paraId="0B0D09DA" w14:textId="7DC543AE" w:rsidR="00C32B15" w:rsidRPr="00C32B15" w:rsidRDefault="00C32B15" w:rsidP="00C32B15">
            <w:pPr>
              <w:shd w:val="clear" w:color="auto" w:fill="FFFFFF"/>
              <w:spacing w:line="240" w:lineRule="auto"/>
              <w:jc w:val="both"/>
              <w:textAlignment w:val="baseline"/>
              <w:rPr>
                <w:b/>
                <w:sz w:val="26"/>
                <w:szCs w:val="26"/>
              </w:rPr>
            </w:pPr>
            <w:r w:rsidRPr="00C32B15">
              <w:rPr>
                <w:b/>
                <w:sz w:val="26"/>
                <w:szCs w:val="26"/>
              </w:rPr>
              <w:t>2.1.1.  Về địa kinh tế</w:t>
            </w:r>
            <w:r>
              <w:rPr>
                <w:b/>
                <w:sz w:val="26"/>
                <w:szCs w:val="26"/>
              </w:rPr>
              <w:t xml:space="preserve">: </w:t>
            </w:r>
            <w:r w:rsidRPr="00C32B15">
              <w:rPr>
                <w:sz w:val="26"/>
                <w:szCs w:val="26"/>
                <w:lang w:val="nl-NL"/>
              </w:rPr>
              <w:t>Bản quy hoạch còn trình bày dàn trãi, liệt kê. Do vậy cần nhấn mạnh đến các điểm sau: Vĩnh Long có lợi thế vị trí trong giao lưu kinh tế hàng hóa, là địa bàn trung chuyển , chuyển giao các yếu tố sản xuất kinh doanh. Nhờ vậy, Vĩnh Long sẽ có nhiều thuận lợi trong việc huy động, các nguồn lực vào phát triển kinh tế-xã hội ở trình độ cao hơn, cũng như thu hút các nhà đầu tư nhằm chuyển dịch cơ cấu kinh tế theo hướng tích cực. Điều đó thể hiện  qua các đặc trưng đáng chú ý sau đây:</w:t>
            </w:r>
          </w:p>
          <w:p w14:paraId="0E3FA732" w14:textId="2E806EB3" w:rsidR="00C32B15" w:rsidRPr="00C32B15" w:rsidRDefault="00C32B15" w:rsidP="00C32B15">
            <w:pPr>
              <w:shd w:val="clear" w:color="auto" w:fill="FFFFFF"/>
              <w:spacing w:line="240" w:lineRule="auto"/>
              <w:jc w:val="both"/>
              <w:textAlignment w:val="baseline"/>
              <w:rPr>
                <w:sz w:val="26"/>
                <w:szCs w:val="26"/>
                <w:lang w:val="nl-NL"/>
              </w:rPr>
            </w:pPr>
            <w:r>
              <w:rPr>
                <w:sz w:val="26"/>
                <w:szCs w:val="26"/>
                <w:lang w:val="nl-NL"/>
              </w:rPr>
              <w:lastRenderedPageBreak/>
              <w:t xml:space="preserve">1. </w:t>
            </w:r>
            <w:r w:rsidRPr="00C32B15">
              <w:rPr>
                <w:sz w:val="26"/>
                <w:szCs w:val="26"/>
                <w:lang w:val="nl-NL"/>
              </w:rPr>
              <w:t>Là tỉnh nằm ở khu vực trung tâm ĐBSCL, tiếp giáp với 7 tỉnh, thành phố (trong đó tiếp giáp trung tâm thành phố Cần Thơ, kết nối thuận lợi đến cảng biển Cái Cui và cảng hàng không quốc tế Cần Thơ) và kết nối thuận lợi với các tỉnh vùng Đông Nam Bộ, đặc biệt là các tỉnh vùng kinh tế trọng điểm phía Nam. Bên cạnh đó, với lợi thế nằm giữa hai sông lớn Tiền Giang và Hậu Giang, kết nối bằng mạng lưới kênh rạch chằng chịt, phân bố tương đối đều. Tất cả đã tạo cho Vĩnh Long một vị thế thuận lợi trong chiến lược phát triển  kinh tế của vùng ĐBSCL.</w:t>
            </w:r>
          </w:p>
          <w:p w14:paraId="3AFDE914" w14:textId="1D278AF7" w:rsidR="00C32B15" w:rsidRPr="00C32B15" w:rsidRDefault="00C32B15" w:rsidP="00C32B15">
            <w:pPr>
              <w:shd w:val="clear" w:color="auto" w:fill="FFFFFF"/>
              <w:spacing w:line="240" w:lineRule="auto"/>
              <w:jc w:val="both"/>
              <w:textAlignment w:val="baseline"/>
              <w:rPr>
                <w:sz w:val="26"/>
                <w:szCs w:val="26"/>
                <w:lang w:val="nl-NL"/>
              </w:rPr>
            </w:pPr>
            <w:r>
              <w:rPr>
                <w:sz w:val="26"/>
                <w:szCs w:val="26"/>
                <w:lang w:val="nl-NL"/>
              </w:rPr>
              <w:t xml:space="preserve">2. </w:t>
            </w:r>
            <w:r w:rsidRPr="00C32B15">
              <w:rPr>
                <w:sz w:val="26"/>
                <w:szCs w:val="26"/>
                <w:lang w:val="nl-NL"/>
              </w:rPr>
              <w:t xml:space="preserve">Vĩnh Long cũng được xác định là “đô thị vệ tinh” thuộc vùng đô thị trung tâm của vùng ĐBSCL (theo Quyết định số 939/QĐ-TTg của Thủ tướng Chính Phủ ngày 19/7/2012). </w:t>
            </w:r>
          </w:p>
          <w:p w14:paraId="39E37BC8" w14:textId="645F1B1A" w:rsidR="00C32B15" w:rsidRPr="00C32B15" w:rsidRDefault="00C32B15" w:rsidP="00C32B15">
            <w:pPr>
              <w:shd w:val="clear" w:color="auto" w:fill="FFFFFF"/>
              <w:spacing w:line="240" w:lineRule="auto"/>
              <w:jc w:val="both"/>
              <w:textAlignment w:val="baseline"/>
              <w:rPr>
                <w:sz w:val="26"/>
                <w:szCs w:val="26"/>
                <w:lang w:val="nl-NL"/>
              </w:rPr>
            </w:pPr>
            <w:r>
              <w:rPr>
                <w:sz w:val="26"/>
                <w:szCs w:val="26"/>
                <w:lang w:val="nl-NL"/>
              </w:rPr>
              <w:t xml:space="preserve">3. </w:t>
            </w:r>
            <w:r w:rsidRPr="00C32B15">
              <w:rPr>
                <w:sz w:val="26"/>
                <w:szCs w:val="26"/>
                <w:lang w:val="nl-NL"/>
              </w:rPr>
              <w:t xml:space="preserve">Trong Quyết định 593/QĐ-TTg ngày 06/4/2016 ban hành Quy chế thí điểm liên kết phát triển kinh tế-xã hội vùng ĐBSCL giai đoạn 2016-2020  khi đề cập tới chính sách liên kết vùng, trong đó tập trung vào liên kết trong sản xuất tiêu thụ sản phẩm nông nghiệp các tỉnh thuộc vùng ĐBSCL. </w:t>
            </w:r>
          </w:p>
          <w:p w14:paraId="002AAC77" w14:textId="59D5BEEF" w:rsidR="00C32B15" w:rsidRPr="00C32B15" w:rsidRDefault="00C32B15" w:rsidP="00C32B15">
            <w:pPr>
              <w:spacing w:line="240" w:lineRule="auto"/>
              <w:jc w:val="both"/>
              <w:rPr>
                <w:b/>
                <w:sz w:val="26"/>
                <w:szCs w:val="26"/>
                <w:lang w:val="nl-NL"/>
              </w:rPr>
            </w:pPr>
            <w:r w:rsidRPr="00C32B15">
              <w:rPr>
                <w:b/>
                <w:sz w:val="26"/>
                <w:szCs w:val="26"/>
                <w:lang w:val="nl-NL"/>
              </w:rPr>
              <w:t>2.1.2. Về tài nguyên: tự nhiên và nhân văn</w:t>
            </w:r>
            <w:r>
              <w:rPr>
                <w:b/>
                <w:sz w:val="26"/>
                <w:szCs w:val="26"/>
                <w:lang w:val="nl-NL"/>
              </w:rPr>
              <w:t xml:space="preserve">: </w:t>
            </w:r>
            <w:r w:rsidRPr="00C32B15">
              <w:rPr>
                <w:sz w:val="26"/>
                <w:szCs w:val="26"/>
                <w:bdr w:val="none" w:sz="0" w:space="0" w:color="auto" w:frame="1"/>
                <w:lang w:val="nl-NL"/>
              </w:rPr>
              <w:t>Bản quy hoạch  cần chú ý các đặc điểm sau: Vĩnh Long có tài nguyên thiên nhiên thuận lợi và tài nguyên nhân văn vượt trội trong tạo lập môi trường và điều kiện phát triển kinh tế - xã hội đặc biệt trong  thu hút các nhà đầu tư; hay nói một cách khác Vĩnh Long đang có vốn xã hội khá đặc sắc để thu hút đầu tư. Các điều đó thể hiện ở  những khía cạnh sau:</w:t>
            </w:r>
          </w:p>
          <w:p w14:paraId="69A05731" w14:textId="77777777" w:rsidR="00C32B15" w:rsidRDefault="00C32B15" w:rsidP="00C32B15">
            <w:pPr>
              <w:spacing w:line="240" w:lineRule="auto"/>
              <w:jc w:val="both"/>
              <w:rPr>
                <w:sz w:val="26"/>
                <w:szCs w:val="26"/>
                <w:lang w:val="nl-NL"/>
              </w:rPr>
            </w:pPr>
            <w:r>
              <w:rPr>
                <w:sz w:val="26"/>
                <w:szCs w:val="26"/>
                <w:bdr w:val="none" w:sz="0" w:space="0" w:color="auto" w:frame="1"/>
                <w:lang w:val="nl-NL"/>
              </w:rPr>
              <w:t xml:space="preserve">1. </w:t>
            </w:r>
            <w:r w:rsidRPr="00C32B15">
              <w:rPr>
                <w:sz w:val="26"/>
                <w:szCs w:val="26"/>
                <w:bdr w:val="none" w:sz="0" w:space="0" w:color="auto" w:frame="1"/>
                <w:lang w:val="nl-NL"/>
              </w:rPr>
              <w:t xml:space="preserve">Vĩnh Long có tài nguyên đất khá đa dạng, màu mỡ, địa hình </w:t>
            </w:r>
            <w:r w:rsidRPr="00C32B15">
              <w:rPr>
                <w:sz w:val="26"/>
                <w:szCs w:val="26"/>
                <w:lang w:val="nl-NL"/>
              </w:rPr>
              <w:t>tương đối bằng phẳng; khí hậu ôn hòa nên thuận lợi cho việc phát triển nền nông nghiệp hàng hóa có chất lượng cao. Hiện nay , Vĩnh Long  đã  có những sản phẩm nông nghiệp đã có thương hiệu mạnh  so với trong vùng ĐBSCL và cả nước nên tạo ra  bệ đở cho  tỉnh phát triển ngành công nghiệp chế biến nông sản có sức cạnh tranh.</w:t>
            </w:r>
          </w:p>
          <w:p w14:paraId="68780EBD" w14:textId="77777777" w:rsidR="00C32B15" w:rsidRDefault="00C32B15" w:rsidP="00C32B15">
            <w:pPr>
              <w:spacing w:line="240" w:lineRule="auto"/>
              <w:jc w:val="both"/>
              <w:rPr>
                <w:sz w:val="26"/>
                <w:szCs w:val="26"/>
                <w:lang w:val="nl-NL"/>
              </w:rPr>
            </w:pPr>
            <w:r>
              <w:rPr>
                <w:sz w:val="26"/>
                <w:szCs w:val="26"/>
                <w:lang w:val="nl-NL"/>
              </w:rPr>
              <w:t xml:space="preserve">2. </w:t>
            </w:r>
            <w:r w:rsidRPr="00C32B15">
              <w:rPr>
                <w:sz w:val="26"/>
                <w:szCs w:val="26"/>
                <w:lang w:val="nl-NL"/>
              </w:rPr>
              <w:t xml:space="preserve">Vĩnh Long có tiềm năng phát triển du lịch khá lớn, bao gồm du lịch sinh thái sông nước miệt vườn, du lịch homestay, gắn liền với tài nguyên nhân văn đa dạng (danh nhân, lịch sử, văn hóa, tâm linh, di tích: Nhà cổ, đình, chùa có niên </w:t>
            </w:r>
            <w:r w:rsidRPr="00C32B15">
              <w:rPr>
                <w:sz w:val="26"/>
                <w:szCs w:val="26"/>
                <w:lang w:val="nl-NL"/>
              </w:rPr>
              <w:lastRenderedPageBreak/>
              <w:t xml:space="preserve">đại trên 200 năm). </w:t>
            </w:r>
          </w:p>
          <w:p w14:paraId="528B7C46" w14:textId="6784FA06" w:rsidR="00C32B15" w:rsidRPr="00C32B15" w:rsidRDefault="00C32B15" w:rsidP="00C32B15">
            <w:pPr>
              <w:spacing w:line="240" w:lineRule="auto"/>
              <w:jc w:val="both"/>
              <w:rPr>
                <w:sz w:val="26"/>
                <w:szCs w:val="26"/>
                <w:lang w:val="nl-NL"/>
              </w:rPr>
            </w:pPr>
            <w:r>
              <w:rPr>
                <w:sz w:val="26"/>
                <w:szCs w:val="26"/>
                <w:lang w:val="nl-NL"/>
              </w:rPr>
              <w:t xml:space="preserve">3. </w:t>
            </w:r>
            <w:r w:rsidRPr="00C32B15">
              <w:rPr>
                <w:sz w:val="26"/>
                <w:szCs w:val="26"/>
                <w:lang w:val="nl-NL"/>
              </w:rPr>
              <w:t>Dịch vụ y tế của Vĩnh Long khá phát triển,  giúp tỉnh có điều kiện đảm bảo cho việc chăm sóc sức khỏe cho các cư dân tại chỗ và người lao động đến sinh sống. Điều đó đã tạo cơ sở  về mặt xã hội cho phát triển kinh tế y tế để hình thành  thành một trung tâm chăm sóc sức khỏe của vùng ĐBSCL.</w:t>
            </w:r>
          </w:p>
          <w:p w14:paraId="4C2B728E" w14:textId="5FC5AF10" w:rsidR="00C32B15" w:rsidRPr="00C32B15" w:rsidRDefault="00C32B15" w:rsidP="00C32B15">
            <w:pPr>
              <w:spacing w:line="240" w:lineRule="auto"/>
              <w:jc w:val="both"/>
              <w:rPr>
                <w:sz w:val="26"/>
                <w:szCs w:val="26"/>
                <w:lang w:val="nl-NL"/>
              </w:rPr>
            </w:pPr>
            <w:r>
              <w:rPr>
                <w:sz w:val="26"/>
                <w:szCs w:val="26"/>
                <w:lang w:val="nl-NL"/>
              </w:rPr>
              <w:t xml:space="preserve">4. </w:t>
            </w:r>
            <w:r w:rsidRPr="00C32B15">
              <w:rPr>
                <w:sz w:val="26"/>
                <w:szCs w:val="26"/>
                <w:lang w:val="nl-NL"/>
              </w:rPr>
              <w:t xml:space="preserve">Hệ thống </w:t>
            </w:r>
            <w:r w:rsidRPr="00C32B15">
              <w:rPr>
                <w:color w:val="000000" w:themeColor="text1"/>
                <w:sz w:val="26"/>
                <w:szCs w:val="26"/>
                <w:lang w:val="it-IT"/>
              </w:rPr>
              <w:t xml:space="preserve">giáo dục, đạo tạo ở Vĩnh Long khá tốt, nằm trong nhóm tỉnh dẫn </w:t>
            </w:r>
            <w:r w:rsidRPr="00C32B15">
              <w:rPr>
                <w:sz w:val="26"/>
                <w:szCs w:val="26"/>
                <w:lang w:val="nl-NL"/>
              </w:rPr>
              <w:t>đầu</w:t>
            </w:r>
            <w:r w:rsidRPr="00C32B15">
              <w:rPr>
                <w:color w:val="000000" w:themeColor="text1"/>
                <w:sz w:val="26"/>
                <w:szCs w:val="26"/>
                <w:lang w:val="it-IT"/>
              </w:rPr>
              <w:t xml:space="preserve"> của vùng ĐBSCL.Với xu hướng liên kết giáo dục, đặc biệt là với các trường đại học lớn của TP. Hồ Chí Minh và các trường đại học khác trong và ngoài nước. </w:t>
            </w:r>
          </w:p>
          <w:p w14:paraId="39D6855B" w14:textId="77777777" w:rsidR="00C32B15" w:rsidRPr="00C32B15" w:rsidRDefault="00C32B15" w:rsidP="00C32B15">
            <w:pPr>
              <w:spacing w:line="240" w:lineRule="auto"/>
              <w:jc w:val="both"/>
              <w:rPr>
                <w:b/>
                <w:color w:val="000000" w:themeColor="text1"/>
                <w:sz w:val="26"/>
                <w:szCs w:val="26"/>
                <w:lang w:val="it-IT"/>
              </w:rPr>
            </w:pPr>
            <w:r w:rsidRPr="00C32B15">
              <w:rPr>
                <w:b/>
                <w:color w:val="000000" w:themeColor="text1"/>
                <w:sz w:val="26"/>
                <w:szCs w:val="26"/>
                <w:lang w:val="it-IT"/>
              </w:rPr>
              <w:t>2.1.3 Về vị thế kinh tế xã hội của tỉnh Vĩnh Long trong vùng ĐBSCL</w:t>
            </w:r>
          </w:p>
          <w:p w14:paraId="75C6D0BE" w14:textId="77777777" w:rsidR="00C32B15" w:rsidRPr="00C32B15" w:rsidRDefault="00C32B15" w:rsidP="00C32B15">
            <w:pPr>
              <w:spacing w:line="240" w:lineRule="auto"/>
              <w:jc w:val="both"/>
              <w:rPr>
                <w:color w:val="000000" w:themeColor="text1"/>
                <w:sz w:val="26"/>
                <w:szCs w:val="26"/>
                <w:lang w:val="it-IT"/>
              </w:rPr>
            </w:pPr>
            <w:r w:rsidRPr="00C32B15">
              <w:rPr>
                <w:b/>
                <w:color w:val="000000" w:themeColor="text1"/>
                <w:sz w:val="26"/>
                <w:szCs w:val="26"/>
                <w:lang w:val="it-IT"/>
              </w:rPr>
              <w:t xml:space="preserve">a). Về kinh tế : </w:t>
            </w:r>
            <w:r w:rsidRPr="00C32B15">
              <w:rPr>
                <w:color w:val="000000" w:themeColor="text1"/>
                <w:sz w:val="26"/>
                <w:szCs w:val="26"/>
                <w:lang w:val="it-IT"/>
              </w:rPr>
              <w:t>( từ trang 72 đến trang 128)</w:t>
            </w:r>
          </w:p>
          <w:p w14:paraId="6742FD4F" w14:textId="77777777" w:rsidR="00C32B15" w:rsidRPr="00C32B15" w:rsidRDefault="00C32B15" w:rsidP="00C32B15">
            <w:pPr>
              <w:spacing w:line="240" w:lineRule="auto"/>
              <w:jc w:val="both"/>
              <w:rPr>
                <w:color w:val="000000" w:themeColor="text1"/>
                <w:sz w:val="26"/>
                <w:szCs w:val="26"/>
                <w:lang w:val="it-IT"/>
              </w:rPr>
            </w:pPr>
            <w:r w:rsidRPr="00C32B15">
              <w:rPr>
                <w:color w:val="000000" w:themeColor="text1"/>
                <w:sz w:val="26"/>
                <w:szCs w:val="26"/>
                <w:lang w:val="it-IT"/>
              </w:rPr>
              <w:t>Trong phần này bản quy hoạch trình bày khá chi tiết, song cần bổ sung các nội dung sau</w:t>
            </w:r>
          </w:p>
          <w:p w14:paraId="0FFCBC4F" w14:textId="77777777" w:rsidR="00C32B15" w:rsidRPr="00C32B15" w:rsidRDefault="00C32B15" w:rsidP="00C32B15">
            <w:pPr>
              <w:spacing w:line="240" w:lineRule="auto"/>
              <w:jc w:val="both"/>
              <w:rPr>
                <w:color w:val="000000" w:themeColor="text1"/>
                <w:sz w:val="26"/>
                <w:szCs w:val="26"/>
                <w:lang w:val="it-IT"/>
              </w:rPr>
            </w:pPr>
            <w:r w:rsidRPr="00C32B15">
              <w:rPr>
                <w:color w:val="000000" w:themeColor="text1"/>
                <w:sz w:val="26"/>
                <w:szCs w:val="26"/>
                <w:lang w:val="it-IT"/>
              </w:rPr>
              <w:t>Kinh tế của Vĩnh Long  hiện thuộc nhóm trung bình của các tỉnh thành của ĐBSCL. Các chỉ số phát triển  kinh tế bền vững của Vĩnh Long đã và đang ở mức khá thấp, có nhiều tiêu chí về kinh tế còn yếu. Đặc biệt, tăng trưởng kinh tế của Vĩnh Long có xu hướng giảm trong thời gian gần đây,  thể hiện cụ thể  ở các điểm sau:</w:t>
            </w:r>
          </w:p>
          <w:p w14:paraId="6DD0D8CC" w14:textId="7DAF43E0" w:rsidR="00C32B15" w:rsidRPr="00C32B15" w:rsidRDefault="00C32B15" w:rsidP="00C32B15">
            <w:pPr>
              <w:spacing w:line="240" w:lineRule="auto"/>
              <w:jc w:val="both"/>
              <w:rPr>
                <w:color w:val="000000" w:themeColor="text1"/>
                <w:sz w:val="26"/>
                <w:szCs w:val="26"/>
                <w:lang w:val="it-IT"/>
              </w:rPr>
            </w:pPr>
            <w:r>
              <w:rPr>
                <w:color w:val="000000" w:themeColor="text1"/>
                <w:sz w:val="26"/>
                <w:szCs w:val="26"/>
                <w:lang w:val="it-IT"/>
              </w:rPr>
              <w:t xml:space="preserve">1. </w:t>
            </w:r>
            <w:r w:rsidRPr="00C32B15">
              <w:rPr>
                <w:color w:val="000000" w:themeColor="text1"/>
                <w:sz w:val="26"/>
                <w:szCs w:val="26"/>
                <w:lang w:val="it-IT"/>
              </w:rPr>
              <w:t xml:space="preserve">Quy mô nền kinh tế khá nhỏ so với vùng ĐBSCL (xếp thứ 10/13 tỉnh trong khu vực về tổng sản phẩm của tỉnh theo giá hiện hành). </w:t>
            </w:r>
          </w:p>
          <w:p w14:paraId="0019E97F" w14:textId="607D5F88" w:rsidR="00C32B15" w:rsidRPr="00C32B15" w:rsidRDefault="00C32B15" w:rsidP="00C32B15">
            <w:pPr>
              <w:spacing w:line="240" w:lineRule="auto"/>
              <w:jc w:val="both"/>
              <w:rPr>
                <w:color w:val="000000" w:themeColor="text1"/>
                <w:sz w:val="26"/>
                <w:szCs w:val="26"/>
                <w:lang w:val="it-IT"/>
              </w:rPr>
            </w:pPr>
            <w:r>
              <w:rPr>
                <w:color w:val="000000" w:themeColor="text1"/>
                <w:sz w:val="26"/>
                <w:szCs w:val="26"/>
                <w:lang w:val="it-IT"/>
              </w:rPr>
              <w:t xml:space="preserve">2. </w:t>
            </w:r>
            <w:r w:rsidRPr="00C32B15">
              <w:rPr>
                <w:color w:val="000000" w:themeColor="text1"/>
                <w:sz w:val="26"/>
                <w:szCs w:val="26"/>
                <w:lang w:val="it-IT"/>
              </w:rPr>
              <w:t>Chỉ số tổng hợp trình độ phát triển kinh tế của Vĩnh Long năm 2020  xếp  thứ 6/13 trong vùng ĐBSCL.</w:t>
            </w:r>
          </w:p>
          <w:p w14:paraId="7D1F6973" w14:textId="77777777" w:rsidR="00C32B15" w:rsidRPr="00C32B15" w:rsidRDefault="00C32B15" w:rsidP="00C32B15">
            <w:pPr>
              <w:spacing w:line="240" w:lineRule="auto"/>
              <w:jc w:val="both"/>
              <w:rPr>
                <w:color w:val="000000" w:themeColor="text1"/>
                <w:sz w:val="26"/>
                <w:szCs w:val="26"/>
                <w:lang w:val="it-IT"/>
              </w:rPr>
            </w:pPr>
            <w:r w:rsidRPr="00C32B15">
              <w:rPr>
                <w:b/>
                <w:color w:val="000000" w:themeColor="text1"/>
                <w:sz w:val="26"/>
                <w:szCs w:val="26"/>
                <w:lang w:val="it-IT"/>
              </w:rPr>
              <w:t xml:space="preserve">b) Về xã hội </w:t>
            </w:r>
            <w:r w:rsidRPr="00C32B15">
              <w:rPr>
                <w:color w:val="000000" w:themeColor="text1"/>
                <w:sz w:val="26"/>
                <w:szCs w:val="26"/>
                <w:lang w:val="it-IT"/>
              </w:rPr>
              <w:t>( từ trang 129 đến trang 144)</w:t>
            </w:r>
          </w:p>
          <w:p w14:paraId="391D6973" w14:textId="77777777" w:rsidR="00C32B15" w:rsidRPr="00C32B15" w:rsidRDefault="00C32B15" w:rsidP="00C32B15">
            <w:pPr>
              <w:spacing w:line="240" w:lineRule="auto"/>
              <w:jc w:val="both"/>
              <w:rPr>
                <w:color w:val="000000" w:themeColor="text1"/>
                <w:sz w:val="26"/>
                <w:szCs w:val="26"/>
                <w:lang w:val="it-IT"/>
              </w:rPr>
            </w:pPr>
            <w:r w:rsidRPr="00C32B15">
              <w:rPr>
                <w:color w:val="000000" w:themeColor="text1"/>
                <w:sz w:val="26"/>
                <w:szCs w:val="26"/>
                <w:lang w:val="it-IT"/>
              </w:rPr>
              <w:t>Ở lĩnh vực này, bản quy hoạch cần quan tâm thêm các nội dung sau:</w:t>
            </w:r>
          </w:p>
          <w:p w14:paraId="38632E07" w14:textId="77777777" w:rsidR="00C32B15" w:rsidRPr="00C32B15" w:rsidRDefault="00C32B15" w:rsidP="00C32B15">
            <w:pPr>
              <w:spacing w:line="240" w:lineRule="auto"/>
              <w:jc w:val="both"/>
              <w:rPr>
                <w:color w:val="000000" w:themeColor="text1"/>
                <w:sz w:val="26"/>
                <w:szCs w:val="26"/>
                <w:lang w:val="es-ES"/>
              </w:rPr>
            </w:pPr>
            <w:r w:rsidRPr="00C32B15">
              <w:rPr>
                <w:color w:val="000000" w:themeColor="text1"/>
                <w:sz w:val="26"/>
                <w:szCs w:val="26"/>
                <w:lang w:val="es-ES"/>
              </w:rPr>
              <w:t xml:space="preserve">Về mặt phát triển xã hội, Vĩnh Long xếp vào nhóm đạt mức khá của vùng ĐBSCL. Chỉ số tổng hợp về phát triển xã hội của Vĩnh Long từ năm 2018 đến năm 2020 đều xếp 3/13. </w:t>
            </w:r>
          </w:p>
          <w:p w14:paraId="2F14C04D" w14:textId="77777777" w:rsidR="00C32B15" w:rsidRDefault="00C32B15" w:rsidP="00C32B15">
            <w:pPr>
              <w:spacing w:line="240" w:lineRule="auto"/>
              <w:jc w:val="both"/>
              <w:rPr>
                <w:color w:val="000000" w:themeColor="text1"/>
                <w:sz w:val="26"/>
                <w:szCs w:val="26"/>
                <w:lang w:val="es-ES"/>
              </w:rPr>
            </w:pPr>
            <w:r w:rsidRPr="00C32B15">
              <w:rPr>
                <w:color w:val="000000" w:themeColor="text1"/>
                <w:sz w:val="26"/>
                <w:szCs w:val="26"/>
                <w:lang w:val="es-ES"/>
              </w:rPr>
              <w:t>Hiện tại lĩnh vực xã hội của tỉnh Vĩnh Long đạt mức khá của ĐBSCL; song còn 3 chỉ số cần được cải thiện đó là: (1) tỷ lệ lao động qua đào tạo, (2) tỷ lệ thất nghiệp và (3) chỉ số quản trị công</w:t>
            </w:r>
            <w:bookmarkStart w:id="55" w:name="_Toc42688373"/>
          </w:p>
          <w:p w14:paraId="51B0BB4C" w14:textId="2AFBF6B3" w:rsidR="00C32B15" w:rsidRPr="00C32B15" w:rsidRDefault="00C32B15" w:rsidP="00C32B15">
            <w:pPr>
              <w:spacing w:line="240" w:lineRule="auto"/>
              <w:jc w:val="both"/>
              <w:rPr>
                <w:color w:val="000000" w:themeColor="text1"/>
                <w:sz w:val="26"/>
                <w:szCs w:val="26"/>
                <w:lang w:val="es-ES"/>
              </w:rPr>
            </w:pPr>
            <w:r w:rsidRPr="00C32B15">
              <w:rPr>
                <w:b/>
                <w:bCs/>
                <w:color w:val="000000" w:themeColor="text1"/>
                <w:sz w:val="26"/>
                <w:szCs w:val="26"/>
                <w:lang w:val="es-ES"/>
              </w:rPr>
              <w:lastRenderedPageBreak/>
              <w:t>b).</w:t>
            </w:r>
            <w:r>
              <w:rPr>
                <w:color w:val="000000" w:themeColor="text1"/>
                <w:sz w:val="26"/>
                <w:szCs w:val="26"/>
                <w:lang w:val="es-ES"/>
              </w:rPr>
              <w:t xml:space="preserve"> </w:t>
            </w:r>
            <w:r w:rsidRPr="00C32B15">
              <w:rPr>
                <w:b/>
                <w:color w:val="000000" w:themeColor="text1"/>
                <w:sz w:val="26"/>
                <w:szCs w:val="26"/>
                <w:lang w:val="it-IT"/>
              </w:rPr>
              <w:t xml:space="preserve">Về đánh giá các hạn chế và thách thức  của tỉnh Vĩnh Long trong phát triển kinh tế - xã hội </w:t>
            </w:r>
            <w:bookmarkEnd w:id="55"/>
          </w:p>
          <w:p w14:paraId="040E2EA0" w14:textId="77777777" w:rsidR="00C32B15" w:rsidRPr="00C32B15" w:rsidRDefault="00C32B15" w:rsidP="00C32B15">
            <w:pPr>
              <w:spacing w:line="240" w:lineRule="auto"/>
              <w:rPr>
                <w:sz w:val="26"/>
                <w:szCs w:val="26"/>
              </w:rPr>
            </w:pPr>
            <w:r w:rsidRPr="00C32B15">
              <w:rPr>
                <w:sz w:val="26"/>
                <w:szCs w:val="26"/>
              </w:rPr>
              <w:t xml:space="preserve">Bản quy hoạch có thảo luận khá chi tiết với các nhận định cụ thể; song cần nhấn mạnh đến các đặc điểm chủ yếu của Vĩnh Long sau đây: </w:t>
            </w:r>
          </w:p>
          <w:p w14:paraId="2F1F65B3" w14:textId="77777777" w:rsidR="00C32B15" w:rsidRPr="00C32B15" w:rsidRDefault="00C32B15" w:rsidP="00C32B15">
            <w:pPr>
              <w:spacing w:line="240" w:lineRule="auto"/>
              <w:jc w:val="both"/>
              <w:rPr>
                <w:color w:val="000000" w:themeColor="text1"/>
                <w:sz w:val="26"/>
                <w:szCs w:val="26"/>
                <w:lang w:val="it-IT"/>
              </w:rPr>
            </w:pPr>
            <w:r w:rsidRPr="00C32B15">
              <w:rPr>
                <w:color w:val="000000" w:themeColor="text1"/>
                <w:sz w:val="26"/>
                <w:szCs w:val="26"/>
                <w:lang w:val="it-IT"/>
              </w:rPr>
              <w:t>2.2.1. Qui mô nền kinh tế nhỏ, thiếu tính liên kết, độ mở của nền kinh tế ở mức thấp</w:t>
            </w:r>
          </w:p>
          <w:p w14:paraId="628D58FF" w14:textId="3D04B306" w:rsidR="00C32B15" w:rsidRPr="009A4799" w:rsidRDefault="009A4799" w:rsidP="009A4799">
            <w:pPr>
              <w:spacing w:line="240" w:lineRule="auto"/>
              <w:jc w:val="both"/>
              <w:rPr>
                <w:color w:val="000000" w:themeColor="text1"/>
                <w:sz w:val="26"/>
                <w:szCs w:val="26"/>
                <w:lang w:val="it-IT"/>
              </w:rPr>
            </w:pPr>
            <w:r>
              <w:rPr>
                <w:color w:val="000000" w:themeColor="text1"/>
                <w:sz w:val="26"/>
                <w:szCs w:val="26"/>
                <w:lang w:val="it-IT"/>
              </w:rPr>
              <w:t xml:space="preserve">1. </w:t>
            </w:r>
            <w:r w:rsidR="00C32B15" w:rsidRPr="009A4799">
              <w:rPr>
                <w:color w:val="000000" w:themeColor="text1"/>
                <w:sz w:val="26"/>
                <w:szCs w:val="26"/>
                <w:lang w:val="it-IT"/>
              </w:rPr>
              <w:t>Các chỉ số phát triển bền vững của Vĩnh Long đã và đang ở mức khá thấp, trong đó có nhiều tiêu chí về kinh tế còn yếu. Đặc biệt, tăng trưởng kinh tế của Vĩnh Long có xu hướng giảm trong thời gian qua.</w:t>
            </w:r>
          </w:p>
          <w:p w14:paraId="639C07BA" w14:textId="6C847ACC" w:rsidR="00C32B15" w:rsidRPr="009A4799" w:rsidRDefault="009A4799" w:rsidP="009A4799">
            <w:pPr>
              <w:spacing w:line="240" w:lineRule="auto"/>
              <w:jc w:val="both"/>
              <w:rPr>
                <w:color w:val="000000" w:themeColor="text1"/>
                <w:sz w:val="26"/>
                <w:szCs w:val="26"/>
                <w:lang w:val="it-IT"/>
              </w:rPr>
            </w:pPr>
            <w:r>
              <w:rPr>
                <w:color w:val="000000" w:themeColor="text1"/>
                <w:sz w:val="26"/>
                <w:szCs w:val="26"/>
                <w:lang w:val="it-IT"/>
              </w:rPr>
              <w:t xml:space="preserve">2. </w:t>
            </w:r>
            <w:r w:rsidR="00C32B15" w:rsidRPr="009A4799">
              <w:rPr>
                <w:color w:val="000000" w:themeColor="text1"/>
                <w:sz w:val="26"/>
                <w:szCs w:val="26"/>
                <w:lang w:val="it-IT"/>
              </w:rPr>
              <w:t xml:space="preserve">Quy mô nền kinh tế khá nhỏ so với vùng ĐBSCL (xếp thứ 10/13 tỉnh trong khu vực về tổng sản phẩm của tỉnh theo giá hiện hành). </w:t>
            </w:r>
          </w:p>
          <w:p w14:paraId="73E14348" w14:textId="6C3E38AF" w:rsidR="00C32B15" w:rsidRPr="009A4799" w:rsidRDefault="009A4799" w:rsidP="009A4799">
            <w:pPr>
              <w:spacing w:line="240" w:lineRule="auto"/>
              <w:jc w:val="both"/>
              <w:rPr>
                <w:color w:val="000000"/>
                <w:sz w:val="26"/>
                <w:szCs w:val="26"/>
              </w:rPr>
            </w:pPr>
            <w:r>
              <w:rPr>
                <w:color w:val="000000" w:themeColor="text1"/>
                <w:sz w:val="26"/>
                <w:szCs w:val="26"/>
                <w:lang w:val="it-IT"/>
              </w:rPr>
              <w:t xml:space="preserve">3. </w:t>
            </w:r>
            <w:r w:rsidR="00C32B15" w:rsidRPr="009A4799">
              <w:rPr>
                <w:color w:val="000000" w:themeColor="text1"/>
                <w:sz w:val="26"/>
                <w:szCs w:val="26"/>
                <w:lang w:val="it-IT"/>
              </w:rPr>
              <w:t>Độ mở của nền kinh tế Vĩnh Long thuộc nhóm thấp của ĐBSCL, đóng góp của xuất khẩu vào kinh tế của tỉnh còn nhiều hạn chế. Tỷ lệ xuất khẩu của Vĩnh Long đang ở nhóm thấp nhất trong vùng ĐBSCL.</w:t>
            </w:r>
            <w:r w:rsidR="00C32B15" w:rsidRPr="009A4799">
              <w:rPr>
                <w:color w:val="000000"/>
                <w:sz w:val="26"/>
                <w:szCs w:val="26"/>
                <w:lang w:val="pt-BR"/>
              </w:rPr>
              <w:t xml:space="preserve"> Kim ngạch xuất khẩu, bình quân giai đoạn 2016-2020 tăng 12,72%/năm.</w:t>
            </w:r>
            <w:r w:rsidR="00C32B15" w:rsidRPr="009A4799">
              <w:rPr>
                <w:color w:val="000000"/>
                <w:sz w:val="26"/>
                <w:szCs w:val="26"/>
              </w:rPr>
              <w:t xml:space="preserve"> Kinh tế xuất nhập khẩu chưa khai thác lợi thế tự nhiên của tỉnh khi t</w:t>
            </w:r>
            <w:r w:rsidR="00C32B15" w:rsidRPr="009A4799">
              <w:rPr>
                <w:color w:val="000000"/>
                <w:sz w:val="26"/>
                <w:szCs w:val="26"/>
                <w:lang w:val="pt-BR"/>
              </w:rPr>
              <w:t>ỷ trọng hàng công nghiệp, tiểu thủ công nghiệp chiếm 82% tổng kim ngạch xuất khẩu năm 2020.</w:t>
            </w:r>
          </w:p>
          <w:p w14:paraId="23DF23C2" w14:textId="77777777" w:rsidR="00C32B15" w:rsidRPr="00C32B15" w:rsidRDefault="00C32B15" w:rsidP="00C32B15">
            <w:pPr>
              <w:spacing w:line="240" w:lineRule="auto"/>
              <w:jc w:val="both"/>
              <w:rPr>
                <w:color w:val="000000" w:themeColor="text1"/>
                <w:sz w:val="26"/>
                <w:szCs w:val="26"/>
                <w:lang w:val="it-IT"/>
              </w:rPr>
            </w:pPr>
            <w:r w:rsidRPr="00C32B15">
              <w:rPr>
                <w:color w:val="000000" w:themeColor="text1"/>
                <w:sz w:val="26"/>
                <w:szCs w:val="26"/>
                <w:lang w:val="it-IT"/>
              </w:rPr>
              <w:t>Thực trạng trên tạo ra rào cản trong hấp dẫn các nhà đầu tư lớn, nên chưa thu hút doanh nghiệp đầu ngành tham gia đầu tư</w:t>
            </w:r>
          </w:p>
          <w:p w14:paraId="426B9408" w14:textId="77777777" w:rsidR="00C32B15" w:rsidRPr="00C32B15" w:rsidRDefault="00C32B15" w:rsidP="00C32B15">
            <w:pPr>
              <w:spacing w:line="240" w:lineRule="auto"/>
              <w:jc w:val="both"/>
              <w:rPr>
                <w:color w:val="000000"/>
                <w:sz w:val="26"/>
                <w:szCs w:val="26"/>
              </w:rPr>
            </w:pPr>
            <w:r w:rsidRPr="00C32B15">
              <w:rPr>
                <w:color w:val="000000" w:themeColor="text1"/>
                <w:sz w:val="26"/>
                <w:szCs w:val="26"/>
                <w:lang w:val="it-IT"/>
              </w:rPr>
              <w:t>2.2.2. Nguồn lực tài chính  dù có cải thiện ( tăng  bình quân 6,27%/ năm trong giai đoạn  2015-2020) song vẫn còn rất thấp và còn bị động, nênVĩnh Long gặp khó khăn trong đầu tư phát triển để nâng cao cơ sơ sở vật chất kỹ thuật, hạ tầng trong phát triển kinh tế. (Trong 5 năm vừa qua, t</w:t>
            </w:r>
            <w:r w:rsidRPr="00C32B15">
              <w:rPr>
                <w:color w:val="000000"/>
                <w:sz w:val="26"/>
                <w:szCs w:val="26"/>
                <w:lang w:val="ar-SA"/>
              </w:rPr>
              <w:t>ổ</w:t>
            </w:r>
            <w:r w:rsidRPr="00C32B15">
              <w:rPr>
                <w:color w:val="000000"/>
                <w:sz w:val="26"/>
                <w:szCs w:val="26"/>
                <w:lang w:val="sv-SE"/>
              </w:rPr>
              <w:t xml:space="preserve">ng thu ngân sách </w:t>
            </w:r>
            <w:r w:rsidRPr="00C32B15">
              <w:rPr>
                <w:noProof/>
                <w:color w:val="000000"/>
                <w:sz w:val="26"/>
                <w:szCs w:val="26"/>
                <w:lang w:val="it-IT"/>
              </w:rPr>
              <w:t xml:space="preserve">nội địa là 26.723 tỷ đồng. Trong cùng kỳ </w:t>
            </w:r>
            <w:r w:rsidRPr="00C32B15">
              <w:rPr>
                <w:color w:val="000000"/>
                <w:sz w:val="26"/>
                <w:szCs w:val="26"/>
              </w:rPr>
              <w:t xml:space="preserve">nguồn  thu từ Trung  ương hỗ trợ là 13.367tỷ đồng, chiếm 50% nguồn thu.) </w:t>
            </w:r>
          </w:p>
          <w:p w14:paraId="341AC67B" w14:textId="77777777" w:rsidR="00C32B15" w:rsidRPr="00C32B15" w:rsidRDefault="00C32B15" w:rsidP="00C32B15">
            <w:pPr>
              <w:spacing w:line="240" w:lineRule="auto"/>
              <w:jc w:val="both"/>
              <w:rPr>
                <w:color w:val="000000" w:themeColor="text1"/>
                <w:sz w:val="26"/>
                <w:szCs w:val="26"/>
                <w:lang w:val="it-IT"/>
              </w:rPr>
            </w:pPr>
            <w:r w:rsidRPr="00C32B15">
              <w:rPr>
                <w:color w:val="000000" w:themeColor="text1"/>
                <w:sz w:val="26"/>
                <w:szCs w:val="26"/>
                <w:lang w:val="it-IT"/>
              </w:rPr>
              <w:t xml:space="preserve">2.2.3.  Cơ sở hạ tầng kỹ thuật, đặc biệt là giao thông chưa đáp ứng để phát triển nền sản xuất hàng hóa mạnh, có tính cạnh tranh cao </w:t>
            </w:r>
          </w:p>
          <w:p w14:paraId="023D32C8" w14:textId="77777777" w:rsidR="00C32B15" w:rsidRPr="00C32B15" w:rsidRDefault="00C32B15" w:rsidP="00C32B15">
            <w:pPr>
              <w:spacing w:line="240" w:lineRule="auto"/>
              <w:jc w:val="both"/>
              <w:rPr>
                <w:color w:val="000000" w:themeColor="text1"/>
                <w:sz w:val="26"/>
                <w:szCs w:val="26"/>
                <w:lang w:val="it-IT"/>
              </w:rPr>
            </w:pPr>
            <w:r w:rsidRPr="00C32B15">
              <w:rPr>
                <w:color w:val="000000" w:themeColor="text1"/>
                <w:sz w:val="26"/>
                <w:szCs w:val="26"/>
                <w:lang w:val="it-IT"/>
              </w:rPr>
              <w:t xml:space="preserve">2.2.4.  Hiện tại hoạt động  sản xuất, kinh doanh ở tỉnh đang còn phân tán, thiếu tính liên kết trên cả ba gốc độ:  đó là liêt kết ngành, liên kết giữa các chủ thể kinh tế và liên kết vùng nên chưa thực hiện rõ nét hướng phát triển theo chuỗi, </w:t>
            </w:r>
            <w:r w:rsidRPr="00C32B15">
              <w:rPr>
                <w:color w:val="000000" w:themeColor="text1"/>
                <w:sz w:val="26"/>
                <w:szCs w:val="26"/>
                <w:lang w:val="it-IT"/>
              </w:rPr>
              <w:lastRenderedPageBreak/>
              <w:t xml:space="preserve">cụm liên kết ngành. </w:t>
            </w:r>
          </w:p>
          <w:p w14:paraId="00D1CAD2" w14:textId="77777777" w:rsidR="00C32B15" w:rsidRPr="00C32B15" w:rsidRDefault="00C32B15" w:rsidP="00C32B15">
            <w:pPr>
              <w:spacing w:line="240" w:lineRule="auto"/>
              <w:jc w:val="both"/>
              <w:rPr>
                <w:color w:val="000000" w:themeColor="text1"/>
                <w:sz w:val="26"/>
                <w:szCs w:val="26"/>
                <w:lang w:val="it-IT"/>
              </w:rPr>
            </w:pPr>
            <w:r w:rsidRPr="00C32B15">
              <w:rPr>
                <w:color w:val="000000" w:themeColor="text1"/>
                <w:sz w:val="26"/>
                <w:szCs w:val="26"/>
                <w:lang w:val="it-IT"/>
              </w:rPr>
              <w:t xml:space="preserve">2.2.5. Số cơ sở sản xuất kinh doanh cá thể tăng và phát triển tốt nhưng tốc độ phát triển doanh nghiệp còn chậm; quy mô các doanh nghiệp có tăng lên nhưng còn nhỏ. Số doanh nghiệp nội tỉnh trong lĩnh vực chế biến chế tạo chỉ chiếm không quá 20% tổng số doanh nghiệp </w:t>
            </w:r>
          </w:p>
          <w:p w14:paraId="0B5E9B8F" w14:textId="77777777" w:rsidR="00C32B15" w:rsidRPr="00C32B15" w:rsidRDefault="00C32B15" w:rsidP="00C32B15">
            <w:pPr>
              <w:spacing w:line="240" w:lineRule="auto"/>
              <w:jc w:val="both"/>
              <w:rPr>
                <w:color w:val="000000" w:themeColor="text1"/>
                <w:sz w:val="26"/>
                <w:szCs w:val="26"/>
                <w:lang w:val="it-IT"/>
              </w:rPr>
            </w:pPr>
            <w:r w:rsidRPr="00C32B15">
              <w:rPr>
                <w:color w:val="000000" w:themeColor="text1"/>
                <w:sz w:val="26"/>
                <w:szCs w:val="26"/>
                <w:lang w:val="it-IT"/>
              </w:rPr>
              <w:t>2.6. Những chủ trương, chính sách còn nhiều ràng buộc từ Trung ương đến địa phương: dù đã được tỉnh quan tâm cải thiện nhưng triển khai chậm và một số nội dung, lĩnh vực chưa đồng bộ.</w:t>
            </w:r>
          </w:p>
          <w:p w14:paraId="47826913" w14:textId="1F48AB78" w:rsidR="00C32B15" w:rsidRPr="00C32B15" w:rsidRDefault="00C32B15" w:rsidP="00C32B15">
            <w:pPr>
              <w:spacing w:line="240" w:lineRule="auto"/>
              <w:jc w:val="both"/>
              <w:rPr>
                <w:b/>
                <w:bCs/>
                <w:sz w:val="26"/>
                <w:szCs w:val="26"/>
              </w:rPr>
            </w:pPr>
            <w:r>
              <w:rPr>
                <w:b/>
                <w:bCs/>
                <w:sz w:val="26"/>
                <w:szCs w:val="26"/>
              </w:rPr>
              <w:t xml:space="preserve">III. </w:t>
            </w:r>
            <w:r w:rsidRPr="00C32B15">
              <w:rPr>
                <w:b/>
                <w:bCs/>
                <w:sz w:val="26"/>
                <w:szCs w:val="26"/>
              </w:rPr>
              <w:t>Về luận giải sự phát triển của tỉnh Vĩnh Long</w:t>
            </w:r>
          </w:p>
          <w:p w14:paraId="7105EA74" w14:textId="34CC42FE" w:rsidR="00C32B15" w:rsidRPr="00C32B15" w:rsidRDefault="00C32B15" w:rsidP="00C32B15">
            <w:pPr>
              <w:spacing w:line="240" w:lineRule="auto"/>
              <w:jc w:val="both"/>
              <w:rPr>
                <w:sz w:val="26"/>
                <w:szCs w:val="26"/>
              </w:rPr>
            </w:pPr>
            <w:r>
              <w:rPr>
                <w:sz w:val="26"/>
                <w:szCs w:val="26"/>
              </w:rPr>
              <w:t xml:space="preserve">1. </w:t>
            </w:r>
            <w:r w:rsidRPr="00C32B15">
              <w:rPr>
                <w:sz w:val="26"/>
                <w:szCs w:val="26"/>
              </w:rPr>
              <w:t xml:space="preserve">Về </w:t>
            </w:r>
            <w:r w:rsidRPr="00C32B15">
              <w:rPr>
                <w:color w:val="000000" w:themeColor="text1"/>
                <w:sz w:val="26"/>
                <w:szCs w:val="26"/>
                <w:lang w:val="it-IT"/>
              </w:rPr>
              <w:t>mục</w:t>
            </w:r>
            <w:r w:rsidRPr="00C32B15">
              <w:rPr>
                <w:sz w:val="26"/>
                <w:szCs w:val="26"/>
              </w:rPr>
              <w:t xml:space="preserve"> tiêu phát triển: bản quy hoạch cần chỉ rõ tầm nhìn và sứ mạng theo đó Vĩnh Long cần đạt được những đích đến nào; định vị kinh tế - xã hội Vĩnh Long trong vùng ĐBSCL, Nam bộ và cả nước trong từng kỳ quy hoạch để thấy rõ vị trí vai trò của Vĩnh Long; thay vì nêu chung chung </w:t>
            </w:r>
            <w:proofErr w:type="gramStart"/>
            <w:r w:rsidRPr="00C32B15">
              <w:rPr>
                <w:sz w:val="26"/>
                <w:szCs w:val="26"/>
              </w:rPr>
              <w:t>mà  địa</w:t>
            </w:r>
            <w:proofErr w:type="gramEnd"/>
            <w:r w:rsidRPr="00C32B15">
              <w:rPr>
                <w:sz w:val="26"/>
                <w:szCs w:val="26"/>
              </w:rPr>
              <w:t xml:space="preserve"> phương nào cũng phải thực hiện; ví dụ bản quy hoạch đề xuất : “ </w:t>
            </w:r>
            <w:r w:rsidRPr="00C32B15">
              <w:rPr>
                <w:i/>
                <w:iCs/>
                <w:sz w:val="26"/>
                <w:szCs w:val="26"/>
              </w:rPr>
              <w:t>Vĩnh Long là tỉnh phát triển, thu nhập cao của vùng ĐBSCL, có môi trường xã hội văn minh , hiện đại, sáng tạo, dân chủ” ( trang 231)</w:t>
            </w:r>
            <w:r w:rsidRPr="00C32B15">
              <w:rPr>
                <w:sz w:val="26"/>
                <w:szCs w:val="26"/>
              </w:rPr>
              <w:t>. Hơn nữa bản quy hoạch trình bày vấn đề này còn trùng lắp</w:t>
            </w:r>
          </w:p>
          <w:p w14:paraId="0B004D6B" w14:textId="3A764828" w:rsidR="00C32B15" w:rsidRPr="00C32B15" w:rsidRDefault="00C32B15" w:rsidP="00C32B15">
            <w:pPr>
              <w:spacing w:line="240" w:lineRule="auto"/>
              <w:jc w:val="both"/>
              <w:rPr>
                <w:sz w:val="26"/>
                <w:szCs w:val="26"/>
              </w:rPr>
            </w:pPr>
            <w:r>
              <w:rPr>
                <w:sz w:val="26"/>
                <w:szCs w:val="26"/>
              </w:rPr>
              <w:t xml:space="preserve">2. </w:t>
            </w:r>
            <w:r w:rsidRPr="00C32B15">
              <w:rPr>
                <w:sz w:val="26"/>
                <w:szCs w:val="26"/>
              </w:rPr>
              <w:t xml:space="preserve">Các không gian phát triển nêu trong bản quy </w:t>
            </w:r>
            <w:proofErr w:type="gramStart"/>
            <w:r w:rsidRPr="00C32B15">
              <w:rPr>
                <w:sz w:val="26"/>
                <w:szCs w:val="26"/>
              </w:rPr>
              <w:t>hoạch :</w:t>
            </w:r>
            <w:proofErr w:type="gramEnd"/>
            <w:r w:rsidRPr="00C32B15">
              <w:rPr>
                <w:sz w:val="26"/>
                <w:szCs w:val="26"/>
              </w:rPr>
              <w:t xml:space="preserve"> cần  chú ý đến các điều kiện riêng biệt của Vĩnh Long</w:t>
            </w:r>
          </w:p>
          <w:p w14:paraId="25A6BD4B" w14:textId="5E354B06" w:rsidR="00C32B15" w:rsidRPr="00C32B15" w:rsidRDefault="00C32B15" w:rsidP="00C32B15">
            <w:pPr>
              <w:spacing w:line="240" w:lineRule="auto"/>
              <w:jc w:val="both"/>
              <w:rPr>
                <w:sz w:val="26"/>
                <w:szCs w:val="26"/>
              </w:rPr>
            </w:pPr>
            <w:r>
              <w:rPr>
                <w:sz w:val="26"/>
                <w:szCs w:val="26"/>
              </w:rPr>
              <w:t xml:space="preserve">3. </w:t>
            </w:r>
            <w:r w:rsidRPr="00C32B15">
              <w:rPr>
                <w:sz w:val="26"/>
                <w:szCs w:val="26"/>
              </w:rPr>
              <w:t xml:space="preserve">Các vấn đề cần quan </w:t>
            </w:r>
            <w:proofErr w:type="gramStart"/>
            <w:r w:rsidRPr="00C32B15">
              <w:rPr>
                <w:sz w:val="26"/>
                <w:szCs w:val="26"/>
              </w:rPr>
              <w:t>tâm :</w:t>
            </w:r>
            <w:proofErr w:type="gramEnd"/>
          </w:p>
          <w:p w14:paraId="08B89B4D" w14:textId="7BCF9CD6" w:rsidR="00C32B15" w:rsidRPr="009A4799" w:rsidRDefault="009A4799" w:rsidP="009A4799">
            <w:pPr>
              <w:spacing w:line="240" w:lineRule="auto"/>
              <w:jc w:val="both"/>
              <w:rPr>
                <w:sz w:val="26"/>
                <w:szCs w:val="26"/>
              </w:rPr>
            </w:pPr>
            <w:r>
              <w:rPr>
                <w:sz w:val="26"/>
                <w:szCs w:val="26"/>
              </w:rPr>
              <w:t xml:space="preserve">3.1 </w:t>
            </w:r>
            <w:r w:rsidR="00C32B15" w:rsidRPr="009A4799">
              <w:rPr>
                <w:sz w:val="26"/>
                <w:szCs w:val="26"/>
              </w:rPr>
              <w:t xml:space="preserve">Cần phân tích SWOT của các lĩnh </w:t>
            </w:r>
            <w:proofErr w:type="gramStart"/>
            <w:r w:rsidR="00C32B15" w:rsidRPr="009A4799">
              <w:rPr>
                <w:sz w:val="26"/>
                <w:szCs w:val="26"/>
              </w:rPr>
              <w:t>vực  cụ</w:t>
            </w:r>
            <w:proofErr w:type="gramEnd"/>
            <w:r w:rsidR="00C32B15" w:rsidRPr="009A4799">
              <w:rPr>
                <w:sz w:val="26"/>
                <w:szCs w:val="26"/>
              </w:rPr>
              <w:t xml:space="preserve"> thể  hơn để đưa ra các chiến lược phát triển</w:t>
            </w:r>
          </w:p>
          <w:p w14:paraId="2D2A7D2A" w14:textId="205E815B" w:rsidR="00C32B15" w:rsidRPr="009A4799" w:rsidRDefault="009A4799" w:rsidP="009A4799">
            <w:pPr>
              <w:spacing w:line="240" w:lineRule="auto"/>
              <w:jc w:val="both"/>
              <w:rPr>
                <w:sz w:val="26"/>
                <w:szCs w:val="26"/>
              </w:rPr>
            </w:pPr>
            <w:r>
              <w:rPr>
                <w:sz w:val="26"/>
                <w:szCs w:val="26"/>
              </w:rPr>
              <w:t xml:space="preserve">3.2 </w:t>
            </w:r>
            <w:r w:rsidR="00C32B15" w:rsidRPr="009A4799">
              <w:rPr>
                <w:sz w:val="26"/>
                <w:szCs w:val="26"/>
              </w:rPr>
              <w:t xml:space="preserve">Bản quy hoạch đưa ra các lĩnh vực ưu tiên phát triển kinh tế cho tỉnh Vĩnh Long còn dàn trãi, chưa chỉ </w:t>
            </w:r>
            <w:proofErr w:type="gramStart"/>
            <w:r w:rsidR="00C32B15" w:rsidRPr="009A4799">
              <w:rPr>
                <w:sz w:val="26"/>
                <w:szCs w:val="26"/>
              </w:rPr>
              <w:t>ra  lĩnh</w:t>
            </w:r>
            <w:proofErr w:type="gramEnd"/>
            <w:r w:rsidR="00C32B15" w:rsidRPr="009A4799">
              <w:rPr>
                <w:sz w:val="26"/>
                <w:szCs w:val="26"/>
              </w:rPr>
              <w:t xml:space="preserve"> vực trọng tâm và mũi đột phá cho từng giai đoạn quy hoạch</w:t>
            </w:r>
          </w:p>
          <w:p w14:paraId="24E6C173" w14:textId="2E859664" w:rsidR="00BD0389" w:rsidRPr="009A4799" w:rsidRDefault="009A4799" w:rsidP="009A4799">
            <w:pPr>
              <w:spacing w:line="240" w:lineRule="auto"/>
              <w:jc w:val="both"/>
              <w:rPr>
                <w:sz w:val="26"/>
                <w:szCs w:val="26"/>
              </w:rPr>
            </w:pPr>
            <w:r>
              <w:rPr>
                <w:sz w:val="26"/>
                <w:szCs w:val="26"/>
              </w:rPr>
              <w:t>3.3 C</w:t>
            </w:r>
            <w:r w:rsidR="00C32B15" w:rsidRPr="009A4799">
              <w:rPr>
                <w:sz w:val="26"/>
                <w:szCs w:val="26"/>
              </w:rPr>
              <w:t>ác định hướng phát triển các ngành lĩnh vực được nêu khá cụ thể, song cần luận giải về sự phù hợp với các điều kiện và hoàn cảnh của phương án chọn cũng như lợi ích và chi phí của các định hướng này trong điều kiện và khả năng của Vĩnh Long</w:t>
            </w:r>
          </w:p>
          <w:p w14:paraId="5E9E5878" w14:textId="22B7FED9" w:rsidR="00C32B15" w:rsidRPr="00BD0389" w:rsidRDefault="00BD0389" w:rsidP="00BD0389">
            <w:pPr>
              <w:spacing w:line="240" w:lineRule="auto"/>
              <w:jc w:val="both"/>
              <w:rPr>
                <w:sz w:val="26"/>
                <w:szCs w:val="26"/>
              </w:rPr>
            </w:pPr>
            <w:r>
              <w:rPr>
                <w:b/>
                <w:bCs/>
                <w:sz w:val="26"/>
                <w:szCs w:val="26"/>
              </w:rPr>
              <w:t xml:space="preserve">IV. </w:t>
            </w:r>
            <w:r w:rsidR="00C32B15" w:rsidRPr="00BD0389">
              <w:rPr>
                <w:b/>
                <w:bCs/>
                <w:sz w:val="26"/>
                <w:szCs w:val="26"/>
              </w:rPr>
              <w:t>Nhận định &amp; góp ý</w:t>
            </w:r>
          </w:p>
          <w:p w14:paraId="7BB4E87B" w14:textId="316F9D42" w:rsidR="00C32B15" w:rsidRPr="00BD0389" w:rsidRDefault="00BD0389" w:rsidP="00BD0389">
            <w:pPr>
              <w:spacing w:line="240" w:lineRule="auto"/>
              <w:jc w:val="both"/>
              <w:rPr>
                <w:b/>
                <w:sz w:val="26"/>
                <w:szCs w:val="26"/>
              </w:rPr>
            </w:pPr>
            <w:r>
              <w:rPr>
                <w:b/>
                <w:sz w:val="26"/>
                <w:szCs w:val="26"/>
              </w:rPr>
              <w:lastRenderedPageBreak/>
              <w:t xml:space="preserve">1. </w:t>
            </w:r>
            <w:r w:rsidR="00C32B15" w:rsidRPr="00BD0389">
              <w:rPr>
                <w:b/>
                <w:sz w:val="26"/>
                <w:szCs w:val="26"/>
              </w:rPr>
              <w:t>Những ưu điểm</w:t>
            </w:r>
          </w:p>
          <w:p w14:paraId="66479E4F" w14:textId="4DA11B3A" w:rsidR="00C32B15" w:rsidRPr="00BD0389" w:rsidRDefault="00BD0389" w:rsidP="00BD0389">
            <w:pPr>
              <w:spacing w:line="240" w:lineRule="auto"/>
              <w:jc w:val="both"/>
              <w:rPr>
                <w:sz w:val="26"/>
                <w:szCs w:val="26"/>
              </w:rPr>
            </w:pPr>
            <w:r>
              <w:rPr>
                <w:sz w:val="26"/>
                <w:szCs w:val="26"/>
              </w:rPr>
              <w:t xml:space="preserve">- </w:t>
            </w:r>
            <w:r w:rsidR="00C32B15" w:rsidRPr="00BD0389">
              <w:rPr>
                <w:sz w:val="26"/>
                <w:szCs w:val="26"/>
              </w:rPr>
              <w:t>Bản quy hoạch thực hiện công phu, đúng quy định của NĐ 37/2019 /NĐ của Chính phủ Việt Nam</w:t>
            </w:r>
          </w:p>
          <w:p w14:paraId="64911EA1" w14:textId="39881682" w:rsidR="00C32B15" w:rsidRPr="00BD0389" w:rsidRDefault="00BD0389" w:rsidP="00BD0389">
            <w:pPr>
              <w:spacing w:line="240" w:lineRule="auto"/>
              <w:jc w:val="both"/>
              <w:rPr>
                <w:sz w:val="26"/>
                <w:szCs w:val="26"/>
              </w:rPr>
            </w:pPr>
            <w:r>
              <w:rPr>
                <w:sz w:val="26"/>
                <w:szCs w:val="26"/>
              </w:rPr>
              <w:t xml:space="preserve">- </w:t>
            </w:r>
            <w:r w:rsidR="00C32B15" w:rsidRPr="00BD0389">
              <w:rPr>
                <w:sz w:val="26"/>
                <w:szCs w:val="26"/>
              </w:rPr>
              <w:t>Bản quy hoạch được thực hiện với phương pháp phù hợp</w:t>
            </w:r>
          </w:p>
          <w:p w14:paraId="2E50EFD7" w14:textId="16295F43" w:rsidR="00C32B15" w:rsidRPr="00BD0389" w:rsidRDefault="00BD0389" w:rsidP="00BD0389">
            <w:pPr>
              <w:spacing w:line="240" w:lineRule="auto"/>
              <w:jc w:val="both"/>
              <w:rPr>
                <w:b/>
                <w:sz w:val="26"/>
                <w:szCs w:val="26"/>
              </w:rPr>
            </w:pPr>
            <w:r>
              <w:rPr>
                <w:b/>
                <w:sz w:val="26"/>
                <w:szCs w:val="26"/>
              </w:rPr>
              <w:t xml:space="preserve">2. </w:t>
            </w:r>
            <w:r w:rsidR="00C32B15" w:rsidRPr="00BD0389">
              <w:rPr>
                <w:b/>
                <w:sz w:val="26"/>
                <w:szCs w:val="26"/>
              </w:rPr>
              <w:t>Các góp ý để hoàn thiện bản quy hoạch</w:t>
            </w:r>
          </w:p>
          <w:p w14:paraId="720DCD6A" w14:textId="4F68776A" w:rsidR="00C32B15" w:rsidRPr="00BD0389" w:rsidRDefault="00BD0389" w:rsidP="00BD0389">
            <w:pPr>
              <w:spacing w:line="240" w:lineRule="auto"/>
              <w:jc w:val="both"/>
              <w:rPr>
                <w:sz w:val="26"/>
                <w:szCs w:val="26"/>
              </w:rPr>
            </w:pPr>
            <w:r>
              <w:rPr>
                <w:sz w:val="26"/>
                <w:szCs w:val="26"/>
              </w:rPr>
              <w:t xml:space="preserve">- </w:t>
            </w:r>
            <w:r w:rsidR="00C32B15" w:rsidRPr="00BD0389">
              <w:rPr>
                <w:sz w:val="26"/>
                <w:szCs w:val="26"/>
              </w:rPr>
              <w:t>Bổ sung các căn cứ lập quy hoạch quan trọng và theo đó rà soát lại các nội dung quy hoạch cho phù hợp và khả thi</w:t>
            </w:r>
          </w:p>
          <w:p w14:paraId="168E5232" w14:textId="0FCE6450" w:rsidR="00C32B15" w:rsidRPr="00BD0389" w:rsidRDefault="00BD0389" w:rsidP="00BD0389">
            <w:pPr>
              <w:spacing w:line="240" w:lineRule="auto"/>
              <w:jc w:val="both"/>
              <w:rPr>
                <w:sz w:val="26"/>
                <w:szCs w:val="26"/>
              </w:rPr>
            </w:pPr>
            <w:r>
              <w:rPr>
                <w:sz w:val="26"/>
                <w:szCs w:val="26"/>
              </w:rPr>
              <w:t xml:space="preserve">- </w:t>
            </w:r>
            <w:r w:rsidR="00C32B15" w:rsidRPr="00BD0389">
              <w:rPr>
                <w:sz w:val="26"/>
                <w:szCs w:val="26"/>
              </w:rPr>
              <w:t>Cần đưa ra các đúc kết và các điểm nhấn cho đặc điểm phát triển mỗi lĩnh vực, đặc biệt là kinh tế nông nghiệp, logistics, khoa học công nghệ và đổi mới sáng tạo (STI), Công nghệ thông tin và kinh tế số</w:t>
            </w:r>
          </w:p>
          <w:p w14:paraId="6CF41736" w14:textId="5072F37E" w:rsidR="00C32B15" w:rsidRPr="00BD0389" w:rsidRDefault="00BD0389" w:rsidP="00BD0389">
            <w:pPr>
              <w:spacing w:line="240" w:lineRule="auto"/>
              <w:jc w:val="both"/>
              <w:rPr>
                <w:sz w:val="26"/>
                <w:szCs w:val="26"/>
              </w:rPr>
            </w:pPr>
            <w:r>
              <w:rPr>
                <w:sz w:val="26"/>
                <w:szCs w:val="26"/>
              </w:rPr>
              <w:t xml:space="preserve">- </w:t>
            </w:r>
            <w:r w:rsidR="00C32B15" w:rsidRPr="00BD0389">
              <w:rPr>
                <w:sz w:val="26"/>
                <w:szCs w:val="26"/>
              </w:rPr>
              <w:t>Luận chứng về các kịch bản cần phải logic và rõ ràng hơn</w:t>
            </w:r>
          </w:p>
          <w:p w14:paraId="6B2B64A8" w14:textId="156557E3" w:rsidR="00C32B15" w:rsidRPr="00BD0389" w:rsidRDefault="00BD0389" w:rsidP="00BD0389">
            <w:pPr>
              <w:spacing w:line="240" w:lineRule="auto"/>
              <w:jc w:val="both"/>
              <w:rPr>
                <w:sz w:val="26"/>
                <w:szCs w:val="26"/>
              </w:rPr>
            </w:pPr>
            <w:r>
              <w:rPr>
                <w:sz w:val="26"/>
                <w:szCs w:val="26"/>
              </w:rPr>
              <w:t xml:space="preserve">- </w:t>
            </w:r>
            <w:r w:rsidR="00C32B15" w:rsidRPr="00BD0389">
              <w:rPr>
                <w:sz w:val="26"/>
                <w:szCs w:val="26"/>
              </w:rPr>
              <w:t xml:space="preserve">Cần có khái quát về điều kiện thực hiện quy hoạch  </w:t>
            </w:r>
          </w:p>
          <w:p w14:paraId="7AC16C8D" w14:textId="375E8789" w:rsidR="00C32B15" w:rsidRPr="00BD0389" w:rsidRDefault="00BD0389" w:rsidP="00BD0389">
            <w:pPr>
              <w:spacing w:line="240" w:lineRule="auto"/>
              <w:jc w:val="both"/>
              <w:rPr>
                <w:sz w:val="26"/>
                <w:szCs w:val="26"/>
              </w:rPr>
            </w:pPr>
            <w:r>
              <w:rPr>
                <w:sz w:val="26"/>
                <w:szCs w:val="26"/>
              </w:rPr>
              <w:t xml:space="preserve">- </w:t>
            </w:r>
            <w:r w:rsidR="00C32B15" w:rsidRPr="00BD0389">
              <w:rPr>
                <w:sz w:val="26"/>
                <w:szCs w:val="26"/>
              </w:rPr>
              <w:t>Cần tính toán thêm lợi ích và chi phí của phương án chọn</w:t>
            </w:r>
          </w:p>
          <w:p w14:paraId="696E503C" w14:textId="4DB556B6" w:rsidR="00C32B15" w:rsidRPr="00BD0389" w:rsidRDefault="00BD0389" w:rsidP="00BD0389">
            <w:pPr>
              <w:spacing w:line="240" w:lineRule="auto"/>
              <w:jc w:val="both"/>
              <w:rPr>
                <w:sz w:val="26"/>
                <w:szCs w:val="26"/>
              </w:rPr>
            </w:pPr>
            <w:r>
              <w:rPr>
                <w:sz w:val="26"/>
                <w:szCs w:val="26"/>
              </w:rPr>
              <w:t xml:space="preserve">- </w:t>
            </w:r>
            <w:r w:rsidR="00C32B15" w:rsidRPr="00BD0389">
              <w:rPr>
                <w:sz w:val="26"/>
                <w:szCs w:val="26"/>
              </w:rPr>
              <w:t>Trong phần các giải pháp thực hiện, chú ý làm rõ các nội dung sau : (1) giải pháp về nguồn nhân  lực ( từ trang 544 đến trang 546) cần chia ra cho khu vực công và khu vực tư; (2) giải pháp về khoa học công nghệ ( từ trang 546 đến trang 548) còn nêu khá chung, phải từ các đánh giá  thực trạng từ trang 146 đến trang 147) để đề ra giải pháp để đảm bảo tính logic và tính khả thi; (3) Thiếu hẳn giải pháp về  lĩnh vực xã hội:  do vậy  bản quy hoạch nên từ các đánh giá mục 1.4 ( từ trang 129 đến trang 144) để xây dựng các giải pháp cho phù hợp</w:t>
            </w:r>
            <w:r>
              <w:rPr>
                <w:sz w:val="26"/>
                <w:szCs w:val="26"/>
              </w:rPr>
              <w:t>.</w:t>
            </w:r>
          </w:p>
          <w:p w14:paraId="4809071B" w14:textId="308F612B" w:rsidR="00C32B15" w:rsidRPr="00BD0389" w:rsidRDefault="00BD0389" w:rsidP="00BD0389">
            <w:pPr>
              <w:spacing w:line="240" w:lineRule="auto"/>
              <w:jc w:val="both"/>
              <w:rPr>
                <w:b/>
                <w:sz w:val="26"/>
                <w:szCs w:val="26"/>
              </w:rPr>
            </w:pPr>
            <w:r>
              <w:rPr>
                <w:b/>
                <w:sz w:val="26"/>
                <w:szCs w:val="26"/>
              </w:rPr>
              <w:t xml:space="preserve">3. </w:t>
            </w:r>
            <w:r w:rsidR="00C32B15" w:rsidRPr="00BD0389">
              <w:rPr>
                <w:b/>
                <w:sz w:val="26"/>
                <w:szCs w:val="26"/>
              </w:rPr>
              <w:t>Các gợi ý về quy hoạch của tỉnh Vĩnh Long</w:t>
            </w:r>
          </w:p>
          <w:p w14:paraId="1D627392" w14:textId="1B50CD8E" w:rsidR="00C32B15" w:rsidRPr="00C32B15" w:rsidRDefault="00C32B15" w:rsidP="00BD0389">
            <w:pPr>
              <w:pStyle w:val="FootnoteText"/>
              <w:widowControl/>
              <w:numPr>
                <w:ilvl w:val="1"/>
                <w:numId w:val="22"/>
              </w:numPr>
              <w:jc w:val="both"/>
              <w:rPr>
                <w:rFonts w:ascii="Times New Roman" w:hAnsi="Times New Roman"/>
                <w:b/>
                <w:color w:val="000000" w:themeColor="text1"/>
                <w:sz w:val="26"/>
                <w:szCs w:val="26"/>
                <w:lang w:val="it-IT"/>
              </w:rPr>
            </w:pPr>
            <w:r w:rsidRPr="00C32B15">
              <w:rPr>
                <w:rFonts w:ascii="Times New Roman" w:hAnsi="Times New Roman"/>
                <w:b/>
                <w:color w:val="000000" w:themeColor="text1"/>
                <w:sz w:val="26"/>
                <w:szCs w:val="26"/>
                <w:lang w:val="it-IT"/>
              </w:rPr>
              <w:t>Các gợi ý chính sách để phát triển kinh tế Vĩnh Long.</w:t>
            </w:r>
          </w:p>
          <w:p w14:paraId="64F87CEE" w14:textId="77777777" w:rsidR="00C32B15" w:rsidRPr="00C32B15" w:rsidRDefault="00C32B15" w:rsidP="00C32B15">
            <w:pPr>
              <w:pStyle w:val="FootnoteText"/>
              <w:jc w:val="both"/>
              <w:rPr>
                <w:rFonts w:ascii="Times New Roman" w:hAnsi="Times New Roman"/>
                <w:b/>
                <w:color w:val="000000" w:themeColor="text1"/>
                <w:sz w:val="26"/>
                <w:szCs w:val="26"/>
                <w:lang w:val="it-IT"/>
              </w:rPr>
            </w:pPr>
            <w:r w:rsidRPr="00C32B15">
              <w:rPr>
                <w:rFonts w:ascii="Times New Roman" w:hAnsi="Times New Roman"/>
                <w:b/>
                <w:color w:val="000000" w:themeColor="text1"/>
                <w:sz w:val="26"/>
                <w:szCs w:val="26"/>
                <w:lang w:val="it-IT"/>
              </w:rPr>
              <w:t>3.1.1. Về các ưu tiên trong  phát triển kinh tế</w:t>
            </w:r>
          </w:p>
          <w:p w14:paraId="46DDF259" w14:textId="77777777" w:rsidR="00BD0389" w:rsidRDefault="00BD0389" w:rsidP="00BD0389">
            <w:pPr>
              <w:pStyle w:val="FootnoteText"/>
              <w:widowControl/>
              <w:jc w:val="both"/>
              <w:rPr>
                <w:rFonts w:ascii="Times New Roman" w:hAnsi="Times New Roman"/>
                <w:color w:val="000000" w:themeColor="text1"/>
                <w:sz w:val="26"/>
                <w:szCs w:val="26"/>
                <w:lang w:val="it-IT"/>
              </w:rPr>
            </w:pPr>
            <w:r>
              <w:rPr>
                <w:rFonts w:ascii="Times New Roman" w:hAnsi="Times New Roman"/>
                <w:color w:val="000000" w:themeColor="text1"/>
                <w:sz w:val="26"/>
                <w:szCs w:val="26"/>
                <w:lang w:val="it-IT"/>
              </w:rPr>
              <w:t xml:space="preserve">1. </w:t>
            </w:r>
            <w:r w:rsidR="00C32B15" w:rsidRPr="00C32B15">
              <w:rPr>
                <w:rFonts w:ascii="Times New Roman" w:hAnsi="Times New Roman"/>
                <w:color w:val="000000" w:themeColor="text1"/>
                <w:sz w:val="26"/>
                <w:szCs w:val="26"/>
                <w:lang w:val="it-IT"/>
              </w:rPr>
              <w:t>Thu hút đầu tư là làm tăng chất lượng và tính cạnh tranh của nền kinh tế Vĩnh Long thông qua sự cộng hưởng và cộng sinh của doanh nghiệp và doanh nhân nội tỉnh với doanh nghiệp thu hút từ bên ngoài để tạo tính bền vững cho kinh tế - xã hội của tỉnh</w:t>
            </w:r>
          </w:p>
          <w:p w14:paraId="728D56BF" w14:textId="7B66CE76" w:rsidR="00C32B15" w:rsidRPr="00C32B15" w:rsidRDefault="00BD0389" w:rsidP="00BD0389">
            <w:pPr>
              <w:pStyle w:val="FootnoteText"/>
              <w:widowControl/>
              <w:jc w:val="both"/>
              <w:rPr>
                <w:rFonts w:ascii="Times New Roman" w:hAnsi="Times New Roman"/>
                <w:color w:val="000000" w:themeColor="text1"/>
                <w:sz w:val="26"/>
                <w:szCs w:val="26"/>
                <w:lang w:val="it-IT"/>
              </w:rPr>
            </w:pPr>
            <w:r>
              <w:rPr>
                <w:rFonts w:ascii="Times New Roman" w:hAnsi="Times New Roman"/>
                <w:color w:val="000000" w:themeColor="text1"/>
                <w:sz w:val="26"/>
                <w:szCs w:val="26"/>
                <w:lang w:val="it-IT"/>
              </w:rPr>
              <w:t xml:space="preserve">2. </w:t>
            </w:r>
            <w:r w:rsidR="00C32B15" w:rsidRPr="00C32B15">
              <w:rPr>
                <w:rFonts w:ascii="Times New Roman" w:hAnsi="Times New Roman"/>
                <w:color w:val="000000" w:themeColor="text1"/>
                <w:sz w:val="26"/>
                <w:szCs w:val="26"/>
                <w:lang w:val="it-IT"/>
              </w:rPr>
              <w:t xml:space="preserve">Lấy ưu thế vượt trội về  vị trí địa lý, tài nguyên tự nhiên và nhân văn làm trụ cột thu hút để tạo ra nét khác biệt trong phát triển kinh tế và thu hút đầu tư ; do vậy cần chọn lọc lĩnh vực có lợi thế  để Vĩnh Long có nền kinh tế  miệt vườn </w:t>
            </w:r>
            <w:r w:rsidR="00C32B15" w:rsidRPr="00C32B15">
              <w:rPr>
                <w:rFonts w:ascii="Times New Roman" w:hAnsi="Times New Roman"/>
                <w:color w:val="000000" w:themeColor="text1"/>
                <w:sz w:val="26"/>
                <w:szCs w:val="26"/>
                <w:lang w:val="it-IT"/>
              </w:rPr>
              <w:lastRenderedPageBreak/>
              <w:t xml:space="preserve">xanh;  phát triển kinh tế dịch vụ phục vụ chất lượng phát triển con người :  Giáo dục – y tế - du lịch </w:t>
            </w:r>
          </w:p>
          <w:p w14:paraId="3345DF9D" w14:textId="1906E064" w:rsidR="00C32B15" w:rsidRPr="00C32B15" w:rsidRDefault="00BD0389" w:rsidP="00BD0389">
            <w:pPr>
              <w:pStyle w:val="FootnoteText"/>
              <w:widowControl/>
              <w:jc w:val="both"/>
              <w:rPr>
                <w:rFonts w:ascii="Times New Roman" w:hAnsi="Times New Roman"/>
                <w:color w:val="000000" w:themeColor="text1"/>
                <w:sz w:val="26"/>
                <w:szCs w:val="26"/>
                <w:lang w:val="it-IT"/>
              </w:rPr>
            </w:pPr>
            <w:r>
              <w:rPr>
                <w:rFonts w:ascii="Times New Roman" w:hAnsi="Times New Roman"/>
                <w:color w:val="000000" w:themeColor="text1"/>
                <w:sz w:val="26"/>
                <w:szCs w:val="26"/>
                <w:lang w:val="it-IT"/>
              </w:rPr>
              <w:t xml:space="preserve">3. </w:t>
            </w:r>
            <w:r w:rsidR="00C32B15" w:rsidRPr="00C32B15">
              <w:rPr>
                <w:rFonts w:ascii="Times New Roman" w:hAnsi="Times New Roman"/>
                <w:color w:val="000000" w:themeColor="text1"/>
                <w:sz w:val="26"/>
                <w:szCs w:val="26"/>
                <w:lang w:val="it-IT"/>
              </w:rPr>
              <w:t>Việc phát triển kinh tế và thu hút đầu tư trong giai đoạn hiện nay cần đặt ra yêu cầu ưu tiên  và tạo lập và phát triển sự cộng hưởng, cộng sinh và cộng dưỡng trong cộng đồng doanh nghiệp hoạt động trên địa bàn tỉnh và kết nối với vùng ĐBSCL ; có như vậy mới xây dựng được mối quan hệ tuần hoàn  và  thực hiện  sự chia sẻ trong tiến trình phát triển phục vụ kinh tế xã hội của tỉnh</w:t>
            </w:r>
          </w:p>
          <w:p w14:paraId="1AA05830" w14:textId="424B7DFE" w:rsidR="00C32B15" w:rsidRPr="00BD0389" w:rsidRDefault="00BD0389" w:rsidP="00BD0389">
            <w:pPr>
              <w:spacing w:line="240" w:lineRule="auto"/>
              <w:jc w:val="both"/>
              <w:rPr>
                <w:b/>
                <w:sz w:val="26"/>
                <w:szCs w:val="26"/>
              </w:rPr>
            </w:pPr>
            <w:r>
              <w:rPr>
                <w:b/>
                <w:sz w:val="26"/>
                <w:szCs w:val="26"/>
              </w:rPr>
              <w:t xml:space="preserve">3.1.2 </w:t>
            </w:r>
            <w:r w:rsidR="00C32B15" w:rsidRPr="00BD0389">
              <w:rPr>
                <w:b/>
                <w:sz w:val="26"/>
                <w:szCs w:val="26"/>
              </w:rPr>
              <w:t>Về lĩnh vực ưu tiên đầu tư phát triển</w:t>
            </w:r>
          </w:p>
          <w:p w14:paraId="1463EE3A" w14:textId="06E46E89" w:rsidR="00C32B15" w:rsidRPr="00C32B15" w:rsidRDefault="00C32B15" w:rsidP="00BD0389">
            <w:pPr>
              <w:spacing w:line="240" w:lineRule="auto"/>
              <w:jc w:val="both"/>
              <w:rPr>
                <w:sz w:val="26"/>
                <w:szCs w:val="26"/>
              </w:rPr>
            </w:pPr>
            <w:r w:rsidRPr="00C32B15">
              <w:rPr>
                <w:sz w:val="26"/>
                <w:szCs w:val="26"/>
              </w:rPr>
              <w:t xml:space="preserve">Căn cứ theo điều kiện của Vĩnh Long, các lĩnh vực nên ưu tiên đầu tư bao gồm: </w:t>
            </w:r>
          </w:p>
          <w:p w14:paraId="58B6D0CE" w14:textId="17AA5FAD" w:rsidR="00C32B15" w:rsidRPr="009A4799" w:rsidRDefault="009A4799" w:rsidP="009A4799">
            <w:pPr>
              <w:spacing w:line="240" w:lineRule="auto"/>
              <w:jc w:val="both"/>
              <w:rPr>
                <w:sz w:val="26"/>
                <w:szCs w:val="26"/>
              </w:rPr>
            </w:pPr>
            <w:r>
              <w:rPr>
                <w:sz w:val="26"/>
                <w:szCs w:val="26"/>
              </w:rPr>
              <w:t xml:space="preserve">1. </w:t>
            </w:r>
            <w:r w:rsidR="00C32B15" w:rsidRPr="009A4799">
              <w:rPr>
                <w:sz w:val="26"/>
                <w:szCs w:val="26"/>
              </w:rPr>
              <w:t>Nông nghiệp ứng dụng công nghệ cao</w:t>
            </w:r>
          </w:p>
          <w:p w14:paraId="78754F57" w14:textId="61627507" w:rsidR="00C32B15" w:rsidRPr="009A4799" w:rsidRDefault="009A4799" w:rsidP="009A4799">
            <w:pPr>
              <w:spacing w:line="240" w:lineRule="auto"/>
              <w:jc w:val="both"/>
              <w:rPr>
                <w:sz w:val="26"/>
                <w:szCs w:val="26"/>
              </w:rPr>
            </w:pPr>
            <w:r>
              <w:rPr>
                <w:sz w:val="26"/>
                <w:szCs w:val="26"/>
              </w:rPr>
              <w:t xml:space="preserve">2. </w:t>
            </w:r>
            <w:r w:rsidR="00C32B15" w:rsidRPr="009A4799">
              <w:rPr>
                <w:sz w:val="26"/>
                <w:szCs w:val="26"/>
              </w:rPr>
              <w:t>Công nghiệp chế biến tinh lương thực thực phẩm</w:t>
            </w:r>
          </w:p>
          <w:p w14:paraId="4771BB02" w14:textId="6752D160" w:rsidR="00C32B15" w:rsidRPr="009A4799" w:rsidRDefault="009A4799" w:rsidP="009A4799">
            <w:pPr>
              <w:spacing w:line="240" w:lineRule="auto"/>
              <w:jc w:val="both"/>
              <w:rPr>
                <w:sz w:val="26"/>
                <w:szCs w:val="26"/>
              </w:rPr>
            </w:pPr>
            <w:r>
              <w:rPr>
                <w:sz w:val="26"/>
                <w:szCs w:val="26"/>
              </w:rPr>
              <w:t xml:space="preserve">3. </w:t>
            </w:r>
            <w:r w:rsidR="00C32B15" w:rsidRPr="009A4799">
              <w:rPr>
                <w:sz w:val="26"/>
                <w:szCs w:val="26"/>
              </w:rPr>
              <w:t>Thương mại điện tử và logictis</w:t>
            </w:r>
          </w:p>
          <w:p w14:paraId="7120260C" w14:textId="7A3E795A" w:rsidR="00C32B15" w:rsidRPr="009A4799" w:rsidRDefault="009A4799" w:rsidP="009A4799">
            <w:pPr>
              <w:spacing w:line="240" w:lineRule="auto"/>
              <w:jc w:val="both"/>
              <w:rPr>
                <w:sz w:val="26"/>
                <w:szCs w:val="26"/>
              </w:rPr>
            </w:pPr>
            <w:r>
              <w:rPr>
                <w:sz w:val="26"/>
                <w:szCs w:val="26"/>
              </w:rPr>
              <w:t xml:space="preserve">4. </w:t>
            </w:r>
            <w:r w:rsidR="00C32B15" w:rsidRPr="009A4799">
              <w:rPr>
                <w:sz w:val="26"/>
                <w:szCs w:val="26"/>
              </w:rPr>
              <w:t xml:space="preserve">Dịch vụ đào tạo, huấn luyện nâng cao trình độ, kỹ năng của người lao động và doanh nhân trong các lĩnh vực </w:t>
            </w:r>
            <w:proofErr w:type="gramStart"/>
            <w:r w:rsidR="00C32B15" w:rsidRPr="009A4799">
              <w:rPr>
                <w:sz w:val="26"/>
                <w:szCs w:val="26"/>
              </w:rPr>
              <w:t>gắn  kết</w:t>
            </w:r>
            <w:proofErr w:type="gramEnd"/>
            <w:r w:rsidR="00C32B15" w:rsidRPr="009A4799">
              <w:rPr>
                <w:sz w:val="26"/>
                <w:szCs w:val="26"/>
              </w:rPr>
              <w:t xml:space="preserve"> nối kinh tế Vĩnh Long với kinh tế , xã hội của  vùng ĐBSCL và cả nước</w:t>
            </w:r>
          </w:p>
          <w:p w14:paraId="796090E5" w14:textId="0EC6806C" w:rsidR="00C32B15" w:rsidRPr="009A4799" w:rsidRDefault="009A4799" w:rsidP="009A4799">
            <w:pPr>
              <w:spacing w:line="240" w:lineRule="auto"/>
              <w:jc w:val="both"/>
              <w:rPr>
                <w:sz w:val="26"/>
                <w:szCs w:val="26"/>
              </w:rPr>
            </w:pPr>
            <w:r>
              <w:rPr>
                <w:sz w:val="26"/>
                <w:szCs w:val="26"/>
              </w:rPr>
              <w:t xml:space="preserve">5. </w:t>
            </w:r>
            <w:r w:rsidR="00C32B15" w:rsidRPr="009A4799">
              <w:rPr>
                <w:sz w:val="26"/>
                <w:szCs w:val="26"/>
              </w:rPr>
              <w:t>Dịch vụ y tế và chăm sóc sức khỏe gắn với nghỉ dưỡng</w:t>
            </w:r>
          </w:p>
          <w:p w14:paraId="08A388D2" w14:textId="08F70128" w:rsidR="00C32B15" w:rsidRPr="00BD0389" w:rsidRDefault="00BD0389" w:rsidP="00BD0389">
            <w:pPr>
              <w:spacing w:line="240" w:lineRule="auto"/>
              <w:jc w:val="both"/>
              <w:rPr>
                <w:b/>
                <w:sz w:val="26"/>
                <w:szCs w:val="26"/>
              </w:rPr>
            </w:pPr>
            <w:r>
              <w:rPr>
                <w:b/>
                <w:sz w:val="26"/>
                <w:szCs w:val="26"/>
              </w:rPr>
              <w:t xml:space="preserve">3.2 </w:t>
            </w:r>
            <w:r w:rsidR="00C32B15" w:rsidRPr="00BD0389">
              <w:rPr>
                <w:b/>
                <w:sz w:val="26"/>
                <w:szCs w:val="26"/>
              </w:rPr>
              <w:t>Nội dung cần quan tâm trong xây dựng các giải pháp thực hiện quy hoạch tỉnh Vĩnh Long</w:t>
            </w:r>
          </w:p>
          <w:p w14:paraId="04C49BDC" w14:textId="77777777" w:rsidR="00C32B15" w:rsidRPr="00C32B15" w:rsidRDefault="00C32B15" w:rsidP="00BD0389">
            <w:pPr>
              <w:spacing w:line="240" w:lineRule="auto"/>
              <w:jc w:val="both"/>
              <w:rPr>
                <w:sz w:val="26"/>
                <w:szCs w:val="26"/>
              </w:rPr>
            </w:pPr>
            <w:r w:rsidRPr="00C32B15">
              <w:rPr>
                <w:sz w:val="26"/>
                <w:szCs w:val="26"/>
              </w:rPr>
              <w:t xml:space="preserve">Từ thực trạng kinh tế, xã hội và yêu cầu phát triển mới trong các kỳ quy hoạch của tỉnh Vĩnh Long, cho </w:t>
            </w:r>
            <w:proofErr w:type="gramStart"/>
            <w:r w:rsidRPr="00C32B15">
              <w:rPr>
                <w:sz w:val="26"/>
                <w:szCs w:val="26"/>
              </w:rPr>
              <w:t>thấy  có</w:t>
            </w:r>
            <w:proofErr w:type="gramEnd"/>
            <w:r w:rsidRPr="00C32B15">
              <w:rPr>
                <w:sz w:val="26"/>
                <w:szCs w:val="26"/>
              </w:rPr>
              <w:t xml:space="preserve"> bảy nội dung cần quan tâm thực hiện như sau:</w:t>
            </w:r>
          </w:p>
          <w:p w14:paraId="059C09E9" w14:textId="205E359E" w:rsidR="00C32B15" w:rsidRPr="009A4799" w:rsidRDefault="009A4799" w:rsidP="009A4799">
            <w:pPr>
              <w:spacing w:line="240" w:lineRule="auto"/>
              <w:jc w:val="both"/>
              <w:rPr>
                <w:sz w:val="26"/>
                <w:szCs w:val="26"/>
              </w:rPr>
            </w:pPr>
            <w:r>
              <w:rPr>
                <w:sz w:val="26"/>
                <w:szCs w:val="26"/>
              </w:rPr>
              <w:t xml:space="preserve">1. </w:t>
            </w:r>
            <w:r w:rsidR="00C32B15" w:rsidRPr="009A4799">
              <w:rPr>
                <w:sz w:val="26"/>
                <w:szCs w:val="26"/>
              </w:rPr>
              <w:t xml:space="preserve">Tỉnh cần có kế hoạch, đề án khai thác dài hơi về tôn tạo và khai thác vị trí địa lý thuận lợi của Vĩnh Long; </w:t>
            </w:r>
          </w:p>
          <w:p w14:paraId="4E34F1F5" w14:textId="082F6CEF" w:rsidR="00C32B15" w:rsidRPr="009A4799" w:rsidRDefault="009A4799" w:rsidP="009A4799">
            <w:pPr>
              <w:spacing w:line="240" w:lineRule="auto"/>
              <w:jc w:val="both"/>
              <w:rPr>
                <w:sz w:val="26"/>
                <w:szCs w:val="26"/>
              </w:rPr>
            </w:pPr>
            <w:r>
              <w:rPr>
                <w:sz w:val="26"/>
                <w:szCs w:val="26"/>
              </w:rPr>
              <w:t xml:space="preserve">2. </w:t>
            </w:r>
            <w:r w:rsidR="00C32B15" w:rsidRPr="009A4799">
              <w:rPr>
                <w:sz w:val="26"/>
                <w:szCs w:val="26"/>
              </w:rPr>
              <w:t>Xây dựng và truyền thông chiến lược đầu tư và thu hút đầu tư rõ ràng, nhất quán, xuyên suốt</w:t>
            </w:r>
          </w:p>
          <w:p w14:paraId="60331453" w14:textId="7E759830" w:rsidR="00C32B15" w:rsidRPr="009A4799" w:rsidRDefault="009A4799" w:rsidP="009A4799">
            <w:pPr>
              <w:spacing w:line="240" w:lineRule="auto"/>
              <w:jc w:val="both"/>
              <w:rPr>
                <w:sz w:val="26"/>
                <w:szCs w:val="26"/>
              </w:rPr>
            </w:pPr>
            <w:r>
              <w:rPr>
                <w:sz w:val="26"/>
                <w:szCs w:val="26"/>
              </w:rPr>
              <w:t xml:space="preserve">3. </w:t>
            </w:r>
            <w:r w:rsidR="00C32B15" w:rsidRPr="009A4799">
              <w:rPr>
                <w:sz w:val="26"/>
                <w:szCs w:val="26"/>
              </w:rPr>
              <w:t>Thu hút để có sự hiện diện của các doanh nghiệp đầu ngành; các tổ chức có uy tín và thương hiệu mạnh trong lĩnh vực: giáo dục- y tế - du lịch</w:t>
            </w:r>
          </w:p>
          <w:p w14:paraId="229FA991" w14:textId="171D9EC4" w:rsidR="00C32B15" w:rsidRPr="009A4799" w:rsidRDefault="009A4799" w:rsidP="009A4799">
            <w:pPr>
              <w:spacing w:line="240" w:lineRule="auto"/>
              <w:jc w:val="both"/>
              <w:rPr>
                <w:sz w:val="26"/>
                <w:szCs w:val="26"/>
              </w:rPr>
            </w:pPr>
            <w:r>
              <w:rPr>
                <w:sz w:val="26"/>
                <w:szCs w:val="26"/>
              </w:rPr>
              <w:t xml:space="preserve">4. </w:t>
            </w:r>
            <w:r w:rsidR="00C32B15" w:rsidRPr="009A4799">
              <w:rPr>
                <w:sz w:val="26"/>
                <w:szCs w:val="26"/>
              </w:rPr>
              <w:t xml:space="preserve">Hoàn thiện để có môi trường đầu tư tốt trong đó có hệ thống tài chính hữu hiệu để hỗ trợ cho sản xuất kinh doanh ổn định và thuận lợi; </w:t>
            </w:r>
          </w:p>
          <w:p w14:paraId="6238EB5A" w14:textId="72FC8F72" w:rsidR="00C32B15" w:rsidRPr="009A4799" w:rsidRDefault="009A4799" w:rsidP="009A4799">
            <w:pPr>
              <w:spacing w:line="240" w:lineRule="auto"/>
              <w:jc w:val="both"/>
              <w:rPr>
                <w:sz w:val="26"/>
                <w:szCs w:val="26"/>
              </w:rPr>
            </w:pPr>
            <w:r>
              <w:rPr>
                <w:sz w:val="26"/>
                <w:szCs w:val="26"/>
              </w:rPr>
              <w:t xml:space="preserve">5. </w:t>
            </w:r>
            <w:r w:rsidR="00C32B15" w:rsidRPr="009A4799">
              <w:rPr>
                <w:sz w:val="26"/>
                <w:szCs w:val="26"/>
              </w:rPr>
              <w:t xml:space="preserve">Đầu tư đào tạo và thu hút lực lượng lao động đủ đáp ứng được yêu cầu của </w:t>
            </w:r>
            <w:r w:rsidR="00C32B15" w:rsidRPr="009A4799">
              <w:rPr>
                <w:sz w:val="26"/>
                <w:szCs w:val="26"/>
              </w:rPr>
              <w:lastRenderedPageBreak/>
              <w:t xml:space="preserve">công nghệ mới  </w:t>
            </w:r>
          </w:p>
          <w:p w14:paraId="3CA9C711" w14:textId="08B99E6F" w:rsidR="00C32B15" w:rsidRPr="009A4799" w:rsidRDefault="009A4799" w:rsidP="009A4799">
            <w:pPr>
              <w:spacing w:line="240" w:lineRule="auto"/>
              <w:jc w:val="both"/>
              <w:rPr>
                <w:sz w:val="26"/>
                <w:szCs w:val="26"/>
              </w:rPr>
            </w:pPr>
            <w:r>
              <w:rPr>
                <w:sz w:val="26"/>
                <w:szCs w:val="26"/>
              </w:rPr>
              <w:t xml:space="preserve">6. </w:t>
            </w:r>
            <w:r w:rsidR="00C32B15" w:rsidRPr="009A4799">
              <w:rPr>
                <w:sz w:val="26"/>
                <w:szCs w:val="26"/>
              </w:rPr>
              <w:t xml:space="preserve">Đầu tư và thu hút đầu tư để hoàn thiện có cơ sở vật chất kỹ thuật và hạ tầng giao thông đáp ứng cho hoạt động sản xuất kinh doanh; </w:t>
            </w:r>
          </w:p>
          <w:p w14:paraId="2967D9C1" w14:textId="333509EA" w:rsidR="00C32B15" w:rsidRPr="00C32B15" w:rsidRDefault="009A4799" w:rsidP="009A4799">
            <w:pPr>
              <w:spacing w:line="240" w:lineRule="auto"/>
              <w:jc w:val="both"/>
              <w:rPr>
                <w:sz w:val="26"/>
                <w:szCs w:val="26"/>
              </w:rPr>
            </w:pPr>
            <w:r>
              <w:rPr>
                <w:sz w:val="26"/>
                <w:szCs w:val="26"/>
              </w:rPr>
              <w:t xml:space="preserve">7. </w:t>
            </w:r>
            <w:r w:rsidR="00C32B15" w:rsidRPr="009A4799">
              <w:rPr>
                <w:sz w:val="26"/>
                <w:szCs w:val="26"/>
              </w:rPr>
              <w:t>Kiện toàn và phát triển các tổ chức quản lý và hỗ trợ hoạt động sản xuất kinh doanh nhanh nhạy và chuyên nghiệp.</w:t>
            </w:r>
          </w:p>
        </w:tc>
        <w:tc>
          <w:tcPr>
            <w:tcW w:w="3710" w:type="dxa"/>
          </w:tcPr>
          <w:p w14:paraId="10197EA2" w14:textId="155617F4" w:rsidR="00C32B15" w:rsidRPr="00605184" w:rsidRDefault="009A4799" w:rsidP="002C657C">
            <w:pPr>
              <w:spacing w:line="240" w:lineRule="auto"/>
              <w:jc w:val="both"/>
              <w:rPr>
                <w:sz w:val="26"/>
                <w:szCs w:val="26"/>
              </w:rPr>
            </w:pPr>
            <w:r w:rsidRPr="00605184">
              <w:rPr>
                <w:sz w:val="26"/>
                <w:szCs w:val="26"/>
              </w:rPr>
              <w:lastRenderedPageBreak/>
              <w:t>Đơn vị tư vấn tiếp thu, sẽ nghiên cứu bổ sung</w:t>
            </w:r>
          </w:p>
        </w:tc>
        <w:tc>
          <w:tcPr>
            <w:tcW w:w="1624" w:type="dxa"/>
          </w:tcPr>
          <w:p w14:paraId="3D1BC533" w14:textId="77777777" w:rsidR="00C32B15" w:rsidRPr="00605184" w:rsidRDefault="00C32B15">
            <w:pPr>
              <w:spacing w:line="240" w:lineRule="auto"/>
              <w:rPr>
                <w:b/>
                <w:sz w:val="26"/>
                <w:szCs w:val="26"/>
              </w:rPr>
            </w:pPr>
          </w:p>
        </w:tc>
      </w:tr>
    </w:tbl>
    <w:p w14:paraId="00000763" w14:textId="77777777" w:rsidR="00CF35D7" w:rsidRPr="00B33411" w:rsidRDefault="00CF35D7">
      <w:pPr>
        <w:rPr>
          <w:sz w:val="26"/>
          <w:szCs w:val="26"/>
        </w:rPr>
      </w:pPr>
    </w:p>
    <w:p w14:paraId="00000764" w14:textId="4B2BF3D5" w:rsidR="00CF35D7" w:rsidRPr="002C657C" w:rsidRDefault="002C657C">
      <w:pPr>
        <w:rPr>
          <w:b/>
          <w:sz w:val="26"/>
          <w:szCs w:val="26"/>
        </w:rPr>
      </w:pPr>
      <w:r w:rsidRPr="002C657C">
        <w:rPr>
          <w:b/>
          <w:sz w:val="26"/>
          <w:szCs w:val="26"/>
        </w:rPr>
        <w:t>D</w:t>
      </w:r>
      <w:r w:rsidR="00B4530D" w:rsidRPr="002C657C">
        <w:rPr>
          <w:b/>
          <w:sz w:val="26"/>
          <w:szCs w:val="26"/>
        </w:rPr>
        <w:t>. CÁC ĐƠN VỊ NGOÀI TỈNH VÀ TỈNH TRONG VÙNG</w:t>
      </w:r>
    </w:p>
    <w:p w14:paraId="0370D693" w14:textId="77777777" w:rsidR="002C657C" w:rsidRPr="00B33411" w:rsidRDefault="002C657C">
      <w:pPr>
        <w:rPr>
          <w:b/>
        </w:rPr>
      </w:pPr>
    </w:p>
    <w:tbl>
      <w:tblPr>
        <w:tblStyle w:val="a4"/>
        <w:tblW w:w="14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
        <w:gridCol w:w="3979"/>
        <w:gridCol w:w="4536"/>
        <w:gridCol w:w="3710"/>
        <w:gridCol w:w="1624"/>
      </w:tblGrid>
      <w:tr w:rsidR="00CF35D7" w:rsidRPr="00605184" w14:paraId="136478B6" w14:textId="77777777">
        <w:trPr>
          <w:trHeight w:val="325"/>
          <w:tblHeader/>
          <w:jc w:val="center"/>
        </w:trPr>
        <w:tc>
          <w:tcPr>
            <w:tcW w:w="836" w:type="dxa"/>
            <w:shd w:val="clear" w:color="auto" w:fill="auto"/>
            <w:vAlign w:val="center"/>
          </w:tcPr>
          <w:p w14:paraId="00000765" w14:textId="77777777" w:rsidR="00CF35D7" w:rsidRPr="00605184" w:rsidRDefault="00B4530D">
            <w:pPr>
              <w:spacing w:line="240" w:lineRule="auto"/>
              <w:jc w:val="center"/>
              <w:rPr>
                <w:b/>
                <w:sz w:val="26"/>
                <w:szCs w:val="26"/>
              </w:rPr>
            </w:pPr>
            <w:r w:rsidRPr="00605184">
              <w:rPr>
                <w:b/>
                <w:sz w:val="26"/>
                <w:szCs w:val="26"/>
              </w:rPr>
              <w:t>TT</w:t>
            </w:r>
          </w:p>
        </w:tc>
        <w:tc>
          <w:tcPr>
            <w:tcW w:w="8515" w:type="dxa"/>
            <w:gridSpan w:val="2"/>
            <w:shd w:val="clear" w:color="auto" w:fill="auto"/>
            <w:vAlign w:val="center"/>
          </w:tcPr>
          <w:p w14:paraId="00000766" w14:textId="77777777" w:rsidR="00CF35D7" w:rsidRPr="00605184" w:rsidRDefault="00B4530D">
            <w:pPr>
              <w:spacing w:line="240" w:lineRule="auto"/>
              <w:jc w:val="center"/>
              <w:rPr>
                <w:b/>
                <w:sz w:val="26"/>
                <w:szCs w:val="26"/>
              </w:rPr>
            </w:pPr>
            <w:r w:rsidRPr="00605184">
              <w:rPr>
                <w:b/>
                <w:sz w:val="26"/>
                <w:szCs w:val="26"/>
              </w:rPr>
              <w:t>Ý kiến góp ý</w:t>
            </w:r>
          </w:p>
        </w:tc>
        <w:tc>
          <w:tcPr>
            <w:tcW w:w="3710" w:type="dxa"/>
            <w:vAlign w:val="center"/>
          </w:tcPr>
          <w:p w14:paraId="00000768" w14:textId="77777777" w:rsidR="00CF35D7" w:rsidRPr="00605184" w:rsidRDefault="00B4530D">
            <w:pPr>
              <w:spacing w:line="240" w:lineRule="auto"/>
              <w:jc w:val="center"/>
              <w:rPr>
                <w:b/>
                <w:sz w:val="26"/>
                <w:szCs w:val="26"/>
              </w:rPr>
            </w:pPr>
            <w:r w:rsidRPr="00605184">
              <w:rPr>
                <w:b/>
                <w:sz w:val="26"/>
                <w:szCs w:val="26"/>
              </w:rPr>
              <w:t>Giải trình, tiếp thu ý kiến</w:t>
            </w:r>
          </w:p>
        </w:tc>
        <w:tc>
          <w:tcPr>
            <w:tcW w:w="1624" w:type="dxa"/>
            <w:vAlign w:val="center"/>
          </w:tcPr>
          <w:p w14:paraId="00000769" w14:textId="77777777" w:rsidR="00CF35D7" w:rsidRPr="00605184" w:rsidRDefault="00B4530D">
            <w:pPr>
              <w:spacing w:line="240" w:lineRule="auto"/>
              <w:jc w:val="center"/>
              <w:rPr>
                <w:b/>
                <w:sz w:val="26"/>
                <w:szCs w:val="26"/>
              </w:rPr>
            </w:pPr>
            <w:r w:rsidRPr="00605184">
              <w:rPr>
                <w:b/>
                <w:sz w:val="26"/>
                <w:szCs w:val="26"/>
              </w:rPr>
              <w:t>Ghi chú</w:t>
            </w:r>
          </w:p>
        </w:tc>
      </w:tr>
      <w:tr w:rsidR="00CF35D7" w:rsidRPr="00605184" w14:paraId="107794E5" w14:textId="77777777">
        <w:trPr>
          <w:trHeight w:val="325"/>
          <w:jc w:val="center"/>
        </w:trPr>
        <w:tc>
          <w:tcPr>
            <w:tcW w:w="836" w:type="dxa"/>
            <w:shd w:val="clear" w:color="auto" w:fill="auto"/>
            <w:vAlign w:val="center"/>
          </w:tcPr>
          <w:p w14:paraId="0000076A" w14:textId="77777777" w:rsidR="00CF35D7" w:rsidRPr="00605184" w:rsidRDefault="00B4530D">
            <w:pPr>
              <w:spacing w:line="240" w:lineRule="auto"/>
              <w:jc w:val="center"/>
              <w:rPr>
                <w:b/>
                <w:sz w:val="26"/>
                <w:szCs w:val="26"/>
              </w:rPr>
            </w:pPr>
            <w:r w:rsidRPr="00605184">
              <w:rPr>
                <w:b/>
                <w:sz w:val="26"/>
                <w:szCs w:val="26"/>
              </w:rPr>
              <w:t>1</w:t>
            </w:r>
          </w:p>
        </w:tc>
        <w:tc>
          <w:tcPr>
            <w:tcW w:w="13849" w:type="dxa"/>
            <w:gridSpan w:val="4"/>
            <w:shd w:val="clear" w:color="auto" w:fill="auto"/>
            <w:vAlign w:val="center"/>
          </w:tcPr>
          <w:p w14:paraId="0000076B" w14:textId="77777777" w:rsidR="00CF35D7" w:rsidRPr="00605184" w:rsidRDefault="00B4530D">
            <w:pPr>
              <w:spacing w:line="240" w:lineRule="auto"/>
              <w:rPr>
                <w:b/>
                <w:sz w:val="26"/>
                <w:szCs w:val="26"/>
              </w:rPr>
            </w:pPr>
            <w:r w:rsidRPr="00605184">
              <w:rPr>
                <w:b/>
                <w:sz w:val="26"/>
                <w:szCs w:val="26"/>
              </w:rPr>
              <w:t>Viện cây ăn quả Miền Nam (Công văn số 203/CV-VCĂQ ngày 08/7/2022)</w:t>
            </w:r>
          </w:p>
        </w:tc>
      </w:tr>
      <w:tr w:rsidR="00CF35D7" w:rsidRPr="00605184" w14:paraId="5697C033" w14:textId="77777777">
        <w:trPr>
          <w:trHeight w:val="325"/>
          <w:jc w:val="center"/>
        </w:trPr>
        <w:tc>
          <w:tcPr>
            <w:tcW w:w="836" w:type="dxa"/>
            <w:shd w:val="clear" w:color="auto" w:fill="auto"/>
            <w:vAlign w:val="center"/>
          </w:tcPr>
          <w:p w14:paraId="0000076F" w14:textId="77777777" w:rsidR="00CF35D7" w:rsidRPr="00605184" w:rsidRDefault="00B4530D">
            <w:pPr>
              <w:spacing w:line="240" w:lineRule="auto"/>
              <w:jc w:val="center"/>
              <w:rPr>
                <w:sz w:val="26"/>
                <w:szCs w:val="26"/>
              </w:rPr>
            </w:pPr>
            <w:r w:rsidRPr="00605184">
              <w:rPr>
                <w:sz w:val="26"/>
                <w:szCs w:val="26"/>
              </w:rPr>
              <w:t>1.1</w:t>
            </w:r>
          </w:p>
        </w:tc>
        <w:tc>
          <w:tcPr>
            <w:tcW w:w="8515" w:type="dxa"/>
            <w:gridSpan w:val="2"/>
            <w:shd w:val="clear" w:color="auto" w:fill="auto"/>
            <w:vAlign w:val="center"/>
          </w:tcPr>
          <w:p w14:paraId="00000770" w14:textId="77777777" w:rsidR="00CF35D7" w:rsidRPr="00605184" w:rsidRDefault="00B4530D">
            <w:pPr>
              <w:widowControl w:val="0"/>
              <w:tabs>
                <w:tab w:val="left" w:pos="825"/>
              </w:tabs>
              <w:spacing w:line="240" w:lineRule="auto"/>
              <w:jc w:val="both"/>
              <w:rPr>
                <w:b/>
                <w:sz w:val="26"/>
                <w:szCs w:val="26"/>
              </w:rPr>
            </w:pPr>
            <w:r w:rsidRPr="00605184">
              <w:rPr>
                <w:sz w:val="26"/>
                <w:szCs w:val="26"/>
              </w:rPr>
              <w:t xml:space="preserve">Mục IV - trang 60: Trong số các nguy cơ thiên tai, biến đổi khí hậu xảy ra trên địa bản tỉnh Vĩnh Long, chưa đề cập đến hiện trạng, nguy cơ, tác động của vấn đề “sụt lún đất” vì nhiều nghiên cứu đã chỉ ra rằng sụt lún đất là vấn đề cấp bách ở ĐBSCL. Sụt lún gây ra thiệt hại cho cơ sở hạ tầng, mất đất và gia tăng lũ </w:t>
            </w:r>
            <w:proofErr w:type="gramStart"/>
            <w:r w:rsidRPr="00605184">
              <w:rPr>
                <w:sz w:val="26"/>
                <w:szCs w:val="26"/>
              </w:rPr>
              <w:t>lụt,...</w:t>
            </w:r>
            <w:proofErr w:type="gramEnd"/>
          </w:p>
        </w:tc>
        <w:tc>
          <w:tcPr>
            <w:tcW w:w="3710" w:type="dxa"/>
          </w:tcPr>
          <w:p w14:paraId="00000772" w14:textId="77777777" w:rsidR="00CF35D7" w:rsidRPr="00605184" w:rsidRDefault="00B4530D">
            <w:pPr>
              <w:spacing w:line="240" w:lineRule="auto"/>
              <w:rPr>
                <w:sz w:val="26"/>
                <w:szCs w:val="26"/>
              </w:rPr>
            </w:pPr>
            <w:r w:rsidRPr="00605184">
              <w:rPr>
                <w:sz w:val="26"/>
                <w:szCs w:val="26"/>
              </w:rPr>
              <w:t>Đơn vị tư vấn tiếp thu, sẽ nghiên cứu bổ sung</w:t>
            </w:r>
          </w:p>
        </w:tc>
        <w:tc>
          <w:tcPr>
            <w:tcW w:w="1624" w:type="dxa"/>
          </w:tcPr>
          <w:p w14:paraId="00000773" w14:textId="77777777" w:rsidR="00CF35D7" w:rsidRPr="00605184" w:rsidRDefault="00CF35D7">
            <w:pPr>
              <w:spacing w:line="240" w:lineRule="auto"/>
              <w:rPr>
                <w:sz w:val="26"/>
                <w:szCs w:val="26"/>
              </w:rPr>
            </w:pPr>
          </w:p>
        </w:tc>
      </w:tr>
      <w:tr w:rsidR="00CF35D7" w:rsidRPr="00605184" w14:paraId="16B54869" w14:textId="77777777">
        <w:trPr>
          <w:trHeight w:val="325"/>
          <w:jc w:val="center"/>
        </w:trPr>
        <w:tc>
          <w:tcPr>
            <w:tcW w:w="836" w:type="dxa"/>
            <w:shd w:val="clear" w:color="auto" w:fill="auto"/>
            <w:vAlign w:val="center"/>
          </w:tcPr>
          <w:p w14:paraId="00000774" w14:textId="77777777" w:rsidR="00CF35D7" w:rsidRPr="00605184" w:rsidRDefault="00B4530D">
            <w:pPr>
              <w:spacing w:line="240" w:lineRule="auto"/>
              <w:jc w:val="center"/>
              <w:rPr>
                <w:sz w:val="26"/>
                <w:szCs w:val="26"/>
              </w:rPr>
            </w:pPr>
            <w:r w:rsidRPr="00605184">
              <w:rPr>
                <w:sz w:val="26"/>
                <w:szCs w:val="26"/>
              </w:rPr>
              <w:t>1.2</w:t>
            </w:r>
          </w:p>
        </w:tc>
        <w:tc>
          <w:tcPr>
            <w:tcW w:w="8515" w:type="dxa"/>
            <w:gridSpan w:val="2"/>
            <w:shd w:val="clear" w:color="auto" w:fill="auto"/>
            <w:vAlign w:val="center"/>
          </w:tcPr>
          <w:p w14:paraId="00000775" w14:textId="77777777" w:rsidR="00CF35D7" w:rsidRPr="00605184" w:rsidRDefault="00B4530D">
            <w:pPr>
              <w:widowControl w:val="0"/>
              <w:pBdr>
                <w:top w:val="nil"/>
                <w:left w:val="nil"/>
                <w:bottom w:val="nil"/>
                <w:right w:val="nil"/>
                <w:between w:val="nil"/>
              </w:pBdr>
              <w:tabs>
                <w:tab w:val="left" w:pos="828"/>
              </w:tabs>
              <w:spacing w:line="240" w:lineRule="auto"/>
              <w:jc w:val="both"/>
              <w:rPr>
                <w:sz w:val="26"/>
                <w:szCs w:val="26"/>
              </w:rPr>
            </w:pPr>
            <w:r w:rsidRPr="00605184">
              <w:rPr>
                <w:sz w:val="26"/>
                <w:szCs w:val="26"/>
              </w:rPr>
              <w:t>Mục 1.3.1.1 - trang 99:</w:t>
            </w:r>
          </w:p>
          <w:p w14:paraId="00000776" w14:textId="77777777" w:rsidR="00CF35D7" w:rsidRPr="00605184" w:rsidRDefault="00B4530D">
            <w:pPr>
              <w:pBdr>
                <w:top w:val="nil"/>
                <w:left w:val="nil"/>
                <w:bottom w:val="nil"/>
                <w:right w:val="nil"/>
                <w:between w:val="nil"/>
              </w:pBdr>
              <w:spacing w:line="240" w:lineRule="auto"/>
              <w:jc w:val="both"/>
              <w:rPr>
                <w:b/>
                <w:sz w:val="26"/>
                <w:szCs w:val="26"/>
              </w:rPr>
            </w:pPr>
            <w:r w:rsidRPr="00605184">
              <w:rPr>
                <w:sz w:val="26"/>
                <w:szCs w:val="26"/>
              </w:rPr>
              <w:t xml:space="preserve">+ Rà soát lại thông tin “Giá </w:t>
            </w:r>
            <w:r w:rsidRPr="00605184">
              <w:rPr>
                <w:i/>
                <w:sz w:val="26"/>
                <w:szCs w:val="26"/>
              </w:rPr>
              <w:t>trị sản phẩm thu được trên 1 ha đất trồng trọt năm 2020</w:t>
            </w:r>
            <w:r w:rsidRPr="00605184">
              <w:rPr>
                <w:sz w:val="26"/>
                <w:szCs w:val="26"/>
              </w:rPr>
              <w:t xml:space="preserve"> đạt 232,71 triệu đồng, tăng 3,9 lần </w:t>
            </w:r>
            <w:r w:rsidRPr="00605184">
              <w:rPr>
                <w:b/>
                <w:sz w:val="26"/>
                <w:szCs w:val="26"/>
              </w:rPr>
              <w:t xml:space="preserve">năm 2020 (???) </w:t>
            </w:r>
            <w:r w:rsidRPr="00605184">
              <w:rPr>
                <w:sz w:val="26"/>
                <w:szCs w:val="26"/>
              </w:rPr>
              <w:t>và tăng bình quân 14,6%/năm giai đoạn 2010-2020” (cuối trang 99) xem có bị nhầm lẫn? (...tăng 3,9 lần năm 2010).</w:t>
            </w:r>
          </w:p>
        </w:tc>
        <w:tc>
          <w:tcPr>
            <w:tcW w:w="3710" w:type="dxa"/>
          </w:tcPr>
          <w:p w14:paraId="00000778" w14:textId="77777777" w:rsidR="00CF35D7" w:rsidRPr="00605184" w:rsidRDefault="00B4530D">
            <w:pPr>
              <w:spacing w:line="240" w:lineRule="auto"/>
              <w:jc w:val="both"/>
              <w:rPr>
                <w:sz w:val="26"/>
                <w:szCs w:val="26"/>
              </w:rPr>
            </w:pPr>
            <w:r w:rsidRPr="00605184">
              <w:rPr>
                <w:sz w:val="26"/>
                <w:szCs w:val="26"/>
              </w:rPr>
              <w:t>Tiếp thu chỉnh sửa: Giá trị sản phẩm thu được trên 1 ha đất trồng trọt năm 2020 đạt 232,71 triệu đồng, tăng gấp 3,9 lần năm 2010 và tăng bình quân 14,6%/năm giai đoạn 2011-2020</w:t>
            </w:r>
          </w:p>
        </w:tc>
        <w:tc>
          <w:tcPr>
            <w:tcW w:w="1624" w:type="dxa"/>
          </w:tcPr>
          <w:p w14:paraId="00000779" w14:textId="77777777" w:rsidR="00CF35D7" w:rsidRPr="00605184" w:rsidRDefault="00B4530D">
            <w:pPr>
              <w:spacing w:line="240" w:lineRule="auto"/>
              <w:jc w:val="both"/>
              <w:rPr>
                <w:sz w:val="26"/>
                <w:szCs w:val="26"/>
              </w:rPr>
            </w:pPr>
            <w:r w:rsidRPr="00605184">
              <w:rPr>
                <w:sz w:val="26"/>
                <w:szCs w:val="26"/>
              </w:rPr>
              <w:t>Mục 1.3.1. Thực trạng phát triển ngành nông nghiệp</w:t>
            </w:r>
          </w:p>
        </w:tc>
      </w:tr>
      <w:tr w:rsidR="00CF35D7" w:rsidRPr="00605184" w14:paraId="43A79C7E" w14:textId="77777777">
        <w:trPr>
          <w:trHeight w:val="325"/>
          <w:jc w:val="center"/>
        </w:trPr>
        <w:tc>
          <w:tcPr>
            <w:tcW w:w="836" w:type="dxa"/>
            <w:shd w:val="clear" w:color="auto" w:fill="auto"/>
            <w:vAlign w:val="center"/>
          </w:tcPr>
          <w:p w14:paraId="0000077A" w14:textId="77777777" w:rsidR="00CF35D7" w:rsidRPr="00605184" w:rsidRDefault="00B4530D">
            <w:pPr>
              <w:spacing w:line="240" w:lineRule="auto"/>
              <w:jc w:val="center"/>
              <w:rPr>
                <w:sz w:val="26"/>
                <w:szCs w:val="26"/>
              </w:rPr>
            </w:pPr>
            <w:r w:rsidRPr="00605184">
              <w:rPr>
                <w:sz w:val="26"/>
                <w:szCs w:val="26"/>
              </w:rPr>
              <w:t>1.3</w:t>
            </w:r>
          </w:p>
        </w:tc>
        <w:tc>
          <w:tcPr>
            <w:tcW w:w="8515" w:type="dxa"/>
            <w:gridSpan w:val="2"/>
            <w:shd w:val="clear" w:color="auto" w:fill="auto"/>
            <w:vAlign w:val="center"/>
          </w:tcPr>
          <w:p w14:paraId="0000077B" w14:textId="77777777" w:rsidR="00CF35D7" w:rsidRPr="00605184" w:rsidRDefault="00B4530D">
            <w:pPr>
              <w:widowControl w:val="0"/>
              <w:spacing w:line="240" w:lineRule="auto"/>
              <w:jc w:val="both"/>
              <w:rPr>
                <w:sz w:val="26"/>
                <w:szCs w:val="26"/>
              </w:rPr>
            </w:pPr>
            <w:r w:rsidRPr="00605184">
              <w:rPr>
                <w:sz w:val="26"/>
                <w:szCs w:val="26"/>
              </w:rPr>
              <w:t>Mục 1.13.1.8-trang 109-110:</w:t>
            </w:r>
          </w:p>
          <w:p w14:paraId="0000077C" w14:textId="77777777" w:rsidR="00CF35D7" w:rsidRPr="00605184" w:rsidRDefault="00B4530D">
            <w:pPr>
              <w:widowControl w:val="0"/>
              <w:spacing w:line="240" w:lineRule="auto"/>
              <w:jc w:val="both"/>
              <w:rPr>
                <w:b/>
                <w:sz w:val="26"/>
                <w:szCs w:val="26"/>
              </w:rPr>
            </w:pPr>
            <w:r w:rsidRPr="00605184">
              <w:rPr>
                <w:sz w:val="26"/>
                <w:szCs w:val="26"/>
              </w:rPr>
              <w:t>+ “Hiện trạng các hình thức tiêu thụ sản phẩm và chuỗi giá trị sản phẩm” (trang 19) - cần rà soát lại thông tin vì báo cáo chưa nêu đầy đủ và phân tích thấu đáo các tác nhân tham gia chuỗi giá trị sản phẩm. Ví dụ như: một trong những tác nhân tham gia tiêu thụ nông sản là trang trại, Hợp tác xã - chưa được đề cập và phân tích rõ vai trò, tác động như thế nào trong chuỗi giá trị.</w:t>
            </w:r>
          </w:p>
        </w:tc>
        <w:tc>
          <w:tcPr>
            <w:tcW w:w="3710" w:type="dxa"/>
          </w:tcPr>
          <w:p w14:paraId="0000077E" w14:textId="77777777" w:rsidR="00CF35D7" w:rsidRPr="00605184" w:rsidRDefault="00B4530D" w:rsidP="002C657C">
            <w:pPr>
              <w:spacing w:line="240" w:lineRule="auto"/>
              <w:jc w:val="both"/>
              <w:rPr>
                <w:sz w:val="26"/>
                <w:szCs w:val="26"/>
              </w:rPr>
            </w:pPr>
            <w:r w:rsidRPr="00605184">
              <w:rPr>
                <w:sz w:val="26"/>
                <w:szCs w:val="26"/>
              </w:rPr>
              <w:t>Đơn vị tư vấn tiếp thu, sẽ nghiên cứu bổ sung thêm tác nhân tham gia chuỗi giá trị sản phẩm</w:t>
            </w:r>
          </w:p>
        </w:tc>
        <w:tc>
          <w:tcPr>
            <w:tcW w:w="1624" w:type="dxa"/>
          </w:tcPr>
          <w:p w14:paraId="0000077F" w14:textId="77777777" w:rsidR="00CF35D7" w:rsidRPr="00605184" w:rsidRDefault="00CF35D7">
            <w:pPr>
              <w:spacing w:line="240" w:lineRule="auto"/>
              <w:rPr>
                <w:sz w:val="26"/>
                <w:szCs w:val="26"/>
              </w:rPr>
            </w:pPr>
          </w:p>
        </w:tc>
      </w:tr>
      <w:tr w:rsidR="00CF35D7" w:rsidRPr="00605184" w14:paraId="102B5808" w14:textId="77777777">
        <w:trPr>
          <w:trHeight w:val="325"/>
          <w:jc w:val="center"/>
        </w:trPr>
        <w:tc>
          <w:tcPr>
            <w:tcW w:w="836" w:type="dxa"/>
            <w:shd w:val="clear" w:color="auto" w:fill="auto"/>
            <w:vAlign w:val="center"/>
          </w:tcPr>
          <w:p w14:paraId="00000780" w14:textId="77777777" w:rsidR="00CF35D7" w:rsidRPr="00605184" w:rsidRDefault="00B4530D">
            <w:pPr>
              <w:spacing w:line="240" w:lineRule="auto"/>
              <w:jc w:val="center"/>
              <w:rPr>
                <w:sz w:val="26"/>
                <w:szCs w:val="26"/>
              </w:rPr>
            </w:pPr>
            <w:r w:rsidRPr="00605184">
              <w:rPr>
                <w:sz w:val="26"/>
                <w:szCs w:val="26"/>
              </w:rPr>
              <w:t>1.4</w:t>
            </w:r>
          </w:p>
        </w:tc>
        <w:tc>
          <w:tcPr>
            <w:tcW w:w="8515" w:type="dxa"/>
            <w:gridSpan w:val="2"/>
            <w:shd w:val="clear" w:color="auto" w:fill="auto"/>
            <w:vAlign w:val="center"/>
          </w:tcPr>
          <w:p w14:paraId="00000781" w14:textId="62D34549" w:rsidR="00CF35D7" w:rsidRPr="00605184" w:rsidRDefault="002C657C">
            <w:pPr>
              <w:spacing w:line="240" w:lineRule="auto"/>
              <w:jc w:val="both"/>
              <w:rPr>
                <w:b/>
                <w:sz w:val="26"/>
                <w:szCs w:val="26"/>
              </w:rPr>
            </w:pPr>
            <w:r w:rsidRPr="00605184">
              <w:rPr>
                <w:sz w:val="26"/>
                <w:szCs w:val="26"/>
              </w:rPr>
              <w:t>C</w:t>
            </w:r>
            <w:r w:rsidR="00B4530D" w:rsidRPr="00605184">
              <w:rPr>
                <w:sz w:val="26"/>
                <w:szCs w:val="26"/>
              </w:rPr>
              <w:t>ần rà soát và thống nhất tên gọi “cải xoang”, “xà lách xoang” (mục 2.2.-trang 253-256), “xà lách xoong” cho toàn báo cáo</w:t>
            </w:r>
          </w:p>
        </w:tc>
        <w:tc>
          <w:tcPr>
            <w:tcW w:w="3710" w:type="dxa"/>
          </w:tcPr>
          <w:p w14:paraId="00000783" w14:textId="77777777" w:rsidR="00CF35D7" w:rsidRPr="00605184" w:rsidRDefault="00B4530D">
            <w:pPr>
              <w:spacing w:line="240" w:lineRule="auto"/>
              <w:rPr>
                <w:sz w:val="26"/>
                <w:szCs w:val="26"/>
              </w:rPr>
            </w:pPr>
            <w:r w:rsidRPr="00605184">
              <w:rPr>
                <w:sz w:val="26"/>
                <w:szCs w:val="26"/>
              </w:rPr>
              <w:t>Tiếp thu chỉnh sửa thống nhất tên gọi</w:t>
            </w:r>
          </w:p>
        </w:tc>
        <w:tc>
          <w:tcPr>
            <w:tcW w:w="1624" w:type="dxa"/>
          </w:tcPr>
          <w:p w14:paraId="00000784" w14:textId="77777777" w:rsidR="00CF35D7" w:rsidRPr="00605184" w:rsidRDefault="00CF35D7">
            <w:pPr>
              <w:spacing w:line="240" w:lineRule="auto"/>
              <w:rPr>
                <w:sz w:val="26"/>
                <w:szCs w:val="26"/>
              </w:rPr>
            </w:pPr>
          </w:p>
        </w:tc>
      </w:tr>
      <w:tr w:rsidR="00CF35D7" w:rsidRPr="00605184" w14:paraId="69DCDE9B" w14:textId="77777777">
        <w:trPr>
          <w:trHeight w:val="325"/>
          <w:jc w:val="center"/>
        </w:trPr>
        <w:tc>
          <w:tcPr>
            <w:tcW w:w="836" w:type="dxa"/>
            <w:shd w:val="clear" w:color="auto" w:fill="auto"/>
            <w:vAlign w:val="center"/>
          </w:tcPr>
          <w:p w14:paraId="00000785" w14:textId="77777777" w:rsidR="00CF35D7" w:rsidRPr="00605184" w:rsidRDefault="00B4530D">
            <w:pPr>
              <w:spacing w:line="240" w:lineRule="auto"/>
              <w:jc w:val="center"/>
              <w:rPr>
                <w:sz w:val="26"/>
                <w:szCs w:val="26"/>
              </w:rPr>
            </w:pPr>
            <w:r w:rsidRPr="00605184">
              <w:rPr>
                <w:sz w:val="26"/>
                <w:szCs w:val="26"/>
              </w:rPr>
              <w:lastRenderedPageBreak/>
              <w:t>1.5</w:t>
            </w:r>
          </w:p>
        </w:tc>
        <w:tc>
          <w:tcPr>
            <w:tcW w:w="8515" w:type="dxa"/>
            <w:gridSpan w:val="2"/>
            <w:shd w:val="clear" w:color="auto" w:fill="auto"/>
            <w:vAlign w:val="center"/>
          </w:tcPr>
          <w:p w14:paraId="00000786" w14:textId="77777777" w:rsidR="00CF35D7" w:rsidRPr="00605184" w:rsidRDefault="00B4530D">
            <w:pPr>
              <w:widowControl w:val="0"/>
              <w:spacing w:line="240" w:lineRule="auto"/>
              <w:jc w:val="both"/>
              <w:rPr>
                <w:b/>
                <w:sz w:val="26"/>
                <w:szCs w:val="26"/>
              </w:rPr>
            </w:pPr>
            <w:r w:rsidRPr="00605184">
              <w:rPr>
                <w:sz w:val="26"/>
                <w:szCs w:val="26"/>
              </w:rPr>
              <w:t>Mục 2.2.1.4 (trang 257):Việc xác định nhiệm vụ, giải pháp phát triển - “(1) Phát triển cụm liên kết công nghiệp - nông nghiệp - dịch vụ trong sản xuất NN” (trang 257), trong nội dung này đề cập đến vấn đề “tiêu thụ sản phẩm nông sản” chỉ thực hiện ở hai hình thức là: “cung ứng cho hệ thống bán lẻ hiện đại” và “phân phối nông sản nông sản qua các sàn giao dịch điện tử”? cần giải thích vì sao chỉ chọn hai hình thức này trong khi chưa đề cập tới những hình thức tiêu thụ khác cũng mang lại giá trị gia tăng cao?</w:t>
            </w:r>
          </w:p>
        </w:tc>
        <w:tc>
          <w:tcPr>
            <w:tcW w:w="3710" w:type="dxa"/>
          </w:tcPr>
          <w:p w14:paraId="00000788" w14:textId="77777777" w:rsidR="00CF35D7" w:rsidRPr="00605184" w:rsidRDefault="00B4530D">
            <w:pPr>
              <w:spacing w:line="240" w:lineRule="auto"/>
              <w:jc w:val="both"/>
              <w:rPr>
                <w:sz w:val="26"/>
                <w:szCs w:val="26"/>
              </w:rPr>
            </w:pPr>
            <w:r w:rsidRPr="00605184">
              <w:rPr>
                <w:sz w:val="26"/>
                <w:szCs w:val="26"/>
              </w:rPr>
              <w:t>Về tiêu thụ sản phẩm nông sản: Sản xuất nông sản để cung ứng cho hệ thống bán lẻ hiện đại (hệ thống siêu thị) là một hướng đi khả quan để định hướng việc áp dụng công nghệ vào một cách hiệu quả trong sản xuất nông nghiệp; các sàn thương mại điện tử là kênh thúc đẩy sự Phát triển cụm liên kết công nghiệp - nông nghiệp - dịch vụ trong sản xuất NN</w:t>
            </w:r>
          </w:p>
        </w:tc>
        <w:tc>
          <w:tcPr>
            <w:tcW w:w="1624" w:type="dxa"/>
          </w:tcPr>
          <w:p w14:paraId="00000789" w14:textId="77777777" w:rsidR="00CF35D7" w:rsidRPr="00605184" w:rsidRDefault="00B4530D">
            <w:pPr>
              <w:widowControl w:val="0"/>
              <w:spacing w:line="240" w:lineRule="auto"/>
              <w:jc w:val="both"/>
              <w:rPr>
                <w:sz w:val="26"/>
                <w:szCs w:val="26"/>
              </w:rPr>
            </w:pPr>
            <w:r w:rsidRPr="00605184">
              <w:rPr>
                <w:sz w:val="26"/>
                <w:szCs w:val="26"/>
              </w:rPr>
              <w:t>Mục 2.2.1.4. Nhiệm vụ, giải pháp phát triển</w:t>
            </w:r>
          </w:p>
          <w:p w14:paraId="0000078A" w14:textId="77777777" w:rsidR="00CF35D7" w:rsidRPr="00605184" w:rsidRDefault="00CF35D7">
            <w:pPr>
              <w:spacing w:line="240" w:lineRule="auto"/>
              <w:rPr>
                <w:sz w:val="26"/>
                <w:szCs w:val="26"/>
              </w:rPr>
            </w:pPr>
          </w:p>
        </w:tc>
      </w:tr>
      <w:tr w:rsidR="00CF35D7" w:rsidRPr="00605184" w14:paraId="5954C6E2" w14:textId="77777777">
        <w:trPr>
          <w:trHeight w:val="325"/>
          <w:jc w:val="center"/>
        </w:trPr>
        <w:tc>
          <w:tcPr>
            <w:tcW w:w="836" w:type="dxa"/>
            <w:shd w:val="clear" w:color="auto" w:fill="auto"/>
            <w:vAlign w:val="center"/>
          </w:tcPr>
          <w:p w14:paraId="0000078B" w14:textId="77777777" w:rsidR="00CF35D7" w:rsidRPr="00605184" w:rsidRDefault="00B4530D">
            <w:pPr>
              <w:spacing w:line="240" w:lineRule="auto"/>
              <w:jc w:val="center"/>
              <w:rPr>
                <w:sz w:val="26"/>
                <w:szCs w:val="26"/>
              </w:rPr>
            </w:pPr>
            <w:r w:rsidRPr="00605184">
              <w:rPr>
                <w:sz w:val="26"/>
                <w:szCs w:val="26"/>
              </w:rPr>
              <w:t>1.6</w:t>
            </w:r>
          </w:p>
        </w:tc>
        <w:tc>
          <w:tcPr>
            <w:tcW w:w="8515" w:type="dxa"/>
            <w:gridSpan w:val="2"/>
            <w:shd w:val="clear" w:color="auto" w:fill="auto"/>
            <w:vAlign w:val="center"/>
          </w:tcPr>
          <w:p w14:paraId="0000078C" w14:textId="77777777" w:rsidR="00CF35D7" w:rsidRPr="00605184" w:rsidRDefault="00B4530D">
            <w:pPr>
              <w:pBdr>
                <w:top w:val="nil"/>
                <w:left w:val="nil"/>
                <w:bottom w:val="nil"/>
                <w:right w:val="nil"/>
                <w:between w:val="nil"/>
              </w:pBdr>
              <w:spacing w:line="240" w:lineRule="auto"/>
              <w:jc w:val="both"/>
              <w:rPr>
                <w:b/>
                <w:sz w:val="26"/>
                <w:szCs w:val="26"/>
              </w:rPr>
            </w:pPr>
            <w:r w:rsidRPr="00605184">
              <w:rPr>
                <w:sz w:val="26"/>
                <w:szCs w:val="26"/>
              </w:rPr>
              <w:t>Tiểu mục (2) - “Phát triển nông nghiệp ứng dụng công nghệ cao và thúc đẩy chuyển đổi số trong lĩnh vực nông nghiệp nông thôn” (trang 258), để góp phần tăng nguồn ngoại lực cần xem xét vai trò của chủ thể là doanh nhân Việt kiều (có liên quan) tỉnh nhà/Việt Nam có thể đóng góp gì cho nội dung này như thế nào? và bố sung vào nếu xét sự cần thiết. Ngoải ra, liên quan đến nội dung tập huấn, đào tạo (trang 259) cũng cần quan tâm đến các hoạt động tổ chức học tập ngắn hạn, đi tham quan “công nghệ cao, thúc đầy chuyền đổi số” ngoài và trong nước.</w:t>
            </w:r>
          </w:p>
        </w:tc>
        <w:tc>
          <w:tcPr>
            <w:tcW w:w="3710" w:type="dxa"/>
          </w:tcPr>
          <w:p w14:paraId="0000078E" w14:textId="77777777" w:rsidR="00CF35D7" w:rsidRPr="00605184" w:rsidRDefault="00B4530D">
            <w:pPr>
              <w:spacing w:line="240" w:lineRule="auto"/>
              <w:rPr>
                <w:sz w:val="26"/>
                <w:szCs w:val="26"/>
              </w:rPr>
            </w:pPr>
            <w:r w:rsidRPr="00605184">
              <w:rPr>
                <w:sz w:val="26"/>
                <w:szCs w:val="26"/>
              </w:rPr>
              <w:t>Đơn vị tư vấn tiếp thu, sẽ nghiên cứu bổ sung</w:t>
            </w:r>
          </w:p>
        </w:tc>
        <w:tc>
          <w:tcPr>
            <w:tcW w:w="1624" w:type="dxa"/>
          </w:tcPr>
          <w:p w14:paraId="0000078F" w14:textId="77777777" w:rsidR="00CF35D7" w:rsidRPr="00605184" w:rsidRDefault="00CF35D7">
            <w:pPr>
              <w:spacing w:line="240" w:lineRule="auto"/>
              <w:rPr>
                <w:sz w:val="26"/>
                <w:szCs w:val="26"/>
              </w:rPr>
            </w:pPr>
          </w:p>
        </w:tc>
      </w:tr>
      <w:tr w:rsidR="00CF35D7" w:rsidRPr="00605184" w14:paraId="245EBF7E" w14:textId="77777777">
        <w:trPr>
          <w:trHeight w:val="325"/>
          <w:jc w:val="center"/>
        </w:trPr>
        <w:tc>
          <w:tcPr>
            <w:tcW w:w="836" w:type="dxa"/>
            <w:shd w:val="clear" w:color="auto" w:fill="auto"/>
            <w:vAlign w:val="center"/>
          </w:tcPr>
          <w:p w14:paraId="00000790" w14:textId="77777777" w:rsidR="00CF35D7" w:rsidRPr="00605184" w:rsidRDefault="00B4530D">
            <w:pPr>
              <w:spacing w:line="240" w:lineRule="auto"/>
              <w:jc w:val="center"/>
              <w:rPr>
                <w:sz w:val="26"/>
                <w:szCs w:val="26"/>
              </w:rPr>
            </w:pPr>
            <w:r w:rsidRPr="00605184">
              <w:rPr>
                <w:sz w:val="26"/>
                <w:szCs w:val="26"/>
              </w:rPr>
              <w:t>1.7</w:t>
            </w:r>
          </w:p>
        </w:tc>
        <w:tc>
          <w:tcPr>
            <w:tcW w:w="8515" w:type="dxa"/>
            <w:gridSpan w:val="2"/>
            <w:shd w:val="clear" w:color="auto" w:fill="auto"/>
            <w:vAlign w:val="center"/>
          </w:tcPr>
          <w:p w14:paraId="00000791" w14:textId="77777777" w:rsidR="00CF35D7" w:rsidRPr="00605184" w:rsidRDefault="00B4530D">
            <w:pPr>
              <w:widowControl w:val="0"/>
              <w:pBdr>
                <w:top w:val="nil"/>
                <w:left w:val="nil"/>
                <w:bottom w:val="nil"/>
                <w:right w:val="nil"/>
                <w:between w:val="nil"/>
              </w:pBdr>
              <w:tabs>
                <w:tab w:val="left" w:pos="766"/>
              </w:tabs>
              <w:spacing w:line="240" w:lineRule="auto"/>
              <w:jc w:val="both"/>
              <w:rPr>
                <w:b/>
                <w:sz w:val="26"/>
                <w:szCs w:val="26"/>
              </w:rPr>
            </w:pPr>
            <w:r w:rsidRPr="00605184">
              <w:rPr>
                <w:sz w:val="26"/>
                <w:szCs w:val="26"/>
              </w:rPr>
              <w:t>Mục 2.2.1.4 (trang 262), vì sao ở mục 6 - “Nâng cao hiệu quả các cụm ngành nông nghiệp chủ lực của tỉnh” chỉ đề cập đến: “cụm ngành lúa gạo”, “cụm ngành nuôi trồng thủy sản”, “cụm ngành rau màu” mà không có “cụm ngành cây ăn trái”, “cụm ngành chăn nuôi”,..?</w:t>
            </w:r>
          </w:p>
        </w:tc>
        <w:tc>
          <w:tcPr>
            <w:tcW w:w="3710" w:type="dxa"/>
          </w:tcPr>
          <w:p w14:paraId="00000793" w14:textId="77777777" w:rsidR="00CF35D7" w:rsidRPr="00605184" w:rsidRDefault="00B4530D">
            <w:pPr>
              <w:spacing w:line="240" w:lineRule="auto"/>
              <w:jc w:val="both"/>
              <w:rPr>
                <w:sz w:val="26"/>
                <w:szCs w:val="26"/>
              </w:rPr>
            </w:pPr>
            <w:r w:rsidRPr="00605184">
              <w:rPr>
                <w:sz w:val="26"/>
                <w:szCs w:val="26"/>
              </w:rPr>
              <w:t>Đơn vị tư vấn tiếp thu, bổ sung cụm ngành cây ăn trái trong cụm ngành nông nghiệp chủ lực của tỉnh</w:t>
            </w:r>
          </w:p>
        </w:tc>
        <w:tc>
          <w:tcPr>
            <w:tcW w:w="1624" w:type="dxa"/>
          </w:tcPr>
          <w:p w14:paraId="00000794" w14:textId="77777777" w:rsidR="00CF35D7" w:rsidRPr="00605184" w:rsidRDefault="00CF35D7">
            <w:pPr>
              <w:spacing w:line="240" w:lineRule="auto"/>
              <w:rPr>
                <w:sz w:val="26"/>
                <w:szCs w:val="26"/>
              </w:rPr>
            </w:pPr>
          </w:p>
        </w:tc>
      </w:tr>
      <w:tr w:rsidR="00CF35D7" w:rsidRPr="00605184" w14:paraId="61E5141F" w14:textId="77777777">
        <w:trPr>
          <w:trHeight w:val="325"/>
          <w:jc w:val="center"/>
        </w:trPr>
        <w:tc>
          <w:tcPr>
            <w:tcW w:w="836" w:type="dxa"/>
            <w:shd w:val="clear" w:color="auto" w:fill="auto"/>
            <w:vAlign w:val="center"/>
          </w:tcPr>
          <w:p w14:paraId="00000795" w14:textId="77777777" w:rsidR="00CF35D7" w:rsidRPr="00605184" w:rsidRDefault="00B4530D">
            <w:pPr>
              <w:spacing w:line="240" w:lineRule="auto"/>
              <w:jc w:val="center"/>
              <w:rPr>
                <w:sz w:val="26"/>
                <w:szCs w:val="26"/>
              </w:rPr>
            </w:pPr>
            <w:r w:rsidRPr="00605184">
              <w:rPr>
                <w:sz w:val="26"/>
                <w:szCs w:val="26"/>
              </w:rPr>
              <w:t>1.8</w:t>
            </w:r>
          </w:p>
        </w:tc>
        <w:tc>
          <w:tcPr>
            <w:tcW w:w="8515" w:type="dxa"/>
            <w:gridSpan w:val="2"/>
            <w:shd w:val="clear" w:color="auto" w:fill="auto"/>
            <w:vAlign w:val="center"/>
          </w:tcPr>
          <w:p w14:paraId="00000796" w14:textId="77777777" w:rsidR="00CF35D7" w:rsidRPr="00605184" w:rsidRDefault="00B4530D">
            <w:pPr>
              <w:widowControl w:val="0"/>
              <w:pBdr>
                <w:top w:val="nil"/>
                <w:left w:val="nil"/>
                <w:bottom w:val="nil"/>
                <w:right w:val="nil"/>
                <w:between w:val="nil"/>
              </w:pBdr>
              <w:tabs>
                <w:tab w:val="left" w:pos="766"/>
              </w:tabs>
              <w:spacing w:line="240" w:lineRule="auto"/>
              <w:jc w:val="both"/>
              <w:rPr>
                <w:b/>
                <w:sz w:val="26"/>
                <w:szCs w:val="26"/>
              </w:rPr>
            </w:pPr>
            <w:r w:rsidRPr="00605184">
              <w:rPr>
                <w:sz w:val="26"/>
                <w:szCs w:val="26"/>
              </w:rPr>
              <w:t>Tiểu mục “(iv) Chế biến phụ phẩm nông nghiệp”: cần nhấn mạnh “công nghệ chế biến sâu” tò phế, phụ phẩm nông nghiệp để tạo ra giá trị gia tăng cao (ví dụ: hạt mít có thể chế biến sâu thành nguồn thực phẩm chức năng dành cho người tiểu đường; ly trích vỏ cây có múi để sản xuất pectin,..), chứ không đơn thuần nguồn phế phụ phẩm chỉ lảm thức ăn gia súc hay phân bón hữu cơ.</w:t>
            </w:r>
          </w:p>
        </w:tc>
        <w:tc>
          <w:tcPr>
            <w:tcW w:w="3710" w:type="dxa"/>
          </w:tcPr>
          <w:p w14:paraId="00000798" w14:textId="77777777" w:rsidR="00CF35D7" w:rsidRPr="00605184" w:rsidRDefault="00B4530D">
            <w:pPr>
              <w:spacing w:line="240" w:lineRule="auto"/>
              <w:rPr>
                <w:sz w:val="26"/>
                <w:szCs w:val="26"/>
              </w:rPr>
            </w:pPr>
            <w:r w:rsidRPr="00605184">
              <w:rPr>
                <w:sz w:val="26"/>
                <w:szCs w:val="26"/>
              </w:rPr>
              <w:t>Đơn vị tư vấn tiếp thu, sẽ nghiên cứu bổ sung</w:t>
            </w:r>
          </w:p>
        </w:tc>
        <w:tc>
          <w:tcPr>
            <w:tcW w:w="1624" w:type="dxa"/>
          </w:tcPr>
          <w:p w14:paraId="00000799" w14:textId="77777777" w:rsidR="00CF35D7" w:rsidRPr="00605184" w:rsidRDefault="00CF35D7">
            <w:pPr>
              <w:spacing w:line="240" w:lineRule="auto"/>
              <w:rPr>
                <w:sz w:val="26"/>
                <w:szCs w:val="26"/>
              </w:rPr>
            </w:pPr>
          </w:p>
        </w:tc>
      </w:tr>
      <w:tr w:rsidR="00CF35D7" w:rsidRPr="00605184" w14:paraId="2C41D0D0" w14:textId="77777777">
        <w:trPr>
          <w:trHeight w:val="325"/>
          <w:jc w:val="center"/>
        </w:trPr>
        <w:tc>
          <w:tcPr>
            <w:tcW w:w="836" w:type="dxa"/>
            <w:shd w:val="clear" w:color="auto" w:fill="auto"/>
            <w:vAlign w:val="center"/>
          </w:tcPr>
          <w:p w14:paraId="0000079A" w14:textId="77777777" w:rsidR="00CF35D7" w:rsidRPr="00605184" w:rsidRDefault="00B4530D">
            <w:pPr>
              <w:spacing w:line="240" w:lineRule="auto"/>
              <w:jc w:val="center"/>
              <w:rPr>
                <w:sz w:val="26"/>
                <w:szCs w:val="26"/>
              </w:rPr>
            </w:pPr>
            <w:r w:rsidRPr="00605184">
              <w:rPr>
                <w:sz w:val="26"/>
                <w:szCs w:val="26"/>
              </w:rPr>
              <w:t>1.9</w:t>
            </w:r>
          </w:p>
        </w:tc>
        <w:tc>
          <w:tcPr>
            <w:tcW w:w="8515" w:type="dxa"/>
            <w:gridSpan w:val="2"/>
            <w:shd w:val="clear" w:color="auto" w:fill="auto"/>
            <w:vAlign w:val="center"/>
          </w:tcPr>
          <w:p w14:paraId="0000079B" w14:textId="77777777" w:rsidR="00CF35D7" w:rsidRPr="00605184" w:rsidRDefault="00B4530D">
            <w:pPr>
              <w:widowControl w:val="0"/>
              <w:pBdr>
                <w:top w:val="nil"/>
                <w:left w:val="nil"/>
                <w:bottom w:val="nil"/>
                <w:right w:val="nil"/>
                <w:between w:val="nil"/>
              </w:pBdr>
              <w:tabs>
                <w:tab w:val="left" w:pos="763"/>
              </w:tabs>
              <w:spacing w:line="240" w:lineRule="auto"/>
              <w:jc w:val="both"/>
              <w:rPr>
                <w:b/>
                <w:sz w:val="26"/>
                <w:szCs w:val="26"/>
              </w:rPr>
            </w:pPr>
            <w:r w:rsidRPr="00605184">
              <w:rPr>
                <w:sz w:val="26"/>
                <w:szCs w:val="26"/>
              </w:rPr>
              <w:t xml:space="preserve">Mục 5.5 - “Phương án phát triển các khu xử lý chất thải” (trang 376), nội dung </w:t>
            </w:r>
            <w:r w:rsidRPr="00605184">
              <w:rPr>
                <w:sz w:val="26"/>
                <w:szCs w:val="26"/>
              </w:rPr>
              <w:lastRenderedPageBreak/>
              <w:t xml:space="preserve">của đề mục này chỉ đề cập đến xử lý chất thải rắn và chưa nêu đến phương án xử lý rác thải độc hại khác như thế nào? Ví dụ: tiềm ẩn nguy cơ rất lớn đối với môi trường, sức khỏe con người, hệ sinh </w:t>
            </w:r>
            <w:proofErr w:type="gramStart"/>
            <w:r w:rsidRPr="00605184">
              <w:rPr>
                <w:sz w:val="26"/>
                <w:szCs w:val="26"/>
              </w:rPr>
              <w:t>thái,...</w:t>
            </w:r>
            <w:proofErr w:type="gramEnd"/>
            <w:r w:rsidRPr="00605184">
              <w:rPr>
                <w:sz w:val="26"/>
                <w:szCs w:val="26"/>
              </w:rPr>
              <w:t xml:space="preserve">từ rác thải độc hại trong sản xuất nông nghiệp (bao bì, chai lọ,...thuốc BVTV) sẽ xử lý như thế nào trong tương lai? Ngoài ra, trong phương án này cũng chưa nêu rõ giải pháp đầu tư như thế nào (đầu tư công, hợp tác công -tư, mời gọi nhà đầu </w:t>
            </w:r>
            <w:proofErr w:type="gramStart"/>
            <w:r w:rsidRPr="00605184">
              <w:rPr>
                <w:sz w:val="26"/>
                <w:szCs w:val="26"/>
              </w:rPr>
              <w:t>tư,...</w:t>
            </w:r>
            <w:proofErr w:type="gramEnd"/>
            <w:r w:rsidRPr="00605184">
              <w:rPr>
                <w:sz w:val="26"/>
                <w:szCs w:val="26"/>
              </w:rPr>
              <w:t>)?</w:t>
            </w:r>
          </w:p>
        </w:tc>
        <w:tc>
          <w:tcPr>
            <w:tcW w:w="3710" w:type="dxa"/>
          </w:tcPr>
          <w:p w14:paraId="0000079D" w14:textId="77777777" w:rsidR="00CF35D7" w:rsidRPr="00605184" w:rsidRDefault="00B4530D">
            <w:pPr>
              <w:spacing w:line="240" w:lineRule="auto"/>
              <w:rPr>
                <w:sz w:val="26"/>
                <w:szCs w:val="26"/>
              </w:rPr>
            </w:pPr>
            <w:r w:rsidRPr="00605184">
              <w:rPr>
                <w:sz w:val="26"/>
                <w:szCs w:val="26"/>
              </w:rPr>
              <w:lastRenderedPageBreak/>
              <w:t xml:space="preserve">Đơn vị tư vấn tiếp thu, sẽ nghiên </w:t>
            </w:r>
            <w:r w:rsidRPr="00605184">
              <w:rPr>
                <w:sz w:val="26"/>
                <w:szCs w:val="26"/>
              </w:rPr>
              <w:lastRenderedPageBreak/>
              <w:t>cứu bổ sung</w:t>
            </w:r>
          </w:p>
        </w:tc>
        <w:tc>
          <w:tcPr>
            <w:tcW w:w="1624" w:type="dxa"/>
          </w:tcPr>
          <w:p w14:paraId="0000079E" w14:textId="77777777" w:rsidR="00CF35D7" w:rsidRPr="00605184" w:rsidRDefault="00CF35D7">
            <w:pPr>
              <w:spacing w:line="240" w:lineRule="auto"/>
              <w:rPr>
                <w:sz w:val="26"/>
                <w:szCs w:val="26"/>
              </w:rPr>
            </w:pPr>
          </w:p>
        </w:tc>
      </w:tr>
      <w:tr w:rsidR="00CF35D7" w:rsidRPr="00605184" w14:paraId="73F49673" w14:textId="77777777">
        <w:trPr>
          <w:trHeight w:val="325"/>
          <w:jc w:val="center"/>
        </w:trPr>
        <w:tc>
          <w:tcPr>
            <w:tcW w:w="836" w:type="dxa"/>
            <w:shd w:val="clear" w:color="auto" w:fill="auto"/>
            <w:vAlign w:val="center"/>
          </w:tcPr>
          <w:p w14:paraId="0000079F" w14:textId="77777777" w:rsidR="00CF35D7" w:rsidRPr="00605184" w:rsidRDefault="00B4530D">
            <w:pPr>
              <w:spacing w:line="240" w:lineRule="auto"/>
              <w:jc w:val="center"/>
              <w:rPr>
                <w:sz w:val="26"/>
                <w:szCs w:val="26"/>
              </w:rPr>
            </w:pPr>
            <w:r w:rsidRPr="00605184">
              <w:rPr>
                <w:sz w:val="26"/>
                <w:szCs w:val="26"/>
              </w:rPr>
              <w:t>1.10</w:t>
            </w:r>
          </w:p>
        </w:tc>
        <w:tc>
          <w:tcPr>
            <w:tcW w:w="8515" w:type="dxa"/>
            <w:gridSpan w:val="2"/>
            <w:shd w:val="clear" w:color="auto" w:fill="auto"/>
            <w:vAlign w:val="center"/>
          </w:tcPr>
          <w:p w14:paraId="000007A0" w14:textId="77777777" w:rsidR="00CF35D7" w:rsidRPr="00605184" w:rsidRDefault="00B4530D">
            <w:pPr>
              <w:widowControl w:val="0"/>
              <w:pBdr>
                <w:top w:val="nil"/>
                <w:left w:val="nil"/>
                <w:bottom w:val="nil"/>
                <w:right w:val="nil"/>
                <w:between w:val="nil"/>
              </w:pBdr>
              <w:tabs>
                <w:tab w:val="left" w:pos="763"/>
              </w:tabs>
              <w:spacing w:line="240" w:lineRule="auto"/>
              <w:jc w:val="both"/>
              <w:rPr>
                <w:b/>
                <w:sz w:val="26"/>
                <w:szCs w:val="26"/>
              </w:rPr>
            </w:pPr>
            <w:r w:rsidRPr="00605184">
              <w:rPr>
                <w:sz w:val="26"/>
                <w:szCs w:val="26"/>
              </w:rPr>
              <w:t>Ngoài ra, còn nhiều lỗi đánh máy, chưa giải thích chữ viết tắt trong báo cáo cần được rà soát, chỉnh sửa và bổ sung; Nếu được bổ sung phụ lục số liệu minh họa cho thực trạng phát triển một số ngành, lĩnh vực (thuộc nội dung quy hoạch) đạt được ở thời kỳ trước./.</w:t>
            </w:r>
          </w:p>
        </w:tc>
        <w:tc>
          <w:tcPr>
            <w:tcW w:w="3710" w:type="dxa"/>
          </w:tcPr>
          <w:p w14:paraId="000007A2" w14:textId="77777777" w:rsidR="00CF35D7" w:rsidRPr="00605184" w:rsidRDefault="00B4530D">
            <w:pPr>
              <w:spacing w:line="240" w:lineRule="auto"/>
              <w:rPr>
                <w:sz w:val="26"/>
                <w:szCs w:val="26"/>
              </w:rPr>
            </w:pPr>
            <w:r w:rsidRPr="00605184">
              <w:rPr>
                <w:sz w:val="26"/>
                <w:szCs w:val="26"/>
              </w:rPr>
              <w:t>Đơn vị tư vấn tiếp thu, tiếp tục rà soát lỗi chính tả</w:t>
            </w:r>
          </w:p>
        </w:tc>
        <w:tc>
          <w:tcPr>
            <w:tcW w:w="1624" w:type="dxa"/>
          </w:tcPr>
          <w:p w14:paraId="000007A3" w14:textId="77777777" w:rsidR="00CF35D7" w:rsidRPr="00605184" w:rsidRDefault="00CF35D7">
            <w:pPr>
              <w:spacing w:line="240" w:lineRule="auto"/>
              <w:rPr>
                <w:sz w:val="26"/>
                <w:szCs w:val="26"/>
              </w:rPr>
            </w:pPr>
          </w:p>
        </w:tc>
      </w:tr>
      <w:tr w:rsidR="00CF35D7" w:rsidRPr="00605184" w14:paraId="093CA048" w14:textId="77777777">
        <w:trPr>
          <w:trHeight w:val="325"/>
          <w:jc w:val="center"/>
        </w:trPr>
        <w:tc>
          <w:tcPr>
            <w:tcW w:w="836" w:type="dxa"/>
            <w:shd w:val="clear" w:color="auto" w:fill="auto"/>
            <w:vAlign w:val="center"/>
          </w:tcPr>
          <w:p w14:paraId="000007A4" w14:textId="77777777" w:rsidR="00CF35D7" w:rsidRPr="00605184" w:rsidRDefault="00B4530D">
            <w:pPr>
              <w:spacing w:line="240" w:lineRule="auto"/>
              <w:jc w:val="center"/>
              <w:rPr>
                <w:b/>
                <w:sz w:val="26"/>
                <w:szCs w:val="26"/>
              </w:rPr>
            </w:pPr>
            <w:r w:rsidRPr="00605184">
              <w:rPr>
                <w:b/>
                <w:sz w:val="26"/>
                <w:szCs w:val="26"/>
              </w:rPr>
              <w:t>2</w:t>
            </w:r>
          </w:p>
        </w:tc>
        <w:tc>
          <w:tcPr>
            <w:tcW w:w="13849" w:type="dxa"/>
            <w:gridSpan w:val="4"/>
            <w:shd w:val="clear" w:color="auto" w:fill="auto"/>
            <w:vAlign w:val="center"/>
          </w:tcPr>
          <w:p w14:paraId="000007A5" w14:textId="77777777" w:rsidR="00CF35D7" w:rsidRPr="00605184" w:rsidRDefault="00B4530D">
            <w:pPr>
              <w:spacing w:line="240" w:lineRule="auto"/>
              <w:rPr>
                <w:b/>
                <w:sz w:val="26"/>
                <w:szCs w:val="26"/>
              </w:rPr>
            </w:pPr>
            <w:r w:rsidRPr="00605184">
              <w:rPr>
                <w:b/>
                <w:sz w:val="26"/>
                <w:szCs w:val="26"/>
              </w:rPr>
              <w:t>UBND tỉnh Bến Tre (Công văn số 4328/UBND-TH ngày 11/7/2022)</w:t>
            </w:r>
          </w:p>
        </w:tc>
      </w:tr>
      <w:tr w:rsidR="00CF35D7" w:rsidRPr="00605184" w14:paraId="75DDB036" w14:textId="77777777">
        <w:trPr>
          <w:trHeight w:val="325"/>
          <w:jc w:val="center"/>
        </w:trPr>
        <w:tc>
          <w:tcPr>
            <w:tcW w:w="836" w:type="dxa"/>
            <w:shd w:val="clear" w:color="auto" w:fill="auto"/>
            <w:vAlign w:val="center"/>
          </w:tcPr>
          <w:p w14:paraId="000007A9" w14:textId="77777777" w:rsidR="00CF35D7" w:rsidRPr="00605184" w:rsidRDefault="00B4530D">
            <w:pPr>
              <w:spacing w:line="240" w:lineRule="auto"/>
              <w:jc w:val="center"/>
              <w:rPr>
                <w:sz w:val="26"/>
                <w:szCs w:val="26"/>
              </w:rPr>
            </w:pPr>
            <w:r w:rsidRPr="00605184">
              <w:rPr>
                <w:sz w:val="26"/>
                <w:szCs w:val="26"/>
              </w:rPr>
              <w:t>2.1</w:t>
            </w:r>
          </w:p>
        </w:tc>
        <w:tc>
          <w:tcPr>
            <w:tcW w:w="8515" w:type="dxa"/>
            <w:gridSpan w:val="2"/>
            <w:shd w:val="clear" w:color="auto" w:fill="auto"/>
            <w:vAlign w:val="center"/>
          </w:tcPr>
          <w:p w14:paraId="000007AA" w14:textId="3BEED2A7" w:rsidR="00CF35D7" w:rsidRPr="00605184" w:rsidRDefault="00B4530D">
            <w:pPr>
              <w:widowControl w:val="0"/>
              <w:tabs>
                <w:tab w:val="left" w:pos="1054"/>
              </w:tabs>
              <w:spacing w:line="240" w:lineRule="auto"/>
              <w:jc w:val="both"/>
              <w:rPr>
                <w:b/>
                <w:sz w:val="26"/>
                <w:szCs w:val="26"/>
              </w:rPr>
            </w:pPr>
            <w:r w:rsidRPr="00605184">
              <w:rPr>
                <w:sz w:val="26"/>
                <w:szCs w:val="26"/>
              </w:rPr>
              <w:t>Để đảm bảo sự phát triển chung, đồng bộ của khu vực đồng bằng sông Cửu Long, đề nghị Ủy ban nhân dân tỉnh Vĩnh Long nghiên c</w:t>
            </w:r>
            <w:r w:rsidR="00232B90" w:rsidRPr="00605184">
              <w:rPr>
                <w:sz w:val="26"/>
                <w:szCs w:val="26"/>
              </w:rPr>
              <w:t>ứ</w:t>
            </w:r>
            <w:r w:rsidRPr="00605184">
              <w:rPr>
                <w:sz w:val="26"/>
                <w:szCs w:val="26"/>
              </w:rPr>
              <w:t>u, rà soát bổ sung các quan điểm, mục tiêu và định hướng của Nghị quyết số 13-NQ/TW ngày 02</w:t>
            </w:r>
            <w:r w:rsidR="00232B90" w:rsidRPr="00605184">
              <w:rPr>
                <w:sz w:val="26"/>
                <w:szCs w:val="26"/>
              </w:rPr>
              <w:t>/</w:t>
            </w:r>
            <w:r w:rsidRPr="00605184">
              <w:rPr>
                <w:sz w:val="26"/>
                <w:szCs w:val="26"/>
              </w:rPr>
              <w:t>4</w:t>
            </w:r>
            <w:r w:rsidR="00232B90" w:rsidRPr="00605184">
              <w:rPr>
                <w:sz w:val="26"/>
                <w:szCs w:val="26"/>
              </w:rPr>
              <w:t>/</w:t>
            </w:r>
            <w:r w:rsidRPr="00605184">
              <w:rPr>
                <w:sz w:val="26"/>
                <w:szCs w:val="26"/>
              </w:rPr>
              <w:t xml:space="preserve">2022 của Bộ Chính trị về phương hướng phát triển kinh tế - xã hội, bảo đảm quốc phòng, an ninh vùng ĐBSCL đến năm 2030, tầm nhìn đến 2045; </w:t>
            </w:r>
            <w:r w:rsidR="00A5189A" w:rsidRPr="00605184">
              <w:rPr>
                <w:sz w:val="26"/>
                <w:szCs w:val="26"/>
              </w:rPr>
              <w:t>đồ</w:t>
            </w:r>
            <w:r w:rsidRPr="00605184">
              <w:rPr>
                <w:sz w:val="26"/>
                <w:szCs w:val="26"/>
              </w:rPr>
              <w:t xml:space="preserve">ng thời quan tâm rà soát quy hoạch các phương án bố trí không gian các dự án, công trình, đô thị quan trọng đã được xác định </w:t>
            </w:r>
            <w:r w:rsidR="00232B90" w:rsidRPr="00605184">
              <w:rPr>
                <w:sz w:val="26"/>
                <w:szCs w:val="26"/>
              </w:rPr>
              <w:t>ở</w:t>
            </w:r>
            <w:r w:rsidRPr="00605184">
              <w:rPr>
                <w:sz w:val="26"/>
                <w:szCs w:val="26"/>
              </w:rPr>
              <w:t xml:space="preserve"> quy hoạch cấp quốc gia, quy hoạch cấp vùng trên địa bàn tỉnh vào Quy hoạch </w:t>
            </w:r>
            <w:r w:rsidR="00A5189A" w:rsidRPr="00605184">
              <w:rPr>
                <w:sz w:val="26"/>
                <w:szCs w:val="26"/>
              </w:rPr>
              <w:t>tỉ</w:t>
            </w:r>
            <w:r w:rsidRPr="00605184">
              <w:rPr>
                <w:sz w:val="26"/>
                <w:szCs w:val="26"/>
              </w:rPr>
              <w:t>nh Vĩnh Long.</w:t>
            </w:r>
          </w:p>
        </w:tc>
        <w:tc>
          <w:tcPr>
            <w:tcW w:w="3710" w:type="dxa"/>
          </w:tcPr>
          <w:p w14:paraId="000007AC" w14:textId="056E9C82" w:rsidR="00CF35D7" w:rsidRPr="00605184" w:rsidRDefault="00B4530D">
            <w:pPr>
              <w:spacing w:line="240" w:lineRule="auto"/>
              <w:jc w:val="both"/>
              <w:rPr>
                <w:sz w:val="26"/>
                <w:szCs w:val="26"/>
              </w:rPr>
            </w:pPr>
            <w:r w:rsidRPr="00605184">
              <w:rPr>
                <w:sz w:val="26"/>
                <w:szCs w:val="26"/>
              </w:rPr>
              <w:t xml:space="preserve">Các quan điểm, mục tiêu phát triển trong QHT Vĩnh Long được đưa ra dựa trên cơ sở khoa học và các chủ trương, đường lối của Đảng; quy hoạch vùng Đồng bằng </w:t>
            </w:r>
            <w:r w:rsidR="00232B90" w:rsidRPr="00605184">
              <w:rPr>
                <w:sz w:val="26"/>
                <w:szCs w:val="26"/>
              </w:rPr>
              <w:t>ĐBSCL</w:t>
            </w:r>
          </w:p>
        </w:tc>
        <w:tc>
          <w:tcPr>
            <w:tcW w:w="1624" w:type="dxa"/>
          </w:tcPr>
          <w:p w14:paraId="000007AD" w14:textId="77777777" w:rsidR="00CF35D7" w:rsidRPr="00605184" w:rsidRDefault="00CF35D7">
            <w:pPr>
              <w:spacing w:line="240" w:lineRule="auto"/>
              <w:rPr>
                <w:sz w:val="26"/>
                <w:szCs w:val="26"/>
              </w:rPr>
            </w:pPr>
          </w:p>
        </w:tc>
      </w:tr>
      <w:tr w:rsidR="00CF35D7" w:rsidRPr="00605184" w14:paraId="54BE0173" w14:textId="77777777">
        <w:trPr>
          <w:trHeight w:val="325"/>
          <w:jc w:val="center"/>
        </w:trPr>
        <w:tc>
          <w:tcPr>
            <w:tcW w:w="836" w:type="dxa"/>
            <w:shd w:val="clear" w:color="auto" w:fill="auto"/>
            <w:vAlign w:val="center"/>
          </w:tcPr>
          <w:p w14:paraId="000007AE" w14:textId="77777777" w:rsidR="00CF35D7" w:rsidRPr="00605184" w:rsidRDefault="00B4530D">
            <w:pPr>
              <w:spacing w:line="240" w:lineRule="auto"/>
              <w:jc w:val="center"/>
              <w:rPr>
                <w:sz w:val="26"/>
                <w:szCs w:val="26"/>
              </w:rPr>
            </w:pPr>
            <w:r w:rsidRPr="00605184">
              <w:rPr>
                <w:sz w:val="26"/>
                <w:szCs w:val="26"/>
              </w:rPr>
              <w:t>2.2</w:t>
            </w:r>
          </w:p>
        </w:tc>
        <w:tc>
          <w:tcPr>
            <w:tcW w:w="8515" w:type="dxa"/>
            <w:gridSpan w:val="2"/>
            <w:shd w:val="clear" w:color="auto" w:fill="auto"/>
            <w:vAlign w:val="center"/>
          </w:tcPr>
          <w:p w14:paraId="000007AF" w14:textId="5332EA83" w:rsidR="00CF35D7" w:rsidRPr="00605184" w:rsidRDefault="00B4530D">
            <w:pPr>
              <w:widowControl w:val="0"/>
              <w:pBdr>
                <w:top w:val="nil"/>
                <w:left w:val="nil"/>
                <w:bottom w:val="nil"/>
                <w:right w:val="nil"/>
                <w:between w:val="nil"/>
              </w:pBdr>
              <w:tabs>
                <w:tab w:val="left" w:pos="1054"/>
              </w:tabs>
              <w:spacing w:line="240" w:lineRule="auto"/>
              <w:jc w:val="both"/>
              <w:rPr>
                <w:sz w:val="26"/>
                <w:szCs w:val="26"/>
              </w:rPr>
            </w:pPr>
            <w:r w:rsidRPr="00605184">
              <w:rPr>
                <w:sz w:val="26"/>
                <w:szCs w:val="26"/>
              </w:rPr>
              <w:t>Ngày 01</w:t>
            </w:r>
            <w:r w:rsidR="00232B90" w:rsidRPr="00605184">
              <w:rPr>
                <w:sz w:val="26"/>
                <w:szCs w:val="26"/>
              </w:rPr>
              <w:t>/</w:t>
            </w:r>
            <w:r w:rsidRPr="00605184">
              <w:rPr>
                <w:sz w:val="26"/>
                <w:szCs w:val="26"/>
              </w:rPr>
              <w:t>9</w:t>
            </w:r>
            <w:r w:rsidR="00232B90" w:rsidRPr="00605184">
              <w:rPr>
                <w:sz w:val="26"/>
                <w:szCs w:val="26"/>
              </w:rPr>
              <w:t>/</w:t>
            </w:r>
            <w:r w:rsidRPr="00605184">
              <w:rPr>
                <w:sz w:val="26"/>
                <w:szCs w:val="26"/>
              </w:rPr>
              <w:t xml:space="preserve">2021, Thủ tướng Chính phủ đã phê duyệt Quy hoạch mạng lưới đường bộ thời kỳ 2021-2030, tầm nhìn đến 2050 </w:t>
            </w:r>
            <w:r w:rsidR="00A5189A" w:rsidRPr="00605184">
              <w:rPr>
                <w:sz w:val="26"/>
                <w:szCs w:val="26"/>
              </w:rPr>
              <w:t>t</w:t>
            </w:r>
            <w:r w:rsidRPr="00605184">
              <w:rPr>
                <w:sz w:val="26"/>
                <w:szCs w:val="26"/>
              </w:rPr>
              <w:t>ại Quyết định số 1454/QĐ-TTg, trong đó có Dự án tuyến đường bộ ven biển, với điểm đầu là Thành phố Hồ Chí Minh kết nối với các tỉnh ven biển của đồng bằng sông Cửu Long (Long An - Tiền Giang – Bến Tre</w:t>
            </w:r>
            <w:r w:rsidR="00232B90" w:rsidRPr="00605184">
              <w:rPr>
                <w:sz w:val="26"/>
                <w:szCs w:val="26"/>
              </w:rPr>
              <w:t xml:space="preserve"> </w:t>
            </w:r>
            <w:r w:rsidRPr="00605184">
              <w:rPr>
                <w:sz w:val="26"/>
                <w:szCs w:val="26"/>
              </w:rPr>
              <w:t>- Trà Vinh - Sóc Trăng). Mặc dù tỉnh Vĩnh Long là địa phương không có biển, tuy nhiên khi tuyến đường này được đầu tư sẽ kết nối giao thông giữa các địa phương và tạo động lực cho cá</w:t>
            </w:r>
            <w:r w:rsidR="00C37464" w:rsidRPr="00605184">
              <w:rPr>
                <w:sz w:val="26"/>
                <w:szCs w:val="26"/>
              </w:rPr>
              <w:t>c</w:t>
            </w:r>
            <w:r w:rsidRPr="00605184">
              <w:rPr>
                <w:sz w:val="26"/>
                <w:szCs w:val="26"/>
              </w:rPr>
              <w:t xml:space="preserve"> Vùng phát triển, do đó đề nghị ủy ban nhân dân tỉnh Vĩnh Long quan </w:t>
            </w:r>
            <w:r w:rsidR="00A5189A" w:rsidRPr="00605184">
              <w:rPr>
                <w:sz w:val="26"/>
                <w:szCs w:val="26"/>
              </w:rPr>
              <w:t>t</w:t>
            </w:r>
            <w:r w:rsidRPr="00605184">
              <w:rPr>
                <w:sz w:val="26"/>
                <w:szCs w:val="26"/>
              </w:rPr>
              <w:t>âm phối hợp với các tỉnh trong Vùng kiến nghị với Trung ương ưu tiên bổ sung nguồn lực cũng như hỗ trợ đàm phán với các nhà tài trợ (v</w:t>
            </w:r>
            <w:r w:rsidR="005660ED" w:rsidRPr="00605184">
              <w:rPr>
                <w:sz w:val="26"/>
                <w:szCs w:val="26"/>
              </w:rPr>
              <w:t>ố</w:t>
            </w:r>
            <w:r w:rsidRPr="00605184">
              <w:rPr>
                <w:sz w:val="26"/>
                <w:szCs w:val="26"/>
              </w:rPr>
              <w:t>n DPG) để sớm triển khai đầu tư tuyến đường bộ ven biển đã được phê duyệt. Đồng thời, b</w:t>
            </w:r>
            <w:r w:rsidR="00232B90" w:rsidRPr="00605184">
              <w:rPr>
                <w:sz w:val="26"/>
                <w:szCs w:val="26"/>
              </w:rPr>
              <w:t>ổ</w:t>
            </w:r>
            <w:r w:rsidRPr="00605184">
              <w:rPr>
                <w:sz w:val="26"/>
                <w:szCs w:val="26"/>
              </w:rPr>
              <w:t xml:space="preserve"> sung vào quy hoạch </w:t>
            </w:r>
            <w:r w:rsidRPr="00605184">
              <w:rPr>
                <w:sz w:val="26"/>
                <w:szCs w:val="26"/>
              </w:rPr>
              <w:lastRenderedPageBreak/>
              <w:t>các tuyến giao thông của Vĩnh Long kết nối với tuyến đường bộ ven biển này để tạo sự kết nối đồng bộ, thông suốt và phát huy hiệu quả đầu tư toàn tuyến.</w:t>
            </w:r>
          </w:p>
        </w:tc>
        <w:tc>
          <w:tcPr>
            <w:tcW w:w="3710" w:type="dxa"/>
          </w:tcPr>
          <w:p w14:paraId="000007B1" w14:textId="77777777" w:rsidR="00CF35D7" w:rsidRPr="00605184" w:rsidRDefault="00B4530D">
            <w:pPr>
              <w:spacing w:line="240" w:lineRule="auto"/>
              <w:jc w:val="both"/>
              <w:rPr>
                <w:sz w:val="26"/>
                <w:szCs w:val="26"/>
              </w:rPr>
            </w:pPr>
            <w:r w:rsidRPr="00605184">
              <w:rPr>
                <w:sz w:val="26"/>
                <w:szCs w:val="26"/>
              </w:rPr>
              <w:lastRenderedPageBreak/>
              <w:t xml:space="preserve">Báo cáo QHT đã đưa ra các giải pháp trong liên kết vùng từ phát triển nông nghiệp, công nghiệp hạ tầng kỹ thuật, đặc biệt là hạ tầng giao thông, phù hợp với Quy hoạch mạng lưới đường bộ quốc gia và vùng đồng bằng sông cửu Long </w:t>
            </w:r>
          </w:p>
        </w:tc>
        <w:tc>
          <w:tcPr>
            <w:tcW w:w="1624" w:type="dxa"/>
          </w:tcPr>
          <w:p w14:paraId="000007B2" w14:textId="77777777" w:rsidR="00CF35D7" w:rsidRPr="00605184" w:rsidRDefault="00CF35D7">
            <w:pPr>
              <w:spacing w:line="240" w:lineRule="auto"/>
              <w:rPr>
                <w:sz w:val="26"/>
                <w:szCs w:val="26"/>
              </w:rPr>
            </w:pPr>
          </w:p>
        </w:tc>
      </w:tr>
      <w:tr w:rsidR="00CF35D7" w:rsidRPr="00605184" w14:paraId="184A801B" w14:textId="77777777">
        <w:trPr>
          <w:trHeight w:val="325"/>
          <w:jc w:val="center"/>
        </w:trPr>
        <w:tc>
          <w:tcPr>
            <w:tcW w:w="836" w:type="dxa"/>
            <w:shd w:val="clear" w:color="auto" w:fill="auto"/>
            <w:vAlign w:val="center"/>
          </w:tcPr>
          <w:p w14:paraId="000007B3" w14:textId="77777777" w:rsidR="00CF35D7" w:rsidRPr="00605184" w:rsidRDefault="00B4530D">
            <w:pPr>
              <w:spacing w:line="240" w:lineRule="auto"/>
              <w:jc w:val="center"/>
              <w:rPr>
                <w:sz w:val="26"/>
                <w:szCs w:val="26"/>
              </w:rPr>
            </w:pPr>
            <w:r w:rsidRPr="00605184">
              <w:rPr>
                <w:sz w:val="26"/>
                <w:szCs w:val="26"/>
              </w:rPr>
              <w:t>2.3</w:t>
            </w:r>
          </w:p>
        </w:tc>
        <w:tc>
          <w:tcPr>
            <w:tcW w:w="8515" w:type="dxa"/>
            <w:gridSpan w:val="2"/>
            <w:shd w:val="clear" w:color="auto" w:fill="auto"/>
            <w:vAlign w:val="center"/>
          </w:tcPr>
          <w:p w14:paraId="000007B4" w14:textId="5DFCEDD0" w:rsidR="00CF35D7" w:rsidRPr="00605184" w:rsidRDefault="00B4530D">
            <w:pPr>
              <w:widowControl w:val="0"/>
              <w:tabs>
                <w:tab w:val="left" w:pos="1054"/>
              </w:tabs>
              <w:spacing w:line="240" w:lineRule="auto"/>
              <w:jc w:val="both"/>
              <w:rPr>
                <w:sz w:val="26"/>
                <w:szCs w:val="26"/>
              </w:rPr>
            </w:pPr>
            <w:r w:rsidRPr="00605184">
              <w:rPr>
                <w:sz w:val="26"/>
                <w:szCs w:val="26"/>
              </w:rPr>
              <w:t>Ngày 18</w:t>
            </w:r>
            <w:r w:rsidR="00232B90" w:rsidRPr="00605184">
              <w:rPr>
                <w:sz w:val="26"/>
                <w:szCs w:val="26"/>
              </w:rPr>
              <w:t>/</w:t>
            </w:r>
            <w:r w:rsidRPr="00605184">
              <w:rPr>
                <w:sz w:val="26"/>
                <w:szCs w:val="26"/>
              </w:rPr>
              <w:t>5</w:t>
            </w:r>
            <w:r w:rsidR="00232B90" w:rsidRPr="00605184">
              <w:rPr>
                <w:sz w:val="26"/>
                <w:szCs w:val="26"/>
              </w:rPr>
              <w:t>/</w:t>
            </w:r>
            <w:r w:rsidRPr="00605184">
              <w:rPr>
                <w:sz w:val="26"/>
                <w:szCs w:val="26"/>
              </w:rPr>
              <w:t xml:space="preserve">2022, Bí thư </w:t>
            </w:r>
            <w:r w:rsidR="00232B90" w:rsidRPr="00605184">
              <w:rPr>
                <w:sz w:val="26"/>
                <w:szCs w:val="26"/>
              </w:rPr>
              <w:t>T</w:t>
            </w:r>
            <w:r w:rsidRPr="00605184">
              <w:rPr>
                <w:sz w:val="26"/>
                <w:szCs w:val="26"/>
              </w:rPr>
              <w:t xml:space="preserve">ỉnh uỷ Vĩnh Long đã có buổi làm việc với lãnh đạo </w:t>
            </w:r>
            <w:r w:rsidR="00232B90" w:rsidRPr="00605184">
              <w:rPr>
                <w:sz w:val="26"/>
                <w:szCs w:val="26"/>
              </w:rPr>
              <w:t>T</w:t>
            </w:r>
            <w:r w:rsidRPr="00605184">
              <w:rPr>
                <w:sz w:val="26"/>
                <w:szCs w:val="26"/>
              </w:rPr>
              <w:t>ỉnh ủy B</w:t>
            </w:r>
            <w:r w:rsidR="00232B90" w:rsidRPr="00605184">
              <w:rPr>
                <w:sz w:val="26"/>
                <w:szCs w:val="26"/>
              </w:rPr>
              <w:t>ế</w:t>
            </w:r>
            <w:r w:rsidRPr="00605184">
              <w:rPr>
                <w:sz w:val="26"/>
                <w:szCs w:val="26"/>
              </w:rPr>
              <w:t>n Tre. Qua buổi làm việc, lãnh đạo 02 tỉnh thống nhất sẽ chỉ đạo các cơ quan chức năng, các địa phương phối hợp với đơn vị tư vấn thực hiện tốt công tác khảo sát, nghiên cứu, thống nhất các phương án xây dựng cầu Đ</w:t>
            </w:r>
            <w:r w:rsidR="004D0111" w:rsidRPr="00605184">
              <w:rPr>
                <w:sz w:val="26"/>
                <w:szCs w:val="26"/>
              </w:rPr>
              <w:t>ì</w:t>
            </w:r>
            <w:r w:rsidRPr="00605184">
              <w:rPr>
                <w:sz w:val="26"/>
                <w:szCs w:val="26"/>
              </w:rPr>
              <w:t>nh Khao; đồng thời khẩn trương chuẩn bị hồ sơ, th</w:t>
            </w:r>
            <w:r w:rsidR="00232B90" w:rsidRPr="00605184">
              <w:rPr>
                <w:sz w:val="26"/>
                <w:szCs w:val="26"/>
              </w:rPr>
              <w:t>ủ</w:t>
            </w:r>
            <w:r w:rsidRPr="00605184">
              <w:rPr>
                <w:sz w:val="26"/>
                <w:szCs w:val="26"/>
              </w:rPr>
              <w:t xml:space="preserve"> </w:t>
            </w:r>
            <w:r w:rsidR="00232B90" w:rsidRPr="00605184">
              <w:rPr>
                <w:sz w:val="26"/>
                <w:szCs w:val="26"/>
              </w:rPr>
              <w:t>t</w:t>
            </w:r>
            <w:r w:rsidRPr="00605184">
              <w:rPr>
                <w:sz w:val="26"/>
                <w:szCs w:val="26"/>
              </w:rPr>
              <w:t>ục trình Quốc hội đảm bảo khởi công xây dựng trong năm 2022 (Thông báo số 68/TB-TU ngày 01</w:t>
            </w:r>
            <w:r w:rsidR="00232B90" w:rsidRPr="00605184">
              <w:rPr>
                <w:sz w:val="26"/>
                <w:szCs w:val="26"/>
              </w:rPr>
              <w:t>/</w:t>
            </w:r>
            <w:r w:rsidRPr="00605184">
              <w:rPr>
                <w:sz w:val="26"/>
                <w:szCs w:val="26"/>
              </w:rPr>
              <w:t>6</w:t>
            </w:r>
            <w:r w:rsidR="00232B90" w:rsidRPr="00605184">
              <w:rPr>
                <w:sz w:val="26"/>
                <w:szCs w:val="26"/>
              </w:rPr>
              <w:t>/</w:t>
            </w:r>
            <w:r w:rsidRPr="00605184">
              <w:rPr>
                <w:sz w:val="26"/>
                <w:szCs w:val="26"/>
              </w:rPr>
              <w:t xml:space="preserve">2022 của </w:t>
            </w:r>
            <w:r w:rsidR="00232B90" w:rsidRPr="00605184">
              <w:rPr>
                <w:sz w:val="26"/>
                <w:szCs w:val="26"/>
              </w:rPr>
              <w:t>T</w:t>
            </w:r>
            <w:r w:rsidRPr="00605184">
              <w:rPr>
                <w:sz w:val="26"/>
                <w:szCs w:val="26"/>
              </w:rPr>
              <w:t xml:space="preserve">ỉnh ủy Vĩnh Long). Do </w:t>
            </w:r>
            <w:r w:rsidR="00C85D13" w:rsidRPr="00605184">
              <w:rPr>
                <w:sz w:val="26"/>
                <w:szCs w:val="26"/>
              </w:rPr>
              <w:t>đ</w:t>
            </w:r>
            <w:r w:rsidRPr="00605184">
              <w:rPr>
                <w:sz w:val="26"/>
                <w:szCs w:val="26"/>
              </w:rPr>
              <w:t>ó, Ủy ban nhân dân tỉnh Bến Tre đề nghị đưa dự án xây dựng cầu Đình Khao trên tuyến Quốc lộ 57 vào nội dung Quy hoạch tỉnh Vĩnh Long thời kỳ 2021-2030, tầm nhìn đến năm 2050, nhằm kết nối đồng bộ, thông suốt hệ thống đường Quốc lộ 57 từ thành phố Vĩnh Long (</w:t>
            </w:r>
            <w:r w:rsidR="00C85D13" w:rsidRPr="00605184">
              <w:rPr>
                <w:sz w:val="26"/>
                <w:szCs w:val="26"/>
              </w:rPr>
              <w:t>tỉ</w:t>
            </w:r>
            <w:r w:rsidRPr="00605184">
              <w:rPr>
                <w:sz w:val="26"/>
                <w:szCs w:val="26"/>
              </w:rPr>
              <w:t>nh Vĩnh Long) đến Khâu Băng (tỉnh Bến Tre).</w:t>
            </w:r>
          </w:p>
        </w:tc>
        <w:tc>
          <w:tcPr>
            <w:tcW w:w="3710" w:type="dxa"/>
          </w:tcPr>
          <w:p w14:paraId="000007B6" w14:textId="5C72A692" w:rsidR="00CF35D7" w:rsidRPr="00605184" w:rsidRDefault="00232B90">
            <w:pPr>
              <w:spacing w:line="240" w:lineRule="auto"/>
              <w:jc w:val="both"/>
              <w:rPr>
                <w:sz w:val="26"/>
                <w:szCs w:val="26"/>
              </w:rPr>
            </w:pPr>
            <w:r w:rsidRPr="00605184">
              <w:rPr>
                <w:sz w:val="26"/>
                <w:szCs w:val="26"/>
              </w:rPr>
              <w:t>D</w:t>
            </w:r>
            <w:r w:rsidR="00B4530D" w:rsidRPr="00605184">
              <w:rPr>
                <w:sz w:val="26"/>
                <w:szCs w:val="26"/>
              </w:rPr>
              <w:t>ự án xây dựng cầu Đình Khao trên tuyến Quốc lộ 57 đã được đưa vào quy hoạch tỉnh Vĩnh Long giai đoạn 2021 - 2030</w:t>
            </w:r>
          </w:p>
        </w:tc>
        <w:tc>
          <w:tcPr>
            <w:tcW w:w="1624" w:type="dxa"/>
          </w:tcPr>
          <w:p w14:paraId="000007B7" w14:textId="77777777" w:rsidR="00CF35D7" w:rsidRPr="00605184" w:rsidRDefault="00B4530D">
            <w:pPr>
              <w:spacing w:line="240" w:lineRule="auto"/>
              <w:jc w:val="both"/>
              <w:rPr>
                <w:sz w:val="26"/>
                <w:szCs w:val="26"/>
              </w:rPr>
            </w:pPr>
            <w:r w:rsidRPr="00605184">
              <w:rPr>
                <w:sz w:val="26"/>
                <w:szCs w:val="26"/>
              </w:rPr>
              <w:t>Mục 5.1.3.4 Phương án phát triển các cầu lớn vượt sông</w:t>
            </w:r>
          </w:p>
          <w:p w14:paraId="000007B8" w14:textId="77777777" w:rsidR="00CF35D7" w:rsidRPr="00605184" w:rsidRDefault="00CF35D7">
            <w:pPr>
              <w:spacing w:line="240" w:lineRule="auto"/>
              <w:rPr>
                <w:sz w:val="26"/>
                <w:szCs w:val="26"/>
              </w:rPr>
            </w:pPr>
          </w:p>
        </w:tc>
      </w:tr>
      <w:tr w:rsidR="00CF35D7" w:rsidRPr="00605184" w14:paraId="7D2151CA" w14:textId="77777777">
        <w:trPr>
          <w:trHeight w:val="325"/>
          <w:jc w:val="center"/>
        </w:trPr>
        <w:tc>
          <w:tcPr>
            <w:tcW w:w="836" w:type="dxa"/>
            <w:shd w:val="clear" w:color="auto" w:fill="auto"/>
            <w:vAlign w:val="center"/>
          </w:tcPr>
          <w:p w14:paraId="000007B9" w14:textId="77777777" w:rsidR="00CF35D7" w:rsidRPr="00605184" w:rsidRDefault="00B4530D">
            <w:pPr>
              <w:spacing w:line="240" w:lineRule="auto"/>
              <w:jc w:val="center"/>
              <w:rPr>
                <w:sz w:val="26"/>
                <w:szCs w:val="26"/>
              </w:rPr>
            </w:pPr>
            <w:r w:rsidRPr="00605184">
              <w:rPr>
                <w:sz w:val="26"/>
                <w:szCs w:val="26"/>
              </w:rPr>
              <w:t>2.4</w:t>
            </w:r>
          </w:p>
        </w:tc>
        <w:tc>
          <w:tcPr>
            <w:tcW w:w="8515" w:type="dxa"/>
            <w:gridSpan w:val="2"/>
            <w:shd w:val="clear" w:color="auto" w:fill="auto"/>
            <w:vAlign w:val="center"/>
          </w:tcPr>
          <w:p w14:paraId="000007BA" w14:textId="2734C264" w:rsidR="00CF35D7" w:rsidRPr="00605184" w:rsidRDefault="00B4530D">
            <w:pPr>
              <w:widowControl w:val="0"/>
              <w:tabs>
                <w:tab w:val="left" w:pos="1054"/>
              </w:tabs>
              <w:spacing w:line="240" w:lineRule="auto"/>
              <w:jc w:val="both"/>
              <w:rPr>
                <w:sz w:val="26"/>
                <w:szCs w:val="26"/>
              </w:rPr>
            </w:pPr>
            <w:r w:rsidRPr="00605184">
              <w:rPr>
                <w:sz w:val="26"/>
                <w:szCs w:val="26"/>
              </w:rPr>
              <w:t xml:space="preserve">Đề nghị Ủy ban nhân dân tỉnh Vĩnh Long, Đơn vị tư vấn nghiên cứu, bổ sung các nội dung liên kết, hợp tác tiểu vùng duyên hải phía Đông (Tiền Giang – Bến Tre - Trà Vinh - Vĩnh Long) đồng bằng sông Cửu Long vào quy hoạch của tỉnh Vĩnh Long, nhằm làm sâu sắc và chặt chẽ hơn nữa mối liên kết, hợp tác giữa các địa phương trong </w:t>
            </w:r>
            <w:r w:rsidR="00232B90" w:rsidRPr="00605184">
              <w:rPr>
                <w:sz w:val="26"/>
                <w:szCs w:val="26"/>
              </w:rPr>
              <w:t>t</w:t>
            </w:r>
            <w:r w:rsidRPr="00605184">
              <w:rPr>
                <w:sz w:val="26"/>
                <w:szCs w:val="26"/>
              </w:rPr>
              <w:t>i</w:t>
            </w:r>
            <w:r w:rsidR="00232B90" w:rsidRPr="00605184">
              <w:rPr>
                <w:sz w:val="26"/>
                <w:szCs w:val="26"/>
              </w:rPr>
              <w:t>ể</w:t>
            </w:r>
            <w:r w:rsidRPr="00605184">
              <w:rPr>
                <w:sz w:val="26"/>
                <w:szCs w:val="26"/>
              </w:rPr>
              <w:t>u vùng, góp phần khai thác hiệu quả tiềm năng, lợi thế của từng địa phương nói riêng và cả tiểu vùng nói chung.</w:t>
            </w:r>
          </w:p>
        </w:tc>
        <w:tc>
          <w:tcPr>
            <w:tcW w:w="3710" w:type="dxa"/>
          </w:tcPr>
          <w:p w14:paraId="000007BC" w14:textId="77777777" w:rsidR="00CF35D7" w:rsidRPr="00605184" w:rsidRDefault="00B4530D" w:rsidP="00232B90">
            <w:pPr>
              <w:spacing w:line="240" w:lineRule="auto"/>
              <w:jc w:val="both"/>
              <w:rPr>
                <w:sz w:val="26"/>
                <w:szCs w:val="26"/>
              </w:rPr>
            </w:pPr>
            <w:r w:rsidRPr="00605184">
              <w:rPr>
                <w:sz w:val="26"/>
                <w:szCs w:val="26"/>
              </w:rPr>
              <w:t>Đơn vị tư vấn sẽ nghiên cứu tiếp thu chỉnh sửa bổ sung</w:t>
            </w:r>
          </w:p>
        </w:tc>
        <w:tc>
          <w:tcPr>
            <w:tcW w:w="1624" w:type="dxa"/>
          </w:tcPr>
          <w:p w14:paraId="000007BD" w14:textId="77777777" w:rsidR="00CF35D7" w:rsidRPr="00605184" w:rsidRDefault="00CF35D7">
            <w:pPr>
              <w:spacing w:line="240" w:lineRule="auto"/>
              <w:rPr>
                <w:sz w:val="26"/>
                <w:szCs w:val="26"/>
              </w:rPr>
            </w:pPr>
          </w:p>
        </w:tc>
      </w:tr>
      <w:tr w:rsidR="00CF35D7" w:rsidRPr="00605184" w14:paraId="024BA541" w14:textId="77777777">
        <w:trPr>
          <w:trHeight w:val="325"/>
          <w:jc w:val="center"/>
        </w:trPr>
        <w:tc>
          <w:tcPr>
            <w:tcW w:w="836" w:type="dxa"/>
            <w:shd w:val="clear" w:color="auto" w:fill="auto"/>
            <w:vAlign w:val="center"/>
          </w:tcPr>
          <w:p w14:paraId="000007BE" w14:textId="77777777" w:rsidR="00CF35D7" w:rsidRPr="00605184" w:rsidRDefault="00B4530D">
            <w:pPr>
              <w:spacing w:line="240" w:lineRule="auto"/>
              <w:jc w:val="center"/>
              <w:rPr>
                <w:b/>
                <w:sz w:val="26"/>
                <w:szCs w:val="26"/>
              </w:rPr>
            </w:pPr>
            <w:r w:rsidRPr="00605184">
              <w:rPr>
                <w:b/>
                <w:sz w:val="26"/>
                <w:szCs w:val="26"/>
              </w:rPr>
              <w:t>3</w:t>
            </w:r>
          </w:p>
        </w:tc>
        <w:tc>
          <w:tcPr>
            <w:tcW w:w="13849" w:type="dxa"/>
            <w:gridSpan w:val="4"/>
            <w:shd w:val="clear" w:color="auto" w:fill="auto"/>
            <w:vAlign w:val="center"/>
          </w:tcPr>
          <w:p w14:paraId="000007BF" w14:textId="77777777" w:rsidR="00CF35D7" w:rsidRPr="00605184" w:rsidRDefault="00B4530D">
            <w:pPr>
              <w:spacing w:line="240" w:lineRule="auto"/>
              <w:rPr>
                <w:b/>
                <w:sz w:val="26"/>
                <w:szCs w:val="26"/>
              </w:rPr>
            </w:pPr>
            <w:r w:rsidRPr="00605184">
              <w:rPr>
                <w:b/>
                <w:sz w:val="26"/>
                <w:szCs w:val="26"/>
              </w:rPr>
              <w:t>UBND tỉnh An Giang (Công văn số 731/UBND-TH ngày 05/7/2022)</w:t>
            </w:r>
          </w:p>
        </w:tc>
      </w:tr>
      <w:tr w:rsidR="00CF35D7" w:rsidRPr="00605184" w14:paraId="2B0F4D43" w14:textId="77777777">
        <w:trPr>
          <w:trHeight w:val="1125"/>
          <w:jc w:val="center"/>
        </w:trPr>
        <w:tc>
          <w:tcPr>
            <w:tcW w:w="836" w:type="dxa"/>
            <w:shd w:val="clear" w:color="auto" w:fill="auto"/>
            <w:vAlign w:val="center"/>
          </w:tcPr>
          <w:p w14:paraId="000007C3" w14:textId="77777777" w:rsidR="00CF35D7" w:rsidRPr="00605184" w:rsidRDefault="00B4530D">
            <w:pPr>
              <w:spacing w:line="240" w:lineRule="auto"/>
              <w:jc w:val="center"/>
              <w:rPr>
                <w:sz w:val="26"/>
                <w:szCs w:val="26"/>
              </w:rPr>
            </w:pPr>
            <w:r w:rsidRPr="00605184">
              <w:rPr>
                <w:sz w:val="26"/>
                <w:szCs w:val="26"/>
              </w:rPr>
              <w:t>3.1</w:t>
            </w:r>
          </w:p>
        </w:tc>
        <w:tc>
          <w:tcPr>
            <w:tcW w:w="8515" w:type="dxa"/>
            <w:gridSpan w:val="2"/>
            <w:shd w:val="clear" w:color="auto" w:fill="auto"/>
            <w:vAlign w:val="center"/>
          </w:tcPr>
          <w:p w14:paraId="000007C5" w14:textId="18D9886E" w:rsidR="00CF35D7" w:rsidRPr="00605184" w:rsidRDefault="00B4530D">
            <w:pPr>
              <w:widowControl w:val="0"/>
              <w:spacing w:line="240" w:lineRule="auto"/>
              <w:jc w:val="both"/>
              <w:rPr>
                <w:sz w:val="26"/>
                <w:szCs w:val="26"/>
              </w:rPr>
            </w:pPr>
            <w:r w:rsidRPr="00605184">
              <w:rPr>
                <w:sz w:val="26"/>
                <w:szCs w:val="26"/>
              </w:rPr>
              <w:t>Đề nghị Ủy ban nhân dân tỉnh Vĩnh Long nghiên cứu, tiếp thu vào nội dung Quy hoạch tỉnh Vĩnh Long thời kỳ 2021-2030, tầm nhìn đến năm 2050 các định hướng phát triển theo:</w:t>
            </w:r>
            <w:r w:rsidR="001263AF" w:rsidRPr="00605184">
              <w:rPr>
                <w:sz w:val="26"/>
                <w:szCs w:val="26"/>
              </w:rPr>
              <w:t xml:space="preserve"> </w:t>
            </w:r>
            <w:r w:rsidRPr="00605184">
              <w:rPr>
                <w:sz w:val="26"/>
                <w:szCs w:val="26"/>
              </w:rPr>
              <w:t xml:space="preserve">Nghị quyết số 13-NQ/TW ngày 02 tháng 4 năm 2022 của Bộ Chính trị về phương hướng phát triển kinh tế - xã hội và bảo đảm quốc phòng, an ninh vùng đồng bằng sông Cửu Long đến năm 2030, tầm nhìn đến năm 2045 và Nghị quyết số 78/NQ-CP ngày 18 tháng 6 năm 2022 của Chính phủ ban hành Chương trình hành động của Chính phủ thực hiện Nghị quyết số 13-NQ/TW, trong đó có nội dung đẩy nhanh tốc độ đô thị hóa, nâng cao chất lượng đô thị. Phát triển công nghiệp xanh; chú trọng phát triển công nghiệp chế biến, công nghiệp phục vụ nông nghiệp, công nghiệp hỗ trợ, công </w:t>
            </w:r>
            <w:r w:rsidRPr="00605184">
              <w:rPr>
                <w:sz w:val="26"/>
                <w:szCs w:val="26"/>
              </w:rPr>
              <w:lastRenderedPageBreak/>
              <w:t>nghiệp ứng dụng công nghệ cao và viễn thông, công nghệ thông tin; phát triển công nghiệp nông thôn nhằm chế biến tinh, chế biến sâu góp phần gia tăng giá trị và nâng hàm lượng công nghệ cao trong các sản phẩm công nghiệp, tiểu thủ công nghiệp. Đa dạng các loại hình dịch vụ, chú trọng dịch vụ hỗ trợ phát triển công nghiệp và nông nghiệp. Với lợi thế nằm ở trung tâm vùng đồng bằng sông Cửu Long, gần các trục giao thông chính, kết nối thuận lợi với vùng kinh tế trọng điểm phía Nam và thành phố Cần Thơ, tỉnh Vĩnh Long cần lưu ý trong công tác quy hoạch phải gắn đô thị hóa với công nghiệp hóa, quy hoạch nông thôn để bố trí dân cư, sản xuất hợp lý và sử dụng tốt nguồn lao động của địa phương.</w:t>
            </w:r>
          </w:p>
        </w:tc>
        <w:tc>
          <w:tcPr>
            <w:tcW w:w="3710" w:type="dxa"/>
          </w:tcPr>
          <w:p w14:paraId="000007C7" w14:textId="02A7F1DB" w:rsidR="00CF35D7" w:rsidRPr="00605184" w:rsidRDefault="00B4530D">
            <w:pPr>
              <w:widowControl w:val="0"/>
              <w:spacing w:line="240" w:lineRule="auto"/>
              <w:jc w:val="both"/>
              <w:rPr>
                <w:sz w:val="26"/>
                <w:szCs w:val="26"/>
              </w:rPr>
            </w:pPr>
            <w:r w:rsidRPr="00605184">
              <w:rPr>
                <w:sz w:val="26"/>
                <w:szCs w:val="26"/>
              </w:rPr>
              <w:lastRenderedPageBreak/>
              <w:t xml:space="preserve">Báo cáo </w:t>
            </w:r>
            <w:r w:rsidR="001263AF" w:rsidRPr="00605184">
              <w:rPr>
                <w:sz w:val="26"/>
                <w:szCs w:val="26"/>
              </w:rPr>
              <w:t xml:space="preserve">Quy hoạch tỉnh Vĩnh Long </w:t>
            </w:r>
            <w:r w:rsidRPr="00605184">
              <w:rPr>
                <w:sz w:val="26"/>
                <w:szCs w:val="26"/>
              </w:rPr>
              <w:t xml:space="preserve">đã tích hợp các </w:t>
            </w:r>
            <w:r w:rsidR="001263AF" w:rsidRPr="00605184">
              <w:rPr>
                <w:sz w:val="26"/>
                <w:szCs w:val="26"/>
              </w:rPr>
              <w:t xml:space="preserve">đầy đủ các </w:t>
            </w:r>
            <w:r w:rsidRPr="00605184">
              <w:rPr>
                <w:sz w:val="26"/>
                <w:szCs w:val="26"/>
              </w:rPr>
              <w:t xml:space="preserve">nội dung </w:t>
            </w:r>
            <w:r w:rsidR="001263AF" w:rsidRPr="00605184">
              <w:rPr>
                <w:sz w:val="26"/>
                <w:szCs w:val="26"/>
              </w:rPr>
              <w:t>theo góp ý.</w:t>
            </w:r>
          </w:p>
        </w:tc>
        <w:tc>
          <w:tcPr>
            <w:tcW w:w="1624" w:type="dxa"/>
          </w:tcPr>
          <w:p w14:paraId="000007C8" w14:textId="77777777" w:rsidR="00CF35D7" w:rsidRPr="00605184" w:rsidRDefault="00CF35D7">
            <w:pPr>
              <w:spacing w:line="240" w:lineRule="auto"/>
              <w:rPr>
                <w:sz w:val="26"/>
                <w:szCs w:val="26"/>
              </w:rPr>
            </w:pPr>
          </w:p>
        </w:tc>
      </w:tr>
      <w:tr w:rsidR="00CF35D7" w:rsidRPr="00605184" w14:paraId="0513C1FC" w14:textId="77777777">
        <w:trPr>
          <w:trHeight w:val="325"/>
          <w:jc w:val="center"/>
        </w:trPr>
        <w:tc>
          <w:tcPr>
            <w:tcW w:w="836" w:type="dxa"/>
            <w:shd w:val="clear" w:color="auto" w:fill="auto"/>
            <w:vAlign w:val="center"/>
          </w:tcPr>
          <w:p w14:paraId="000007C9" w14:textId="77777777" w:rsidR="00CF35D7" w:rsidRPr="00605184" w:rsidRDefault="00B4530D">
            <w:pPr>
              <w:spacing w:line="240" w:lineRule="auto"/>
              <w:jc w:val="center"/>
              <w:rPr>
                <w:sz w:val="26"/>
                <w:szCs w:val="26"/>
              </w:rPr>
            </w:pPr>
            <w:r w:rsidRPr="00605184">
              <w:rPr>
                <w:sz w:val="26"/>
                <w:szCs w:val="26"/>
              </w:rPr>
              <w:t>3.2</w:t>
            </w:r>
          </w:p>
        </w:tc>
        <w:tc>
          <w:tcPr>
            <w:tcW w:w="8515" w:type="dxa"/>
            <w:gridSpan w:val="2"/>
            <w:shd w:val="clear" w:color="auto" w:fill="auto"/>
            <w:vAlign w:val="center"/>
          </w:tcPr>
          <w:p w14:paraId="000007CA" w14:textId="2B75B657" w:rsidR="00CF35D7" w:rsidRPr="00605184" w:rsidRDefault="00B4530D">
            <w:pPr>
              <w:widowControl w:val="0"/>
              <w:spacing w:line="240" w:lineRule="auto"/>
              <w:jc w:val="both"/>
              <w:rPr>
                <w:sz w:val="26"/>
                <w:szCs w:val="26"/>
              </w:rPr>
            </w:pPr>
            <w:r w:rsidRPr="00605184">
              <w:rPr>
                <w:sz w:val="26"/>
                <w:szCs w:val="26"/>
              </w:rPr>
              <w:t>Cập nhật Nghị quyết số 06-NQ/TW ngày 24</w:t>
            </w:r>
            <w:r w:rsidR="001263AF" w:rsidRPr="00605184">
              <w:rPr>
                <w:sz w:val="26"/>
                <w:szCs w:val="26"/>
              </w:rPr>
              <w:t>/</w:t>
            </w:r>
            <w:r w:rsidRPr="00605184">
              <w:rPr>
                <w:sz w:val="26"/>
                <w:szCs w:val="26"/>
              </w:rPr>
              <w:t>01</w:t>
            </w:r>
            <w:r w:rsidR="001263AF" w:rsidRPr="00605184">
              <w:rPr>
                <w:sz w:val="26"/>
                <w:szCs w:val="26"/>
              </w:rPr>
              <w:t>/</w:t>
            </w:r>
            <w:r w:rsidRPr="00605184">
              <w:rPr>
                <w:sz w:val="26"/>
                <w:szCs w:val="26"/>
              </w:rPr>
              <w:t>2022 của Bộ Chính trị về quy hoạch, xây dựng, quản lý và phát triển bền vững đô thị Việt Nam đến năm 2030, tầm nhìn đến năm 2045 và nghiên cứu thực hiện lồng ghép nội dung phòng, chống thiên tai vào Quy hoạch tỉnh theo hướng dẫn tại Thông tư số 10/2021/TT-BKHĐT ngày 22</w:t>
            </w:r>
            <w:r w:rsidR="001263AF" w:rsidRPr="00605184">
              <w:rPr>
                <w:sz w:val="26"/>
                <w:szCs w:val="26"/>
              </w:rPr>
              <w:t>/1</w:t>
            </w:r>
            <w:r w:rsidRPr="00605184">
              <w:rPr>
                <w:sz w:val="26"/>
                <w:szCs w:val="26"/>
              </w:rPr>
              <w:t>2</w:t>
            </w:r>
            <w:r w:rsidR="001263AF" w:rsidRPr="00605184">
              <w:rPr>
                <w:sz w:val="26"/>
                <w:szCs w:val="26"/>
              </w:rPr>
              <w:t>/</w:t>
            </w:r>
            <w:r w:rsidRPr="00605184">
              <w:rPr>
                <w:sz w:val="26"/>
                <w:szCs w:val="26"/>
              </w:rPr>
              <w:t>2021 của Bộ Kế hoạch và Đầu tư.</w:t>
            </w:r>
          </w:p>
        </w:tc>
        <w:tc>
          <w:tcPr>
            <w:tcW w:w="3710" w:type="dxa"/>
          </w:tcPr>
          <w:p w14:paraId="000007CC" w14:textId="77777777" w:rsidR="00CF35D7" w:rsidRPr="00605184" w:rsidRDefault="00B4530D">
            <w:pPr>
              <w:spacing w:line="240" w:lineRule="auto"/>
              <w:rPr>
                <w:sz w:val="26"/>
                <w:szCs w:val="26"/>
              </w:rPr>
            </w:pPr>
            <w:r w:rsidRPr="00605184">
              <w:rPr>
                <w:sz w:val="26"/>
                <w:szCs w:val="26"/>
              </w:rPr>
              <w:t>Đơn vị tư vấn sẽ nghiên cứu tiếp thu chỉnh sửa</w:t>
            </w:r>
          </w:p>
        </w:tc>
        <w:tc>
          <w:tcPr>
            <w:tcW w:w="1624" w:type="dxa"/>
          </w:tcPr>
          <w:p w14:paraId="000007CD" w14:textId="77777777" w:rsidR="00CF35D7" w:rsidRPr="00605184" w:rsidRDefault="00CF35D7">
            <w:pPr>
              <w:spacing w:line="240" w:lineRule="auto"/>
              <w:rPr>
                <w:sz w:val="26"/>
                <w:szCs w:val="26"/>
              </w:rPr>
            </w:pPr>
          </w:p>
        </w:tc>
      </w:tr>
      <w:tr w:rsidR="00CF35D7" w:rsidRPr="00605184" w14:paraId="6205A554" w14:textId="77777777">
        <w:trPr>
          <w:trHeight w:val="325"/>
          <w:jc w:val="center"/>
        </w:trPr>
        <w:tc>
          <w:tcPr>
            <w:tcW w:w="836" w:type="dxa"/>
            <w:shd w:val="clear" w:color="auto" w:fill="auto"/>
            <w:vAlign w:val="center"/>
          </w:tcPr>
          <w:p w14:paraId="000007CE" w14:textId="77777777" w:rsidR="00CF35D7" w:rsidRPr="00605184" w:rsidRDefault="00B4530D">
            <w:pPr>
              <w:spacing w:line="240" w:lineRule="auto"/>
              <w:jc w:val="center"/>
              <w:rPr>
                <w:sz w:val="26"/>
                <w:szCs w:val="26"/>
              </w:rPr>
            </w:pPr>
            <w:r w:rsidRPr="00605184">
              <w:rPr>
                <w:sz w:val="26"/>
                <w:szCs w:val="26"/>
              </w:rPr>
              <w:t>3.3</w:t>
            </w:r>
          </w:p>
        </w:tc>
        <w:tc>
          <w:tcPr>
            <w:tcW w:w="8515" w:type="dxa"/>
            <w:gridSpan w:val="2"/>
            <w:shd w:val="clear" w:color="auto" w:fill="auto"/>
            <w:vAlign w:val="center"/>
          </w:tcPr>
          <w:p w14:paraId="000007CF" w14:textId="77777777" w:rsidR="00CF35D7" w:rsidRPr="00605184" w:rsidRDefault="00B4530D">
            <w:pPr>
              <w:widowControl w:val="0"/>
              <w:spacing w:line="240" w:lineRule="auto"/>
              <w:jc w:val="both"/>
              <w:rPr>
                <w:sz w:val="26"/>
                <w:szCs w:val="26"/>
              </w:rPr>
            </w:pPr>
            <w:r w:rsidRPr="00605184">
              <w:rPr>
                <w:sz w:val="26"/>
                <w:szCs w:val="26"/>
              </w:rPr>
              <w:t>Đề nghị Ủy ban nhân dân tỉnh Vĩnh Long xem xét, bổ sung các giải pháp về hợp tác, liên kết vùng trong phát triển kinh tế - xã hội; đặc biệt là các lĩnh vực kết nối hạ tầng giao thông, phát triển du lịch, dịch vụ, thương mại... giữa tỉnh Vĩnh Long và các tỉnh thuộc vùng đồng bằng sông Cửu Long. Từ đó phát huy tối đa thế mạnh và tiềm năng của tỉnh Vĩnh Long nói riêng và toàn vùng đồng bằng sông Cửu Long nói chung.</w:t>
            </w:r>
          </w:p>
        </w:tc>
        <w:tc>
          <w:tcPr>
            <w:tcW w:w="3710" w:type="dxa"/>
          </w:tcPr>
          <w:p w14:paraId="000007D1" w14:textId="77777777" w:rsidR="00CF35D7" w:rsidRPr="00605184" w:rsidRDefault="00B4530D">
            <w:pPr>
              <w:spacing w:line="240" w:lineRule="auto"/>
              <w:rPr>
                <w:sz w:val="26"/>
                <w:szCs w:val="26"/>
              </w:rPr>
            </w:pPr>
            <w:r w:rsidRPr="00605184">
              <w:rPr>
                <w:sz w:val="26"/>
                <w:szCs w:val="26"/>
              </w:rPr>
              <w:t>Đơn vị tư vấn sẽ nghiên cứu tiếp thu chỉnh sửa</w:t>
            </w:r>
          </w:p>
        </w:tc>
        <w:tc>
          <w:tcPr>
            <w:tcW w:w="1624" w:type="dxa"/>
          </w:tcPr>
          <w:p w14:paraId="000007D2" w14:textId="77777777" w:rsidR="00CF35D7" w:rsidRPr="00605184" w:rsidRDefault="00CF35D7">
            <w:pPr>
              <w:spacing w:line="240" w:lineRule="auto"/>
              <w:rPr>
                <w:sz w:val="26"/>
                <w:szCs w:val="26"/>
              </w:rPr>
            </w:pPr>
          </w:p>
        </w:tc>
      </w:tr>
      <w:tr w:rsidR="00CF35D7" w:rsidRPr="00605184" w14:paraId="0DA47DFB" w14:textId="77777777">
        <w:trPr>
          <w:trHeight w:val="325"/>
          <w:jc w:val="center"/>
        </w:trPr>
        <w:tc>
          <w:tcPr>
            <w:tcW w:w="836" w:type="dxa"/>
            <w:shd w:val="clear" w:color="auto" w:fill="auto"/>
            <w:vAlign w:val="center"/>
          </w:tcPr>
          <w:p w14:paraId="000007D3" w14:textId="77777777" w:rsidR="00CF35D7" w:rsidRPr="00605184" w:rsidRDefault="00B4530D">
            <w:pPr>
              <w:spacing w:line="240" w:lineRule="auto"/>
              <w:jc w:val="center"/>
              <w:rPr>
                <w:b/>
                <w:sz w:val="26"/>
                <w:szCs w:val="26"/>
              </w:rPr>
            </w:pPr>
            <w:r w:rsidRPr="00605184">
              <w:rPr>
                <w:b/>
                <w:sz w:val="26"/>
                <w:szCs w:val="26"/>
              </w:rPr>
              <w:t>4</w:t>
            </w:r>
          </w:p>
        </w:tc>
        <w:tc>
          <w:tcPr>
            <w:tcW w:w="3979" w:type="dxa"/>
            <w:shd w:val="clear" w:color="auto" w:fill="auto"/>
            <w:vAlign w:val="center"/>
          </w:tcPr>
          <w:p w14:paraId="000007D4" w14:textId="77777777" w:rsidR="00CF35D7" w:rsidRPr="00605184" w:rsidRDefault="00B4530D">
            <w:pPr>
              <w:spacing w:line="240" w:lineRule="auto"/>
              <w:rPr>
                <w:b/>
                <w:sz w:val="26"/>
                <w:szCs w:val="26"/>
              </w:rPr>
            </w:pPr>
            <w:r w:rsidRPr="00605184">
              <w:rPr>
                <w:b/>
                <w:sz w:val="26"/>
                <w:szCs w:val="26"/>
              </w:rPr>
              <w:t>UBND tỉnh Hậu Giang</w:t>
            </w:r>
          </w:p>
        </w:tc>
        <w:tc>
          <w:tcPr>
            <w:tcW w:w="4536" w:type="dxa"/>
            <w:shd w:val="clear" w:color="auto" w:fill="auto"/>
            <w:vAlign w:val="center"/>
          </w:tcPr>
          <w:p w14:paraId="000007D5" w14:textId="77777777" w:rsidR="00CF35D7" w:rsidRPr="00605184" w:rsidRDefault="00B4530D">
            <w:pPr>
              <w:spacing w:line="240" w:lineRule="auto"/>
              <w:jc w:val="both"/>
              <w:rPr>
                <w:sz w:val="26"/>
                <w:szCs w:val="26"/>
              </w:rPr>
            </w:pPr>
            <w:r w:rsidRPr="00605184">
              <w:rPr>
                <w:b/>
                <w:sz w:val="26"/>
                <w:szCs w:val="26"/>
              </w:rPr>
              <w:t>Thống nhất dự thảo</w:t>
            </w:r>
          </w:p>
          <w:p w14:paraId="000007D6" w14:textId="70769C32" w:rsidR="00CF35D7" w:rsidRPr="00605184" w:rsidRDefault="00B4530D">
            <w:pPr>
              <w:spacing w:line="240" w:lineRule="auto"/>
              <w:jc w:val="both"/>
              <w:rPr>
                <w:sz w:val="26"/>
                <w:szCs w:val="26"/>
              </w:rPr>
            </w:pPr>
            <w:r w:rsidRPr="00605184">
              <w:rPr>
                <w:sz w:val="26"/>
                <w:szCs w:val="26"/>
              </w:rPr>
              <w:t>(Công văn số 986/UBND-NCTH ngày 08/7/2022)</w:t>
            </w:r>
          </w:p>
        </w:tc>
        <w:tc>
          <w:tcPr>
            <w:tcW w:w="3710" w:type="dxa"/>
          </w:tcPr>
          <w:p w14:paraId="000007D7" w14:textId="77777777" w:rsidR="00CF35D7" w:rsidRPr="00605184" w:rsidRDefault="00CF35D7">
            <w:pPr>
              <w:spacing w:line="240" w:lineRule="auto"/>
              <w:rPr>
                <w:sz w:val="26"/>
                <w:szCs w:val="26"/>
              </w:rPr>
            </w:pPr>
          </w:p>
        </w:tc>
        <w:tc>
          <w:tcPr>
            <w:tcW w:w="1624" w:type="dxa"/>
          </w:tcPr>
          <w:p w14:paraId="000007D8" w14:textId="77777777" w:rsidR="00CF35D7" w:rsidRPr="00605184" w:rsidRDefault="00CF35D7">
            <w:pPr>
              <w:spacing w:line="240" w:lineRule="auto"/>
              <w:rPr>
                <w:sz w:val="26"/>
                <w:szCs w:val="26"/>
              </w:rPr>
            </w:pPr>
          </w:p>
        </w:tc>
      </w:tr>
      <w:tr w:rsidR="00CF35D7" w:rsidRPr="00605184" w14:paraId="7A81C053" w14:textId="77777777">
        <w:trPr>
          <w:trHeight w:val="325"/>
          <w:jc w:val="center"/>
        </w:trPr>
        <w:tc>
          <w:tcPr>
            <w:tcW w:w="836" w:type="dxa"/>
            <w:shd w:val="clear" w:color="auto" w:fill="auto"/>
            <w:vAlign w:val="center"/>
          </w:tcPr>
          <w:p w14:paraId="000007D9" w14:textId="77777777" w:rsidR="00CF35D7" w:rsidRPr="00605184" w:rsidRDefault="00B4530D">
            <w:pPr>
              <w:spacing w:line="240" w:lineRule="auto"/>
              <w:jc w:val="center"/>
              <w:rPr>
                <w:b/>
                <w:sz w:val="26"/>
                <w:szCs w:val="26"/>
              </w:rPr>
            </w:pPr>
            <w:r w:rsidRPr="00605184">
              <w:rPr>
                <w:b/>
                <w:sz w:val="26"/>
                <w:szCs w:val="26"/>
              </w:rPr>
              <w:t>5</w:t>
            </w:r>
          </w:p>
        </w:tc>
        <w:tc>
          <w:tcPr>
            <w:tcW w:w="3979" w:type="dxa"/>
            <w:shd w:val="clear" w:color="auto" w:fill="auto"/>
            <w:vAlign w:val="center"/>
          </w:tcPr>
          <w:p w14:paraId="000007DA" w14:textId="77777777" w:rsidR="00CF35D7" w:rsidRPr="00605184" w:rsidRDefault="00B4530D">
            <w:pPr>
              <w:spacing w:line="240" w:lineRule="auto"/>
              <w:rPr>
                <w:b/>
                <w:sz w:val="26"/>
                <w:szCs w:val="26"/>
              </w:rPr>
            </w:pPr>
            <w:r w:rsidRPr="00605184">
              <w:rPr>
                <w:b/>
                <w:sz w:val="26"/>
                <w:szCs w:val="26"/>
              </w:rPr>
              <w:t>UBND tỉnh Sóc Trăng</w:t>
            </w:r>
          </w:p>
        </w:tc>
        <w:tc>
          <w:tcPr>
            <w:tcW w:w="4536" w:type="dxa"/>
            <w:shd w:val="clear" w:color="auto" w:fill="auto"/>
            <w:vAlign w:val="center"/>
          </w:tcPr>
          <w:p w14:paraId="000007DB" w14:textId="77777777" w:rsidR="00CF35D7" w:rsidRPr="00605184" w:rsidRDefault="00B4530D">
            <w:pPr>
              <w:spacing w:line="240" w:lineRule="auto"/>
              <w:jc w:val="both"/>
              <w:rPr>
                <w:sz w:val="26"/>
                <w:szCs w:val="26"/>
              </w:rPr>
            </w:pPr>
            <w:r w:rsidRPr="00605184">
              <w:rPr>
                <w:b/>
                <w:sz w:val="26"/>
                <w:szCs w:val="26"/>
              </w:rPr>
              <w:t>Thống nhất dự thảo</w:t>
            </w:r>
          </w:p>
          <w:p w14:paraId="000007DC" w14:textId="11533010" w:rsidR="00CF35D7" w:rsidRPr="00605184" w:rsidRDefault="00B4530D">
            <w:pPr>
              <w:spacing w:line="240" w:lineRule="auto"/>
              <w:jc w:val="both"/>
              <w:rPr>
                <w:sz w:val="26"/>
                <w:szCs w:val="26"/>
              </w:rPr>
            </w:pPr>
            <w:r w:rsidRPr="00605184">
              <w:rPr>
                <w:sz w:val="26"/>
                <w:szCs w:val="26"/>
              </w:rPr>
              <w:t>(Công văn số 1459/UBND-TH ngày 08/7/2022)</w:t>
            </w:r>
          </w:p>
        </w:tc>
        <w:tc>
          <w:tcPr>
            <w:tcW w:w="3710" w:type="dxa"/>
          </w:tcPr>
          <w:p w14:paraId="000007DD" w14:textId="77777777" w:rsidR="00CF35D7" w:rsidRPr="00605184" w:rsidRDefault="00CF35D7">
            <w:pPr>
              <w:spacing w:line="240" w:lineRule="auto"/>
              <w:rPr>
                <w:sz w:val="26"/>
                <w:szCs w:val="26"/>
              </w:rPr>
            </w:pPr>
          </w:p>
        </w:tc>
        <w:tc>
          <w:tcPr>
            <w:tcW w:w="1624" w:type="dxa"/>
          </w:tcPr>
          <w:p w14:paraId="000007DE" w14:textId="77777777" w:rsidR="00CF35D7" w:rsidRPr="00605184" w:rsidRDefault="00CF35D7">
            <w:pPr>
              <w:spacing w:line="240" w:lineRule="auto"/>
              <w:rPr>
                <w:sz w:val="26"/>
                <w:szCs w:val="26"/>
              </w:rPr>
            </w:pPr>
          </w:p>
        </w:tc>
      </w:tr>
      <w:tr w:rsidR="001263AF" w:rsidRPr="00605184" w14:paraId="5EBC2E8E" w14:textId="77777777" w:rsidTr="004E78F8">
        <w:trPr>
          <w:trHeight w:val="325"/>
          <w:jc w:val="center"/>
        </w:trPr>
        <w:tc>
          <w:tcPr>
            <w:tcW w:w="836" w:type="dxa"/>
            <w:shd w:val="clear" w:color="auto" w:fill="auto"/>
            <w:vAlign w:val="center"/>
          </w:tcPr>
          <w:p w14:paraId="000007DF" w14:textId="77777777" w:rsidR="001263AF" w:rsidRPr="00605184" w:rsidRDefault="001263AF">
            <w:pPr>
              <w:spacing w:line="240" w:lineRule="auto"/>
              <w:jc w:val="center"/>
              <w:rPr>
                <w:b/>
                <w:sz w:val="26"/>
                <w:szCs w:val="26"/>
              </w:rPr>
            </w:pPr>
            <w:r w:rsidRPr="00605184">
              <w:rPr>
                <w:b/>
                <w:sz w:val="26"/>
                <w:szCs w:val="26"/>
              </w:rPr>
              <w:t>6</w:t>
            </w:r>
          </w:p>
        </w:tc>
        <w:tc>
          <w:tcPr>
            <w:tcW w:w="13849" w:type="dxa"/>
            <w:gridSpan w:val="4"/>
            <w:shd w:val="clear" w:color="auto" w:fill="auto"/>
            <w:vAlign w:val="center"/>
          </w:tcPr>
          <w:p w14:paraId="000007E3" w14:textId="14B24ADF" w:rsidR="001263AF" w:rsidRPr="00605184" w:rsidRDefault="001263AF">
            <w:pPr>
              <w:spacing w:line="240" w:lineRule="auto"/>
              <w:rPr>
                <w:sz w:val="26"/>
                <w:szCs w:val="26"/>
              </w:rPr>
            </w:pPr>
            <w:r w:rsidRPr="00605184">
              <w:rPr>
                <w:b/>
                <w:sz w:val="26"/>
                <w:szCs w:val="26"/>
              </w:rPr>
              <w:t>Sở Kế hoạch và Đầu tư tỉnh Trà Vinh (Công văn số 1304/SKHĐT-THKTKG ngày 06/7/2022)</w:t>
            </w:r>
          </w:p>
        </w:tc>
      </w:tr>
      <w:tr w:rsidR="00CF35D7" w:rsidRPr="00605184" w14:paraId="7452E7E8" w14:textId="77777777">
        <w:trPr>
          <w:trHeight w:val="325"/>
          <w:jc w:val="center"/>
        </w:trPr>
        <w:tc>
          <w:tcPr>
            <w:tcW w:w="836" w:type="dxa"/>
            <w:shd w:val="clear" w:color="auto" w:fill="auto"/>
            <w:vAlign w:val="center"/>
          </w:tcPr>
          <w:p w14:paraId="000007E4" w14:textId="77777777" w:rsidR="00CF35D7" w:rsidRPr="00605184" w:rsidRDefault="00B4530D">
            <w:pPr>
              <w:spacing w:line="240" w:lineRule="auto"/>
              <w:jc w:val="center"/>
              <w:rPr>
                <w:sz w:val="26"/>
                <w:szCs w:val="26"/>
              </w:rPr>
            </w:pPr>
            <w:r w:rsidRPr="00605184">
              <w:rPr>
                <w:sz w:val="26"/>
                <w:szCs w:val="26"/>
              </w:rPr>
              <w:t>6.1</w:t>
            </w:r>
          </w:p>
        </w:tc>
        <w:tc>
          <w:tcPr>
            <w:tcW w:w="8515" w:type="dxa"/>
            <w:gridSpan w:val="2"/>
            <w:shd w:val="clear" w:color="auto" w:fill="auto"/>
            <w:vAlign w:val="center"/>
          </w:tcPr>
          <w:p w14:paraId="000007E5" w14:textId="77777777" w:rsidR="00CF35D7" w:rsidRPr="00605184" w:rsidRDefault="00B4530D">
            <w:pPr>
              <w:widowControl w:val="0"/>
              <w:tabs>
                <w:tab w:val="left" w:pos="2451"/>
                <w:tab w:val="left" w:pos="10405"/>
              </w:tabs>
              <w:spacing w:line="240" w:lineRule="auto"/>
              <w:jc w:val="both"/>
              <w:rPr>
                <w:sz w:val="26"/>
                <w:szCs w:val="26"/>
              </w:rPr>
            </w:pPr>
            <w:r w:rsidRPr="00605184">
              <w:rPr>
                <w:sz w:val="26"/>
                <w:szCs w:val="26"/>
              </w:rPr>
              <w:t xml:space="preserve">Bổ sung và cập nhật các văn bản cơ sở pháp lý: </w:t>
            </w:r>
            <w:r w:rsidRPr="00605184">
              <w:rPr>
                <w:i/>
                <w:sz w:val="26"/>
                <w:szCs w:val="26"/>
              </w:rPr>
              <w:t>Nghị quyết số 13-NQ/TW ngày 2/4/2022 của Bộ Chính trị khóa XIII</w:t>
            </w:r>
            <w:r w:rsidRPr="00605184">
              <w:rPr>
                <w:sz w:val="26"/>
                <w:szCs w:val="26"/>
              </w:rPr>
              <w:t xml:space="preserve"> </w:t>
            </w:r>
            <w:r w:rsidRPr="00605184">
              <w:rPr>
                <w:i/>
                <w:sz w:val="26"/>
                <w:szCs w:val="26"/>
              </w:rPr>
              <w:t xml:space="preserve">phương hướng phát triển kinh tế - xã hội, </w:t>
            </w:r>
            <w:r w:rsidRPr="00605184">
              <w:rPr>
                <w:i/>
                <w:sz w:val="26"/>
                <w:szCs w:val="26"/>
              </w:rPr>
              <w:lastRenderedPageBreak/>
              <w:t xml:space="preserve">bảo đảm quốc phòng, an ninh </w:t>
            </w:r>
            <w:proofErr w:type="gramStart"/>
            <w:r w:rsidRPr="00605184">
              <w:rPr>
                <w:i/>
                <w:sz w:val="26"/>
                <w:szCs w:val="26"/>
              </w:rPr>
              <w:t xml:space="preserve">vùng </w:t>
            </w:r>
            <w:r w:rsidRPr="00605184">
              <w:rPr>
                <w:i/>
                <w:sz w:val="26"/>
                <w:szCs w:val="26"/>
                <w:vertAlign w:val="superscript"/>
              </w:rPr>
              <w:t xml:space="preserve"> </w:t>
            </w:r>
            <w:r w:rsidRPr="00605184">
              <w:rPr>
                <w:i/>
                <w:sz w:val="26"/>
                <w:szCs w:val="26"/>
              </w:rPr>
              <w:t>ĐBSCL</w:t>
            </w:r>
            <w:proofErr w:type="gramEnd"/>
            <w:r w:rsidRPr="00605184">
              <w:rPr>
                <w:i/>
                <w:sz w:val="26"/>
                <w:szCs w:val="26"/>
              </w:rPr>
              <w:t xml:space="preserve"> đến năm 2030, tầm nhìn đến năm 2045.</w:t>
            </w:r>
          </w:p>
          <w:p w14:paraId="000007E6" w14:textId="77777777" w:rsidR="00CF35D7" w:rsidRPr="00605184" w:rsidRDefault="00B4530D">
            <w:pPr>
              <w:widowControl w:val="0"/>
              <w:spacing w:line="240" w:lineRule="auto"/>
              <w:jc w:val="both"/>
              <w:rPr>
                <w:sz w:val="26"/>
                <w:szCs w:val="26"/>
              </w:rPr>
            </w:pPr>
            <w:r w:rsidRPr="00605184">
              <w:rPr>
                <w:i/>
                <w:sz w:val="26"/>
                <w:szCs w:val="26"/>
              </w:rPr>
              <w:t>-Nghị định số 08/2022/NĐ-CP ngày 10/01/2022 của Chính phủ quy định chi tiết một số điều của Luật Bảo vệ môi trường.</w:t>
            </w:r>
          </w:p>
          <w:p w14:paraId="000007E7" w14:textId="77777777" w:rsidR="00CF35D7" w:rsidRPr="00605184" w:rsidRDefault="00B4530D">
            <w:pPr>
              <w:widowControl w:val="0"/>
              <w:spacing w:line="240" w:lineRule="auto"/>
              <w:jc w:val="both"/>
              <w:rPr>
                <w:i/>
                <w:sz w:val="26"/>
                <w:szCs w:val="26"/>
              </w:rPr>
            </w:pPr>
            <w:r w:rsidRPr="00605184">
              <w:rPr>
                <w:i/>
                <w:sz w:val="26"/>
                <w:szCs w:val="26"/>
              </w:rPr>
              <w:t>- Thông tư số 02/2022/TT-BTNMT ngày 10/01/2022 của Bộ Tài nguyên và Môi trường quy định chi thi hành một số điều của Luật bảo vệ môi trường</w:t>
            </w:r>
          </w:p>
          <w:p w14:paraId="000007E8" w14:textId="77777777" w:rsidR="00CF35D7" w:rsidRPr="00605184" w:rsidRDefault="00B4530D">
            <w:pPr>
              <w:widowControl w:val="0"/>
              <w:spacing w:line="240" w:lineRule="auto"/>
              <w:jc w:val="both"/>
              <w:rPr>
                <w:sz w:val="26"/>
                <w:szCs w:val="26"/>
              </w:rPr>
            </w:pPr>
            <w:r w:rsidRPr="00605184">
              <w:rPr>
                <w:i/>
                <w:sz w:val="26"/>
                <w:szCs w:val="26"/>
              </w:rPr>
              <w:t>Hiệu chỉnh năm ban hành Thông tư số 25/2014/TT-BTNMT ngày 19/5/2014 của Bộ Tài nguyên và Môi trường</w:t>
            </w:r>
          </w:p>
        </w:tc>
        <w:tc>
          <w:tcPr>
            <w:tcW w:w="3710" w:type="dxa"/>
          </w:tcPr>
          <w:p w14:paraId="000007EA" w14:textId="77777777" w:rsidR="00CF35D7" w:rsidRPr="00605184" w:rsidRDefault="00B4530D">
            <w:pPr>
              <w:spacing w:line="240" w:lineRule="auto"/>
              <w:rPr>
                <w:sz w:val="26"/>
                <w:szCs w:val="26"/>
              </w:rPr>
            </w:pPr>
            <w:r w:rsidRPr="00605184">
              <w:rPr>
                <w:sz w:val="26"/>
                <w:szCs w:val="26"/>
              </w:rPr>
              <w:lastRenderedPageBreak/>
              <w:t>Đơn vị tư vấn sẽ nghiên cứu tiếp thu chỉnh sửa</w:t>
            </w:r>
          </w:p>
        </w:tc>
        <w:tc>
          <w:tcPr>
            <w:tcW w:w="1624" w:type="dxa"/>
          </w:tcPr>
          <w:p w14:paraId="000007EB" w14:textId="77777777" w:rsidR="00CF35D7" w:rsidRPr="00605184" w:rsidRDefault="00CF35D7">
            <w:pPr>
              <w:spacing w:line="240" w:lineRule="auto"/>
              <w:rPr>
                <w:sz w:val="26"/>
                <w:szCs w:val="26"/>
              </w:rPr>
            </w:pPr>
          </w:p>
        </w:tc>
      </w:tr>
      <w:tr w:rsidR="00CF35D7" w:rsidRPr="00605184" w14:paraId="2B97A5D2" w14:textId="77777777">
        <w:trPr>
          <w:trHeight w:val="325"/>
          <w:jc w:val="center"/>
        </w:trPr>
        <w:tc>
          <w:tcPr>
            <w:tcW w:w="836" w:type="dxa"/>
            <w:shd w:val="clear" w:color="auto" w:fill="auto"/>
            <w:vAlign w:val="center"/>
          </w:tcPr>
          <w:p w14:paraId="000007EC" w14:textId="77777777" w:rsidR="00CF35D7" w:rsidRPr="00605184" w:rsidRDefault="00B4530D">
            <w:pPr>
              <w:spacing w:line="240" w:lineRule="auto"/>
              <w:jc w:val="center"/>
              <w:rPr>
                <w:sz w:val="26"/>
                <w:szCs w:val="26"/>
              </w:rPr>
            </w:pPr>
            <w:r w:rsidRPr="00605184">
              <w:rPr>
                <w:sz w:val="26"/>
                <w:szCs w:val="26"/>
              </w:rPr>
              <w:t>6.2</w:t>
            </w:r>
          </w:p>
        </w:tc>
        <w:tc>
          <w:tcPr>
            <w:tcW w:w="8515" w:type="dxa"/>
            <w:gridSpan w:val="2"/>
            <w:shd w:val="clear" w:color="auto" w:fill="auto"/>
            <w:vAlign w:val="center"/>
          </w:tcPr>
          <w:p w14:paraId="000007ED" w14:textId="77777777" w:rsidR="00CF35D7" w:rsidRPr="00605184" w:rsidRDefault="00B4530D">
            <w:pPr>
              <w:widowControl w:val="0"/>
              <w:tabs>
                <w:tab w:val="left" w:pos="2451"/>
                <w:tab w:val="left" w:pos="10405"/>
              </w:tabs>
              <w:spacing w:line="240" w:lineRule="auto"/>
              <w:jc w:val="both"/>
              <w:rPr>
                <w:sz w:val="26"/>
                <w:szCs w:val="26"/>
              </w:rPr>
            </w:pPr>
            <w:r w:rsidRPr="00605184">
              <w:rPr>
                <w:sz w:val="26"/>
                <w:szCs w:val="26"/>
              </w:rPr>
              <w:t>Bổ sung các bảng thống kê kết quả sản xuất nông, lâm nghiệp và thủy</w:t>
            </w:r>
            <w:r w:rsidRPr="00605184">
              <w:rPr>
                <w:sz w:val="26"/>
                <w:szCs w:val="26"/>
              </w:rPr>
              <w:br/>
              <w:t>sản qua các năm và định hướng quy hoạch năm 2030, tầm nhìn đến năm 2050.</w:t>
            </w:r>
          </w:p>
        </w:tc>
        <w:tc>
          <w:tcPr>
            <w:tcW w:w="3710" w:type="dxa"/>
          </w:tcPr>
          <w:p w14:paraId="000007EF" w14:textId="77777777" w:rsidR="00CF35D7" w:rsidRPr="00605184" w:rsidRDefault="00B4530D">
            <w:pPr>
              <w:spacing w:line="240" w:lineRule="auto"/>
              <w:jc w:val="both"/>
              <w:rPr>
                <w:sz w:val="26"/>
                <w:szCs w:val="26"/>
              </w:rPr>
            </w:pPr>
            <w:r w:rsidRPr="00605184">
              <w:rPr>
                <w:sz w:val="26"/>
                <w:szCs w:val="26"/>
              </w:rPr>
              <w:t>Đơn vị tư vấn sẽ nghiên cứu tiếp thu chỉnh sửa</w:t>
            </w:r>
          </w:p>
        </w:tc>
        <w:tc>
          <w:tcPr>
            <w:tcW w:w="1624" w:type="dxa"/>
          </w:tcPr>
          <w:p w14:paraId="000007F0" w14:textId="77777777" w:rsidR="00CF35D7" w:rsidRPr="00605184" w:rsidRDefault="00CF35D7">
            <w:pPr>
              <w:spacing w:line="240" w:lineRule="auto"/>
              <w:rPr>
                <w:sz w:val="26"/>
                <w:szCs w:val="26"/>
              </w:rPr>
            </w:pPr>
          </w:p>
        </w:tc>
      </w:tr>
      <w:tr w:rsidR="00CF35D7" w:rsidRPr="00605184" w14:paraId="73C12A8C" w14:textId="77777777">
        <w:trPr>
          <w:trHeight w:val="325"/>
          <w:jc w:val="center"/>
        </w:trPr>
        <w:tc>
          <w:tcPr>
            <w:tcW w:w="836" w:type="dxa"/>
            <w:shd w:val="clear" w:color="auto" w:fill="auto"/>
            <w:vAlign w:val="center"/>
          </w:tcPr>
          <w:p w14:paraId="000007F1" w14:textId="77777777" w:rsidR="00CF35D7" w:rsidRPr="00605184" w:rsidRDefault="00B4530D">
            <w:pPr>
              <w:spacing w:line="240" w:lineRule="auto"/>
              <w:jc w:val="center"/>
              <w:rPr>
                <w:sz w:val="26"/>
                <w:szCs w:val="26"/>
              </w:rPr>
            </w:pPr>
            <w:r w:rsidRPr="00605184">
              <w:rPr>
                <w:sz w:val="26"/>
                <w:szCs w:val="26"/>
              </w:rPr>
              <w:t>6.3</w:t>
            </w:r>
          </w:p>
        </w:tc>
        <w:tc>
          <w:tcPr>
            <w:tcW w:w="8515" w:type="dxa"/>
            <w:gridSpan w:val="2"/>
            <w:shd w:val="clear" w:color="auto" w:fill="auto"/>
            <w:vAlign w:val="center"/>
          </w:tcPr>
          <w:p w14:paraId="000007F2" w14:textId="77777777" w:rsidR="00CF35D7" w:rsidRPr="00605184" w:rsidRDefault="00B4530D">
            <w:pPr>
              <w:widowControl w:val="0"/>
              <w:tabs>
                <w:tab w:val="left" w:pos="2453"/>
              </w:tabs>
              <w:spacing w:line="240" w:lineRule="auto"/>
              <w:jc w:val="both"/>
              <w:rPr>
                <w:sz w:val="26"/>
                <w:szCs w:val="26"/>
              </w:rPr>
            </w:pPr>
            <w:r w:rsidRPr="00605184">
              <w:rPr>
                <w:sz w:val="26"/>
                <w:szCs w:val="26"/>
              </w:rPr>
              <w:t xml:space="preserve">Đề nghị nghiên cứu điều chỉnh lại cho phù hợp tại tiết 1.3.1.1, điểm 1.3.1, Khoản 1.3, Mục 1, Phần 2 (trang 101) đoạn sản phẩm thu được trên 1ha đất trồng trọt năm 2020 đạt 232,71 triệu đồng </w:t>
            </w:r>
            <w:r w:rsidRPr="00605184">
              <w:rPr>
                <w:b/>
                <w:i/>
                <w:sz w:val="26"/>
                <w:szCs w:val="26"/>
              </w:rPr>
              <w:t>tăng gấp 3,9 lần năm 2020</w:t>
            </w:r>
            <w:r w:rsidRPr="00605184">
              <w:rPr>
                <w:sz w:val="26"/>
                <w:szCs w:val="26"/>
              </w:rPr>
              <w:t xml:space="preserve"> và tăng bình quân 14,6%/năm giai đoạn 2011-2020.</w:t>
            </w:r>
          </w:p>
        </w:tc>
        <w:tc>
          <w:tcPr>
            <w:tcW w:w="3710" w:type="dxa"/>
          </w:tcPr>
          <w:p w14:paraId="000007F4" w14:textId="77777777" w:rsidR="00CF35D7" w:rsidRPr="00605184" w:rsidRDefault="00B4530D">
            <w:pPr>
              <w:spacing w:line="240" w:lineRule="auto"/>
              <w:jc w:val="both"/>
              <w:rPr>
                <w:sz w:val="26"/>
                <w:szCs w:val="26"/>
              </w:rPr>
            </w:pPr>
            <w:r w:rsidRPr="00605184">
              <w:rPr>
                <w:sz w:val="26"/>
                <w:szCs w:val="26"/>
              </w:rPr>
              <w:t>Tiếp thu chỉnh sửa: Giá trị sản phẩm thu được trên 1 ha đất trồng trọt năm 2020 đạt 232,71 triệu đồng, tăng gấp 3,9 lần năm 2010 và tăng bình quân 14,6%/năm giai đoạn 2011-2020</w:t>
            </w:r>
          </w:p>
        </w:tc>
        <w:tc>
          <w:tcPr>
            <w:tcW w:w="1624" w:type="dxa"/>
          </w:tcPr>
          <w:p w14:paraId="000007F5" w14:textId="77777777" w:rsidR="00CF35D7" w:rsidRPr="00605184" w:rsidRDefault="00B4530D">
            <w:pPr>
              <w:pStyle w:val="Heading3"/>
              <w:widowControl w:val="0"/>
              <w:spacing w:before="0" w:line="240" w:lineRule="auto"/>
              <w:jc w:val="both"/>
              <w:rPr>
                <w:color w:val="auto"/>
                <w:sz w:val="26"/>
                <w:szCs w:val="26"/>
              </w:rPr>
            </w:pPr>
            <w:bookmarkStart w:id="56" w:name="_heading=h.3l18frh" w:colFirst="0" w:colLast="0"/>
            <w:bookmarkEnd w:id="56"/>
            <w:r w:rsidRPr="00605184">
              <w:rPr>
                <w:rFonts w:ascii="Times New Roman" w:eastAsia="Times New Roman" w:hAnsi="Times New Roman" w:cs="Times New Roman"/>
                <w:b w:val="0"/>
                <w:color w:val="auto"/>
                <w:sz w:val="26"/>
                <w:szCs w:val="26"/>
              </w:rPr>
              <w:t>Mục 1.3.1. Thực trạng phát triển ngành nông nghiệp</w:t>
            </w:r>
          </w:p>
        </w:tc>
      </w:tr>
      <w:tr w:rsidR="001263AF" w:rsidRPr="00605184" w14:paraId="548A4514" w14:textId="77777777">
        <w:trPr>
          <w:trHeight w:val="325"/>
          <w:jc w:val="center"/>
        </w:trPr>
        <w:tc>
          <w:tcPr>
            <w:tcW w:w="836" w:type="dxa"/>
            <w:shd w:val="clear" w:color="auto" w:fill="auto"/>
            <w:vAlign w:val="center"/>
          </w:tcPr>
          <w:p w14:paraId="000007F6" w14:textId="77777777" w:rsidR="00CF35D7" w:rsidRPr="0059057E" w:rsidRDefault="00B4530D">
            <w:pPr>
              <w:spacing w:line="240" w:lineRule="auto"/>
              <w:jc w:val="center"/>
              <w:rPr>
                <w:sz w:val="26"/>
                <w:szCs w:val="26"/>
              </w:rPr>
            </w:pPr>
            <w:r w:rsidRPr="0059057E">
              <w:rPr>
                <w:sz w:val="26"/>
                <w:szCs w:val="26"/>
              </w:rPr>
              <w:t>6.4</w:t>
            </w:r>
          </w:p>
        </w:tc>
        <w:tc>
          <w:tcPr>
            <w:tcW w:w="8515" w:type="dxa"/>
            <w:gridSpan w:val="2"/>
            <w:shd w:val="clear" w:color="auto" w:fill="auto"/>
            <w:vAlign w:val="center"/>
          </w:tcPr>
          <w:p w14:paraId="000007F7" w14:textId="77777777" w:rsidR="00CF35D7" w:rsidRPr="0059057E" w:rsidRDefault="00B4530D">
            <w:pPr>
              <w:widowControl w:val="0"/>
              <w:tabs>
                <w:tab w:val="left" w:pos="2434"/>
              </w:tabs>
              <w:spacing w:line="240" w:lineRule="auto"/>
              <w:jc w:val="both"/>
              <w:rPr>
                <w:sz w:val="26"/>
                <w:szCs w:val="26"/>
              </w:rPr>
            </w:pPr>
            <w:r w:rsidRPr="0059057E">
              <w:rPr>
                <w:sz w:val="26"/>
                <w:szCs w:val="26"/>
              </w:rPr>
              <w:t>Theo Quyết định số 287/QĐ-TTg ngày 28/2/2022 của Thủ tướng chính phủ đã định hướng thành lập các TTTM tại các tỉnh theo hướng phát triển liên kết của vùng, đề nghị xem lại việc thành lập TTĐM tại Vĩnh Long.</w:t>
            </w:r>
          </w:p>
        </w:tc>
        <w:tc>
          <w:tcPr>
            <w:tcW w:w="3710" w:type="dxa"/>
          </w:tcPr>
          <w:p w14:paraId="000007F9" w14:textId="5D16E486" w:rsidR="00CF35D7" w:rsidRPr="0059057E" w:rsidRDefault="0059057E" w:rsidP="00876CB6">
            <w:pPr>
              <w:spacing w:line="240" w:lineRule="auto"/>
              <w:jc w:val="both"/>
              <w:rPr>
                <w:sz w:val="26"/>
                <w:szCs w:val="26"/>
              </w:rPr>
            </w:pPr>
            <w:r w:rsidRPr="0059057E">
              <w:rPr>
                <w:sz w:val="26"/>
                <w:szCs w:val="26"/>
              </w:rPr>
              <w:t>Tiếp thu, sẽ rà soát theo quy hoạch vùng ĐB sông Cửu Long đã phê duyệt và xung hướng phát triển của tỉnh</w:t>
            </w:r>
          </w:p>
        </w:tc>
        <w:tc>
          <w:tcPr>
            <w:tcW w:w="1624" w:type="dxa"/>
          </w:tcPr>
          <w:p w14:paraId="000007FA" w14:textId="77777777" w:rsidR="00CF35D7" w:rsidRPr="00605184" w:rsidRDefault="00CF35D7">
            <w:pPr>
              <w:spacing w:line="240" w:lineRule="auto"/>
              <w:rPr>
                <w:color w:val="FF0000"/>
                <w:sz w:val="26"/>
                <w:szCs w:val="26"/>
              </w:rPr>
            </w:pPr>
          </w:p>
        </w:tc>
      </w:tr>
      <w:tr w:rsidR="001263AF" w:rsidRPr="00605184" w14:paraId="5788F2CC" w14:textId="77777777">
        <w:trPr>
          <w:trHeight w:val="325"/>
          <w:jc w:val="center"/>
        </w:trPr>
        <w:tc>
          <w:tcPr>
            <w:tcW w:w="836" w:type="dxa"/>
            <w:shd w:val="clear" w:color="auto" w:fill="auto"/>
            <w:vAlign w:val="center"/>
          </w:tcPr>
          <w:p w14:paraId="000007FB" w14:textId="77777777" w:rsidR="00CF35D7" w:rsidRPr="0059057E" w:rsidRDefault="00B4530D">
            <w:pPr>
              <w:spacing w:line="240" w:lineRule="auto"/>
              <w:jc w:val="center"/>
              <w:rPr>
                <w:sz w:val="26"/>
                <w:szCs w:val="26"/>
              </w:rPr>
            </w:pPr>
            <w:r w:rsidRPr="0059057E">
              <w:rPr>
                <w:sz w:val="26"/>
                <w:szCs w:val="26"/>
              </w:rPr>
              <w:t>6.5</w:t>
            </w:r>
          </w:p>
        </w:tc>
        <w:tc>
          <w:tcPr>
            <w:tcW w:w="8515" w:type="dxa"/>
            <w:gridSpan w:val="2"/>
            <w:shd w:val="clear" w:color="auto" w:fill="auto"/>
            <w:vAlign w:val="center"/>
          </w:tcPr>
          <w:p w14:paraId="000007FC" w14:textId="77777777" w:rsidR="00CF35D7" w:rsidRPr="0059057E" w:rsidRDefault="00B4530D">
            <w:pPr>
              <w:widowControl w:val="0"/>
              <w:pBdr>
                <w:top w:val="nil"/>
                <w:left w:val="nil"/>
                <w:bottom w:val="nil"/>
                <w:right w:val="nil"/>
                <w:between w:val="nil"/>
              </w:pBdr>
              <w:tabs>
                <w:tab w:val="left" w:pos="2444"/>
              </w:tabs>
              <w:spacing w:line="240" w:lineRule="auto"/>
              <w:jc w:val="both"/>
              <w:rPr>
                <w:sz w:val="26"/>
                <w:szCs w:val="26"/>
              </w:rPr>
            </w:pPr>
            <w:r w:rsidRPr="0059057E">
              <w:rPr>
                <w:sz w:val="26"/>
                <w:szCs w:val="26"/>
              </w:rPr>
              <w:t>Để hoàn thiện hơn đề nghị bổ sung các bảng chỉ tiêu số liệu phần đánh giá hiện trạng các ngành lĩnh vực làm cơ sở so sánh và xây dựng định hướng (khoa học công nghệ, giáo dục, y tế...)</w:t>
            </w:r>
          </w:p>
        </w:tc>
        <w:tc>
          <w:tcPr>
            <w:tcW w:w="3710" w:type="dxa"/>
          </w:tcPr>
          <w:p w14:paraId="000007FE" w14:textId="5805D3D4" w:rsidR="00CF35D7" w:rsidRPr="0059057E" w:rsidRDefault="0059057E" w:rsidP="0059057E">
            <w:pPr>
              <w:spacing w:line="240" w:lineRule="auto"/>
              <w:rPr>
                <w:sz w:val="26"/>
                <w:szCs w:val="26"/>
              </w:rPr>
            </w:pPr>
            <w:r w:rsidRPr="0059057E">
              <w:rPr>
                <w:sz w:val="26"/>
                <w:szCs w:val="26"/>
              </w:rPr>
              <w:t>Tiếp thu, bổ sung theo ý kiến góp ý</w:t>
            </w:r>
          </w:p>
        </w:tc>
        <w:tc>
          <w:tcPr>
            <w:tcW w:w="1624" w:type="dxa"/>
          </w:tcPr>
          <w:p w14:paraId="000007FF" w14:textId="77777777" w:rsidR="00CF35D7" w:rsidRPr="00605184" w:rsidRDefault="00CF35D7">
            <w:pPr>
              <w:spacing w:line="240" w:lineRule="auto"/>
              <w:rPr>
                <w:color w:val="FF0000"/>
                <w:sz w:val="26"/>
                <w:szCs w:val="26"/>
              </w:rPr>
            </w:pPr>
          </w:p>
        </w:tc>
      </w:tr>
      <w:tr w:rsidR="00CF35D7" w:rsidRPr="00605184" w14:paraId="3BD7507B" w14:textId="77777777">
        <w:trPr>
          <w:trHeight w:val="325"/>
          <w:jc w:val="center"/>
        </w:trPr>
        <w:tc>
          <w:tcPr>
            <w:tcW w:w="836" w:type="dxa"/>
            <w:shd w:val="clear" w:color="auto" w:fill="auto"/>
            <w:vAlign w:val="center"/>
          </w:tcPr>
          <w:p w14:paraId="00000800" w14:textId="77777777" w:rsidR="00CF35D7" w:rsidRPr="00605184" w:rsidRDefault="00B4530D">
            <w:pPr>
              <w:spacing w:line="240" w:lineRule="auto"/>
              <w:jc w:val="center"/>
              <w:rPr>
                <w:sz w:val="26"/>
                <w:szCs w:val="26"/>
              </w:rPr>
            </w:pPr>
            <w:r w:rsidRPr="00605184">
              <w:rPr>
                <w:sz w:val="26"/>
                <w:szCs w:val="26"/>
              </w:rPr>
              <w:t>6.6</w:t>
            </w:r>
          </w:p>
        </w:tc>
        <w:tc>
          <w:tcPr>
            <w:tcW w:w="8515" w:type="dxa"/>
            <w:gridSpan w:val="2"/>
            <w:shd w:val="clear" w:color="auto" w:fill="auto"/>
            <w:vAlign w:val="center"/>
          </w:tcPr>
          <w:p w14:paraId="00000801" w14:textId="77777777" w:rsidR="00CF35D7" w:rsidRPr="00605184" w:rsidRDefault="00B4530D">
            <w:pPr>
              <w:widowControl w:val="0"/>
              <w:tabs>
                <w:tab w:val="left" w:pos="2518"/>
              </w:tabs>
              <w:spacing w:line="240" w:lineRule="auto"/>
              <w:jc w:val="both"/>
              <w:rPr>
                <w:sz w:val="26"/>
                <w:szCs w:val="26"/>
              </w:rPr>
            </w:pPr>
            <w:r w:rsidRPr="00605184">
              <w:rPr>
                <w:sz w:val="26"/>
                <w:szCs w:val="26"/>
              </w:rPr>
              <w:t>Rà soát và chỉnh sửa một số lỗi chính tả trong báo cáo.</w:t>
            </w:r>
          </w:p>
        </w:tc>
        <w:tc>
          <w:tcPr>
            <w:tcW w:w="3710" w:type="dxa"/>
          </w:tcPr>
          <w:p w14:paraId="00000803" w14:textId="77777777" w:rsidR="00CF35D7" w:rsidRPr="00605184" w:rsidRDefault="00B4530D">
            <w:pPr>
              <w:spacing w:line="240" w:lineRule="auto"/>
              <w:rPr>
                <w:sz w:val="26"/>
                <w:szCs w:val="26"/>
              </w:rPr>
            </w:pPr>
            <w:r w:rsidRPr="00605184">
              <w:rPr>
                <w:sz w:val="26"/>
                <w:szCs w:val="26"/>
              </w:rPr>
              <w:t>Tiếp thu, rà soát các lỗi chính tả</w:t>
            </w:r>
          </w:p>
        </w:tc>
        <w:tc>
          <w:tcPr>
            <w:tcW w:w="1624" w:type="dxa"/>
          </w:tcPr>
          <w:p w14:paraId="00000804" w14:textId="77777777" w:rsidR="00CF35D7" w:rsidRPr="00605184" w:rsidRDefault="00CF35D7">
            <w:pPr>
              <w:spacing w:line="240" w:lineRule="auto"/>
              <w:rPr>
                <w:sz w:val="26"/>
                <w:szCs w:val="26"/>
              </w:rPr>
            </w:pPr>
          </w:p>
        </w:tc>
      </w:tr>
      <w:tr w:rsidR="00CF35D7" w:rsidRPr="00605184" w14:paraId="4E374664" w14:textId="77777777">
        <w:trPr>
          <w:trHeight w:val="325"/>
          <w:jc w:val="center"/>
        </w:trPr>
        <w:tc>
          <w:tcPr>
            <w:tcW w:w="836" w:type="dxa"/>
            <w:shd w:val="clear" w:color="auto" w:fill="auto"/>
            <w:vAlign w:val="center"/>
          </w:tcPr>
          <w:p w14:paraId="00000805" w14:textId="77777777" w:rsidR="00CF35D7" w:rsidRPr="00605184" w:rsidRDefault="00B4530D">
            <w:pPr>
              <w:spacing w:line="240" w:lineRule="auto"/>
              <w:jc w:val="center"/>
              <w:rPr>
                <w:sz w:val="26"/>
                <w:szCs w:val="26"/>
              </w:rPr>
            </w:pPr>
            <w:r w:rsidRPr="00605184">
              <w:rPr>
                <w:sz w:val="26"/>
                <w:szCs w:val="26"/>
              </w:rPr>
              <w:t>6.7</w:t>
            </w:r>
          </w:p>
        </w:tc>
        <w:tc>
          <w:tcPr>
            <w:tcW w:w="8515" w:type="dxa"/>
            <w:gridSpan w:val="2"/>
            <w:shd w:val="clear" w:color="auto" w:fill="auto"/>
            <w:vAlign w:val="center"/>
          </w:tcPr>
          <w:p w14:paraId="00000806" w14:textId="5CBA28B6" w:rsidR="00CF35D7" w:rsidRPr="00605184" w:rsidRDefault="00B4530D">
            <w:pPr>
              <w:widowControl w:val="0"/>
              <w:tabs>
                <w:tab w:val="left" w:pos="2534"/>
              </w:tabs>
              <w:spacing w:line="240" w:lineRule="auto"/>
              <w:jc w:val="both"/>
              <w:rPr>
                <w:sz w:val="26"/>
                <w:szCs w:val="26"/>
              </w:rPr>
            </w:pPr>
            <w:r w:rsidRPr="00605184">
              <w:rPr>
                <w:sz w:val="26"/>
                <w:szCs w:val="26"/>
              </w:rPr>
              <w:t xml:space="preserve">Xử lý chất thải rắn, các khu xử lý chất thải nguy hại: Đề nghị cập nhật hướng bố trí các khu xử lý chất thải nguy hại theo </w:t>
            </w:r>
            <w:r w:rsidR="00605184" w:rsidRPr="00605184">
              <w:rPr>
                <w:sz w:val="26"/>
                <w:szCs w:val="26"/>
              </w:rPr>
              <w:t>Q</w:t>
            </w:r>
            <w:r w:rsidRPr="00605184">
              <w:rPr>
                <w:sz w:val="26"/>
                <w:szCs w:val="26"/>
              </w:rPr>
              <w:t>uyết định 287/QĐ-TTg ngày 28/2/2022 của Thủ tướng Chính phủ.</w:t>
            </w:r>
          </w:p>
        </w:tc>
        <w:tc>
          <w:tcPr>
            <w:tcW w:w="3710" w:type="dxa"/>
          </w:tcPr>
          <w:p w14:paraId="00000808" w14:textId="77777777" w:rsidR="00CF35D7" w:rsidRPr="00605184" w:rsidRDefault="00CF35D7">
            <w:pPr>
              <w:spacing w:line="240" w:lineRule="auto"/>
              <w:rPr>
                <w:sz w:val="26"/>
                <w:szCs w:val="26"/>
              </w:rPr>
            </w:pPr>
          </w:p>
        </w:tc>
        <w:tc>
          <w:tcPr>
            <w:tcW w:w="1624" w:type="dxa"/>
          </w:tcPr>
          <w:p w14:paraId="00000809" w14:textId="77777777" w:rsidR="00CF35D7" w:rsidRPr="00605184" w:rsidRDefault="00CF35D7">
            <w:pPr>
              <w:spacing w:line="240" w:lineRule="auto"/>
              <w:rPr>
                <w:sz w:val="26"/>
                <w:szCs w:val="26"/>
              </w:rPr>
            </w:pPr>
          </w:p>
        </w:tc>
      </w:tr>
      <w:tr w:rsidR="00CF35D7" w:rsidRPr="00605184" w14:paraId="39943DA6" w14:textId="77777777">
        <w:trPr>
          <w:trHeight w:val="325"/>
          <w:jc w:val="center"/>
        </w:trPr>
        <w:tc>
          <w:tcPr>
            <w:tcW w:w="836" w:type="dxa"/>
            <w:shd w:val="clear" w:color="auto" w:fill="auto"/>
            <w:vAlign w:val="center"/>
          </w:tcPr>
          <w:p w14:paraId="0000080A" w14:textId="77777777" w:rsidR="00CF35D7" w:rsidRPr="00605184" w:rsidRDefault="00B4530D">
            <w:pPr>
              <w:spacing w:line="240" w:lineRule="auto"/>
              <w:jc w:val="center"/>
              <w:rPr>
                <w:b/>
                <w:sz w:val="26"/>
                <w:szCs w:val="26"/>
              </w:rPr>
            </w:pPr>
            <w:r w:rsidRPr="00605184">
              <w:rPr>
                <w:b/>
                <w:sz w:val="26"/>
                <w:szCs w:val="26"/>
              </w:rPr>
              <w:t>7</w:t>
            </w:r>
          </w:p>
        </w:tc>
        <w:tc>
          <w:tcPr>
            <w:tcW w:w="3979" w:type="dxa"/>
            <w:shd w:val="clear" w:color="auto" w:fill="auto"/>
            <w:vAlign w:val="center"/>
          </w:tcPr>
          <w:p w14:paraId="0000080B" w14:textId="77777777" w:rsidR="00CF35D7" w:rsidRPr="00605184" w:rsidRDefault="00B4530D">
            <w:pPr>
              <w:spacing w:line="240" w:lineRule="auto"/>
              <w:rPr>
                <w:b/>
                <w:sz w:val="26"/>
                <w:szCs w:val="26"/>
              </w:rPr>
            </w:pPr>
            <w:r w:rsidRPr="00605184">
              <w:rPr>
                <w:b/>
                <w:sz w:val="26"/>
                <w:szCs w:val="26"/>
              </w:rPr>
              <w:t>Sở Kế hoạch và Đầu tư tỉnh Tiền Giang</w:t>
            </w:r>
          </w:p>
        </w:tc>
        <w:tc>
          <w:tcPr>
            <w:tcW w:w="4536" w:type="dxa"/>
            <w:shd w:val="clear" w:color="auto" w:fill="auto"/>
            <w:vAlign w:val="center"/>
          </w:tcPr>
          <w:p w14:paraId="0000080C" w14:textId="77777777" w:rsidR="00CF35D7" w:rsidRPr="00605184" w:rsidRDefault="00B4530D">
            <w:pPr>
              <w:spacing w:line="240" w:lineRule="auto"/>
              <w:jc w:val="both"/>
              <w:rPr>
                <w:sz w:val="26"/>
                <w:szCs w:val="26"/>
              </w:rPr>
            </w:pPr>
            <w:r w:rsidRPr="00605184">
              <w:rPr>
                <w:b/>
                <w:sz w:val="26"/>
                <w:szCs w:val="26"/>
              </w:rPr>
              <w:t>Thống nhất dự thảo</w:t>
            </w:r>
          </w:p>
          <w:p w14:paraId="0000080D" w14:textId="1B2B8AC0" w:rsidR="00CF35D7" w:rsidRPr="00605184" w:rsidRDefault="00B4530D">
            <w:pPr>
              <w:spacing w:line="240" w:lineRule="auto"/>
              <w:jc w:val="both"/>
              <w:rPr>
                <w:sz w:val="26"/>
                <w:szCs w:val="26"/>
              </w:rPr>
            </w:pPr>
            <w:r w:rsidRPr="00605184">
              <w:rPr>
                <w:sz w:val="26"/>
                <w:szCs w:val="26"/>
              </w:rPr>
              <w:t>(Công văn số 1832/SKH&amp;ĐT-THQH ngày 07/7/2022)</w:t>
            </w:r>
          </w:p>
        </w:tc>
        <w:tc>
          <w:tcPr>
            <w:tcW w:w="3710" w:type="dxa"/>
          </w:tcPr>
          <w:p w14:paraId="0000080E" w14:textId="77777777" w:rsidR="00CF35D7" w:rsidRPr="00605184" w:rsidRDefault="00CF35D7">
            <w:pPr>
              <w:spacing w:line="240" w:lineRule="auto"/>
              <w:rPr>
                <w:sz w:val="26"/>
                <w:szCs w:val="26"/>
              </w:rPr>
            </w:pPr>
          </w:p>
        </w:tc>
        <w:tc>
          <w:tcPr>
            <w:tcW w:w="1624" w:type="dxa"/>
          </w:tcPr>
          <w:p w14:paraId="0000080F" w14:textId="77777777" w:rsidR="00CF35D7" w:rsidRPr="00605184" w:rsidRDefault="00CF35D7">
            <w:pPr>
              <w:spacing w:line="240" w:lineRule="auto"/>
              <w:rPr>
                <w:sz w:val="26"/>
                <w:szCs w:val="26"/>
              </w:rPr>
            </w:pPr>
          </w:p>
        </w:tc>
      </w:tr>
      <w:tr w:rsidR="00605184" w:rsidRPr="00605184" w14:paraId="070DE28C" w14:textId="77777777" w:rsidTr="00CF462F">
        <w:trPr>
          <w:trHeight w:val="325"/>
          <w:jc w:val="center"/>
        </w:trPr>
        <w:tc>
          <w:tcPr>
            <w:tcW w:w="836" w:type="dxa"/>
            <w:shd w:val="clear" w:color="auto" w:fill="auto"/>
            <w:vAlign w:val="center"/>
          </w:tcPr>
          <w:p w14:paraId="00000810" w14:textId="77777777" w:rsidR="00605184" w:rsidRPr="00605184" w:rsidRDefault="00605184">
            <w:pPr>
              <w:spacing w:line="240" w:lineRule="auto"/>
              <w:jc w:val="center"/>
              <w:rPr>
                <w:b/>
                <w:sz w:val="26"/>
                <w:szCs w:val="26"/>
              </w:rPr>
            </w:pPr>
            <w:r w:rsidRPr="00605184">
              <w:rPr>
                <w:b/>
                <w:sz w:val="26"/>
                <w:szCs w:val="26"/>
              </w:rPr>
              <w:lastRenderedPageBreak/>
              <w:t>8</w:t>
            </w:r>
          </w:p>
        </w:tc>
        <w:tc>
          <w:tcPr>
            <w:tcW w:w="13849" w:type="dxa"/>
            <w:gridSpan w:val="4"/>
            <w:shd w:val="clear" w:color="auto" w:fill="auto"/>
            <w:vAlign w:val="center"/>
          </w:tcPr>
          <w:p w14:paraId="00000814" w14:textId="439FDCF8" w:rsidR="00605184" w:rsidRPr="00605184" w:rsidRDefault="00605184">
            <w:pPr>
              <w:spacing w:line="240" w:lineRule="auto"/>
              <w:rPr>
                <w:sz w:val="26"/>
                <w:szCs w:val="26"/>
              </w:rPr>
            </w:pPr>
            <w:r w:rsidRPr="00605184">
              <w:rPr>
                <w:b/>
                <w:sz w:val="26"/>
                <w:szCs w:val="26"/>
              </w:rPr>
              <w:t>Liên đoàn Thương mại và Công nghiệp Việt Nam Chi nhánh tại Cần Thơ (Công văn số 114/CNCT.HV ngày 09/7/2022)</w:t>
            </w:r>
          </w:p>
        </w:tc>
      </w:tr>
      <w:tr w:rsidR="00CF35D7" w:rsidRPr="00605184" w14:paraId="3AB8D526" w14:textId="77777777">
        <w:trPr>
          <w:trHeight w:val="325"/>
          <w:jc w:val="center"/>
        </w:trPr>
        <w:tc>
          <w:tcPr>
            <w:tcW w:w="836" w:type="dxa"/>
            <w:shd w:val="clear" w:color="auto" w:fill="auto"/>
            <w:vAlign w:val="center"/>
          </w:tcPr>
          <w:p w14:paraId="00000815" w14:textId="77777777" w:rsidR="00CF35D7" w:rsidRPr="00605184" w:rsidRDefault="00B4530D">
            <w:pPr>
              <w:spacing w:line="240" w:lineRule="auto"/>
              <w:jc w:val="center"/>
              <w:rPr>
                <w:sz w:val="26"/>
                <w:szCs w:val="26"/>
              </w:rPr>
            </w:pPr>
            <w:r w:rsidRPr="00605184">
              <w:rPr>
                <w:sz w:val="26"/>
                <w:szCs w:val="26"/>
              </w:rPr>
              <w:t>8.1</w:t>
            </w:r>
          </w:p>
        </w:tc>
        <w:tc>
          <w:tcPr>
            <w:tcW w:w="8515" w:type="dxa"/>
            <w:gridSpan w:val="2"/>
            <w:shd w:val="clear" w:color="auto" w:fill="auto"/>
            <w:vAlign w:val="center"/>
          </w:tcPr>
          <w:p w14:paraId="00000816" w14:textId="66ECFEFE" w:rsidR="00CF35D7" w:rsidRPr="00605184" w:rsidRDefault="00B4530D">
            <w:pPr>
              <w:spacing w:line="240" w:lineRule="auto"/>
              <w:jc w:val="both"/>
              <w:rPr>
                <w:sz w:val="26"/>
                <w:szCs w:val="26"/>
              </w:rPr>
            </w:pPr>
            <w:r w:rsidRPr="00605184">
              <w:rPr>
                <w:sz w:val="26"/>
                <w:szCs w:val="26"/>
              </w:rPr>
              <w:t xml:space="preserve">Tập trung phát triển hạ tầng và khu/cụm công nghiệp tạo thuận lợi di chuyển hàng hóa cho khu vực ít bị ảnh hưởng bởi biến đổi khí hậu, thay vì báo cáo đang thiết kế cân đối dàn đều các khu công nghiệp tại các huyện thị. </w:t>
            </w:r>
          </w:p>
        </w:tc>
        <w:tc>
          <w:tcPr>
            <w:tcW w:w="3710" w:type="dxa"/>
          </w:tcPr>
          <w:p w14:paraId="00000818" w14:textId="77777777" w:rsidR="00CF35D7" w:rsidRPr="00605184" w:rsidRDefault="00B4530D">
            <w:pPr>
              <w:spacing w:line="240" w:lineRule="auto"/>
              <w:jc w:val="both"/>
              <w:rPr>
                <w:sz w:val="26"/>
                <w:szCs w:val="26"/>
              </w:rPr>
            </w:pPr>
            <w:r w:rsidRPr="00605184">
              <w:rPr>
                <w:sz w:val="26"/>
                <w:szCs w:val="26"/>
              </w:rPr>
              <w:t>Các KCN được xác định dựa trên 2 Khu hiện hữu và 3 Khu đã có trong quyết định của Thủ tướng</w:t>
            </w:r>
          </w:p>
        </w:tc>
        <w:tc>
          <w:tcPr>
            <w:tcW w:w="1624" w:type="dxa"/>
          </w:tcPr>
          <w:p w14:paraId="00000819" w14:textId="77777777" w:rsidR="00CF35D7" w:rsidRPr="00605184" w:rsidRDefault="00CF35D7">
            <w:pPr>
              <w:spacing w:line="240" w:lineRule="auto"/>
              <w:rPr>
                <w:sz w:val="26"/>
                <w:szCs w:val="26"/>
              </w:rPr>
            </w:pPr>
          </w:p>
        </w:tc>
      </w:tr>
      <w:tr w:rsidR="00CF35D7" w:rsidRPr="00605184" w14:paraId="5FD5E6CC" w14:textId="77777777">
        <w:trPr>
          <w:trHeight w:val="325"/>
          <w:jc w:val="center"/>
        </w:trPr>
        <w:tc>
          <w:tcPr>
            <w:tcW w:w="836" w:type="dxa"/>
            <w:shd w:val="clear" w:color="auto" w:fill="auto"/>
            <w:vAlign w:val="center"/>
          </w:tcPr>
          <w:p w14:paraId="0000081A" w14:textId="77777777" w:rsidR="00CF35D7" w:rsidRPr="00605184" w:rsidRDefault="00B4530D">
            <w:pPr>
              <w:spacing w:line="240" w:lineRule="auto"/>
              <w:jc w:val="center"/>
              <w:rPr>
                <w:sz w:val="26"/>
                <w:szCs w:val="26"/>
              </w:rPr>
            </w:pPr>
            <w:r w:rsidRPr="00605184">
              <w:rPr>
                <w:sz w:val="26"/>
                <w:szCs w:val="26"/>
              </w:rPr>
              <w:t>8.2</w:t>
            </w:r>
          </w:p>
        </w:tc>
        <w:tc>
          <w:tcPr>
            <w:tcW w:w="8515" w:type="dxa"/>
            <w:gridSpan w:val="2"/>
            <w:shd w:val="clear" w:color="auto" w:fill="auto"/>
            <w:vAlign w:val="center"/>
          </w:tcPr>
          <w:p w14:paraId="0000081B" w14:textId="77777777" w:rsidR="00CF35D7" w:rsidRPr="00605184" w:rsidRDefault="00B4530D">
            <w:pPr>
              <w:spacing w:line="240" w:lineRule="auto"/>
              <w:jc w:val="both"/>
              <w:rPr>
                <w:sz w:val="26"/>
                <w:szCs w:val="26"/>
              </w:rPr>
            </w:pPr>
            <w:r w:rsidRPr="00605184">
              <w:rPr>
                <w:sz w:val="26"/>
                <w:szCs w:val="26"/>
              </w:rPr>
              <w:t>Báo cáo chưa phân tích các tác động tăng trưởng các tỉnh xung quanh Vĩnh Long, cũng như các đặc điểm về các cụm công nghiệp, khu công nghiệp của tỉnh lân cận có thể tận dụng cơ hội kết nối dịch vụ từ tỉnh Vĩnh Long hoặc tránh trùng lắp cạnh tranh nguồn lực.</w:t>
            </w:r>
          </w:p>
        </w:tc>
        <w:tc>
          <w:tcPr>
            <w:tcW w:w="3710" w:type="dxa"/>
          </w:tcPr>
          <w:p w14:paraId="0000081D" w14:textId="77777777" w:rsidR="00CF35D7" w:rsidRPr="00605184" w:rsidRDefault="00B4530D">
            <w:pPr>
              <w:spacing w:line="240" w:lineRule="auto"/>
              <w:jc w:val="both"/>
              <w:rPr>
                <w:sz w:val="26"/>
                <w:szCs w:val="26"/>
              </w:rPr>
            </w:pPr>
            <w:r w:rsidRPr="00605184">
              <w:rPr>
                <w:sz w:val="26"/>
                <w:szCs w:val="26"/>
              </w:rPr>
              <w:t>Tiếp thu, đơn vị tư vấn sẽ nghiên cứu bổ sung tác động tăng trưởng các tỉnh xung quanh Vĩnh Long</w:t>
            </w:r>
          </w:p>
        </w:tc>
        <w:tc>
          <w:tcPr>
            <w:tcW w:w="1624" w:type="dxa"/>
          </w:tcPr>
          <w:p w14:paraId="0000081E" w14:textId="77777777" w:rsidR="00CF35D7" w:rsidRPr="00605184" w:rsidRDefault="00CF35D7">
            <w:pPr>
              <w:spacing w:line="240" w:lineRule="auto"/>
              <w:rPr>
                <w:sz w:val="26"/>
                <w:szCs w:val="26"/>
              </w:rPr>
            </w:pPr>
          </w:p>
        </w:tc>
      </w:tr>
      <w:tr w:rsidR="00CF35D7" w:rsidRPr="00605184" w14:paraId="2C0411B4" w14:textId="77777777">
        <w:trPr>
          <w:trHeight w:val="325"/>
          <w:jc w:val="center"/>
        </w:trPr>
        <w:tc>
          <w:tcPr>
            <w:tcW w:w="836" w:type="dxa"/>
            <w:shd w:val="clear" w:color="auto" w:fill="auto"/>
            <w:vAlign w:val="center"/>
          </w:tcPr>
          <w:p w14:paraId="0000081F" w14:textId="77777777" w:rsidR="00CF35D7" w:rsidRPr="00605184" w:rsidRDefault="00B4530D">
            <w:pPr>
              <w:spacing w:line="240" w:lineRule="auto"/>
              <w:jc w:val="center"/>
              <w:rPr>
                <w:sz w:val="26"/>
                <w:szCs w:val="26"/>
              </w:rPr>
            </w:pPr>
            <w:r w:rsidRPr="00605184">
              <w:rPr>
                <w:sz w:val="26"/>
                <w:szCs w:val="26"/>
              </w:rPr>
              <w:t>8.3</w:t>
            </w:r>
          </w:p>
        </w:tc>
        <w:tc>
          <w:tcPr>
            <w:tcW w:w="8515" w:type="dxa"/>
            <w:gridSpan w:val="2"/>
            <w:shd w:val="clear" w:color="auto" w:fill="auto"/>
            <w:vAlign w:val="center"/>
          </w:tcPr>
          <w:p w14:paraId="00000820" w14:textId="77777777" w:rsidR="00CF35D7" w:rsidRPr="00605184" w:rsidRDefault="00B4530D">
            <w:pPr>
              <w:spacing w:line="240" w:lineRule="auto"/>
              <w:jc w:val="both"/>
              <w:rPr>
                <w:sz w:val="26"/>
                <w:szCs w:val="26"/>
              </w:rPr>
            </w:pPr>
            <w:r w:rsidRPr="00605184">
              <w:rPr>
                <w:i/>
                <w:sz w:val="26"/>
                <w:szCs w:val="26"/>
              </w:rPr>
              <w:t>Mở rộng các dịch vụ logistics trọn gói, tận dụng …. lợi thế sẽ quy hoạch một trung tâm logistics tại Thị xã Bình Minh (</w:t>
            </w:r>
            <w:r w:rsidRPr="00605184">
              <w:rPr>
                <w:sz w:val="26"/>
                <w:szCs w:val="26"/>
              </w:rPr>
              <w:t>Trang 286):</w:t>
            </w:r>
            <w:r w:rsidRPr="00605184">
              <w:rPr>
                <w:i/>
                <w:sz w:val="26"/>
                <w:szCs w:val="26"/>
              </w:rPr>
              <w:t xml:space="preserve"> </w:t>
            </w:r>
            <w:r w:rsidRPr="00605184">
              <w:rPr>
                <w:sz w:val="26"/>
                <w:szCs w:val="26"/>
              </w:rPr>
              <w:t>Cần có quan tâm tận dụng các tỉnh tiếp giáp Tiền Giang, Bến Tre,… nơi đang có sự gia tăng khá nhanh của các doanh nghiệp FDI, các DN tư nhân có thể hình thành các nhu cầu dịch vụ liên quan nguồn nguyên liệu, vận chuyển, kho bãi.</w:t>
            </w:r>
          </w:p>
        </w:tc>
        <w:tc>
          <w:tcPr>
            <w:tcW w:w="3710" w:type="dxa"/>
          </w:tcPr>
          <w:p w14:paraId="00000822" w14:textId="77777777" w:rsidR="00CF35D7" w:rsidRPr="00605184" w:rsidRDefault="00B4530D">
            <w:pPr>
              <w:spacing w:line="240" w:lineRule="auto"/>
              <w:jc w:val="both"/>
              <w:rPr>
                <w:sz w:val="26"/>
                <w:szCs w:val="26"/>
              </w:rPr>
            </w:pPr>
            <w:r w:rsidRPr="00605184">
              <w:rPr>
                <w:sz w:val="26"/>
                <w:szCs w:val="26"/>
              </w:rPr>
              <w:t>Tiếp thu, đơn vị tư vấn sẽ nghiên cứu bổ sung</w:t>
            </w:r>
          </w:p>
        </w:tc>
        <w:tc>
          <w:tcPr>
            <w:tcW w:w="1624" w:type="dxa"/>
          </w:tcPr>
          <w:p w14:paraId="00000823" w14:textId="77777777" w:rsidR="00CF35D7" w:rsidRPr="00605184" w:rsidRDefault="00CF35D7">
            <w:pPr>
              <w:spacing w:line="240" w:lineRule="auto"/>
              <w:rPr>
                <w:sz w:val="26"/>
                <w:szCs w:val="26"/>
              </w:rPr>
            </w:pPr>
          </w:p>
        </w:tc>
      </w:tr>
      <w:tr w:rsidR="00CF35D7" w:rsidRPr="00605184" w14:paraId="3327E7F4" w14:textId="77777777">
        <w:trPr>
          <w:trHeight w:val="325"/>
          <w:jc w:val="center"/>
        </w:trPr>
        <w:tc>
          <w:tcPr>
            <w:tcW w:w="836" w:type="dxa"/>
            <w:shd w:val="clear" w:color="auto" w:fill="auto"/>
            <w:vAlign w:val="center"/>
          </w:tcPr>
          <w:p w14:paraId="00000824" w14:textId="77777777" w:rsidR="00CF35D7" w:rsidRPr="00605184" w:rsidRDefault="00B4530D">
            <w:pPr>
              <w:spacing w:line="240" w:lineRule="auto"/>
              <w:jc w:val="center"/>
              <w:rPr>
                <w:sz w:val="26"/>
                <w:szCs w:val="26"/>
              </w:rPr>
            </w:pPr>
            <w:r w:rsidRPr="00605184">
              <w:rPr>
                <w:sz w:val="26"/>
                <w:szCs w:val="26"/>
              </w:rPr>
              <w:t>8.4</w:t>
            </w:r>
          </w:p>
        </w:tc>
        <w:tc>
          <w:tcPr>
            <w:tcW w:w="8515" w:type="dxa"/>
            <w:gridSpan w:val="2"/>
            <w:shd w:val="clear" w:color="auto" w:fill="auto"/>
            <w:vAlign w:val="center"/>
          </w:tcPr>
          <w:p w14:paraId="00000825" w14:textId="77777777" w:rsidR="00CF35D7" w:rsidRPr="00605184" w:rsidRDefault="00B4530D">
            <w:pPr>
              <w:spacing w:line="240" w:lineRule="auto"/>
              <w:jc w:val="both"/>
              <w:rPr>
                <w:i/>
                <w:sz w:val="26"/>
                <w:szCs w:val="26"/>
              </w:rPr>
            </w:pPr>
            <w:r w:rsidRPr="00605184">
              <w:rPr>
                <w:sz w:val="26"/>
                <w:szCs w:val="26"/>
              </w:rPr>
              <w:t>Các tuyến đường thuỷ tỉnh quản lý: cần có mối quan tâm đến bến cho hoạt động khai thác du lịch, hiện tại các nội dung còn chú trọng nhiều cho hoạt động vận chuyển của hàng hoá.</w:t>
            </w:r>
          </w:p>
        </w:tc>
        <w:tc>
          <w:tcPr>
            <w:tcW w:w="3710" w:type="dxa"/>
          </w:tcPr>
          <w:p w14:paraId="00000827" w14:textId="77777777" w:rsidR="00CF35D7" w:rsidRPr="00605184" w:rsidRDefault="00B4530D">
            <w:pPr>
              <w:spacing w:line="240" w:lineRule="auto"/>
              <w:jc w:val="both"/>
              <w:rPr>
                <w:sz w:val="26"/>
                <w:szCs w:val="26"/>
              </w:rPr>
            </w:pPr>
            <w:r w:rsidRPr="00605184">
              <w:rPr>
                <w:sz w:val="26"/>
                <w:szCs w:val="26"/>
              </w:rPr>
              <w:t>Tiếp thu, đơn vị tư vấn sẽ nghiên cứu bổ sung</w:t>
            </w:r>
          </w:p>
        </w:tc>
        <w:tc>
          <w:tcPr>
            <w:tcW w:w="1624" w:type="dxa"/>
          </w:tcPr>
          <w:p w14:paraId="00000828" w14:textId="77777777" w:rsidR="00CF35D7" w:rsidRPr="00605184" w:rsidRDefault="00CF35D7">
            <w:pPr>
              <w:spacing w:line="240" w:lineRule="auto"/>
              <w:rPr>
                <w:sz w:val="26"/>
                <w:szCs w:val="26"/>
              </w:rPr>
            </w:pPr>
          </w:p>
        </w:tc>
      </w:tr>
      <w:tr w:rsidR="00CF35D7" w:rsidRPr="00605184" w14:paraId="1CFA5302" w14:textId="77777777">
        <w:trPr>
          <w:trHeight w:val="325"/>
          <w:jc w:val="center"/>
        </w:trPr>
        <w:tc>
          <w:tcPr>
            <w:tcW w:w="836" w:type="dxa"/>
            <w:shd w:val="clear" w:color="auto" w:fill="auto"/>
            <w:vAlign w:val="center"/>
          </w:tcPr>
          <w:p w14:paraId="00000829" w14:textId="77777777" w:rsidR="00CF35D7" w:rsidRPr="00605184" w:rsidRDefault="00B4530D">
            <w:pPr>
              <w:spacing w:line="240" w:lineRule="auto"/>
              <w:jc w:val="center"/>
              <w:rPr>
                <w:sz w:val="26"/>
                <w:szCs w:val="26"/>
              </w:rPr>
            </w:pPr>
            <w:r w:rsidRPr="00605184">
              <w:rPr>
                <w:sz w:val="26"/>
                <w:szCs w:val="26"/>
              </w:rPr>
              <w:t>8.5</w:t>
            </w:r>
          </w:p>
        </w:tc>
        <w:tc>
          <w:tcPr>
            <w:tcW w:w="8515" w:type="dxa"/>
            <w:gridSpan w:val="2"/>
            <w:shd w:val="clear" w:color="auto" w:fill="auto"/>
            <w:vAlign w:val="center"/>
          </w:tcPr>
          <w:p w14:paraId="0000082A" w14:textId="49956E23" w:rsidR="00CF35D7" w:rsidRPr="00605184" w:rsidRDefault="00B4530D">
            <w:pPr>
              <w:spacing w:line="240" w:lineRule="auto"/>
              <w:jc w:val="both"/>
              <w:rPr>
                <w:sz w:val="26"/>
                <w:szCs w:val="26"/>
              </w:rPr>
            </w:pPr>
            <w:r w:rsidRPr="00605184">
              <w:rPr>
                <w:sz w:val="26"/>
                <w:szCs w:val="26"/>
              </w:rPr>
              <w:t>Phát triển du lịch: Vĩnh Long chưa có sự can thiệp quá nhiều ngành công nghiệp làm cho môi trường bị ảnh hưởng, rất thích hợp theo hướng du lịch gắn môi trường xanh, sản xuất xanh. Tỉnh Vĩnh Long giữ nét đặc trưng thiên nhiên, đất đai phù hợp cây trái, thực phẩm sạch là nơi để khách du lịch trải nghiệm nét riêng của Đồng bằng Sông Cửu Lon</w:t>
            </w:r>
            <w:r w:rsidR="00605184" w:rsidRPr="00605184">
              <w:rPr>
                <w:sz w:val="26"/>
                <w:szCs w:val="26"/>
              </w:rPr>
              <w:t>g</w:t>
            </w:r>
            <w:r w:rsidRPr="00605184">
              <w:rPr>
                <w:sz w:val="26"/>
                <w:szCs w:val="26"/>
              </w:rPr>
              <w:t>. Gia tăng sản phẩm để phát triển du lịch gắn tiểu vùng Sông Mekong – nên trong chương trình hành động của nhóm giải pháp cần quan tâm kết nối các tỉnh An Giang- Cần Thơ bên cạnh giải pháp kết nối với 5 tỉnh phía Đông ĐBSCL.</w:t>
            </w:r>
          </w:p>
        </w:tc>
        <w:tc>
          <w:tcPr>
            <w:tcW w:w="3710" w:type="dxa"/>
          </w:tcPr>
          <w:p w14:paraId="0000082C" w14:textId="77777777" w:rsidR="00CF35D7" w:rsidRPr="00605184" w:rsidRDefault="00B4530D">
            <w:pPr>
              <w:spacing w:line="240" w:lineRule="auto"/>
              <w:jc w:val="both"/>
              <w:rPr>
                <w:sz w:val="26"/>
                <w:szCs w:val="26"/>
              </w:rPr>
            </w:pPr>
            <w:r w:rsidRPr="00605184">
              <w:rPr>
                <w:sz w:val="26"/>
                <w:szCs w:val="26"/>
              </w:rPr>
              <w:t>Tiếp thu, đơn vị tư vấn sẽ nghiên cứu bổ sung giải pháp gia tăng sản phẩm để phát triển du lịch gắn tiểu vùng Sông Mekong – nên trong chương trình hành động của nhóm giải pháp cần quan tâm kết nối các tỉnh An Giang- Cần Thơ bên cạnh giải pháp kết nối với 5 tỉnh phía Đông ĐBSCL.</w:t>
            </w:r>
          </w:p>
        </w:tc>
        <w:tc>
          <w:tcPr>
            <w:tcW w:w="1624" w:type="dxa"/>
          </w:tcPr>
          <w:p w14:paraId="0000082D" w14:textId="77777777" w:rsidR="00CF35D7" w:rsidRPr="00605184" w:rsidRDefault="00CF35D7">
            <w:pPr>
              <w:spacing w:line="240" w:lineRule="auto"/>
              <w:rPr>
                <w:sz w:val="26"/>
                <w:szCs w:val="26"/>
              </w:rPr>
            </w:pPr>
          </w:p>
        </w:tc>
      </w:tr>
      <w:tr w:rsidR="00605184" w:rsidRPr="00605184" w14:paraId="2F39B71D" w14:textId="77777777" w:rsidTr="008A4A20">
        <w:trPr>
          <w:trHeight w:val="325"/>
          <w:jc w:val="center"/>
        </w:trPr>
        <w:tc>
          <w:tcPr>
            <w:tcW w:w="836" w:type="dxa"/>
            <w:shd w:val="clear" w:color="auto" w:fill="auto"/>
            <w:vAlign w:val="center"/>
          </w:tcPr>
          <w:p w14:paraId="7170F1A7" w14:textId="3779EA51" w:rsidR="00605184" w:rsidRPr="00605184" w:rsidRDefault="00605184">
            <w:pPr>
              <w:spacing w:line="240" w:lineRule="auto"/>
              <w:jc w:val="center"/>
              <w:rPr>
                <w:b/>
                <w:bCs/>
                <w:sz w:val="26"/>
                <w:szCs w:val="26"/>
              </w:rPr>
            </w:pPr>
            <w:r w:rsidRPr="00605184">
              <w:rPr>
                <w:b/>
                <w:bCs/>
                <w:sz w:val="26"/>
                <w:szCs w:val="26"/>
              </w:rPr>
              <w:t>9.</w:t>
            </w:r>
          </w:p>
        </w:tc>
        <w:tc>
          <w:tcPr>
            <w:tcW w:w="13849" w:type="dxa"/>
            <w:gridSpan w:val="4"/>
            <w:shd w:val="clear" w:color="auto" w:fill="auto"/>
            <w:vAlign w:val="center"/>
          </w:tcPr>
          <w:p w14:paraId="1E6F4F16" w14:textId="6BA53EBE" w:rsidR="00605184" w:rsidRPr="00605184" w:rsidRDefault="00605184">
            <w:pPr>
              <w:spacing w:line="240" w:lineRule="auto"/>
              <w:rPr>
                <w:b/>
                <w:bCs/>
                <w:sz w:val="26"/>
                <w:szCs w:val="26"/>
              </w:rPr>
            </w:pPr>
            <w:r w:rsidRPr="00605184">
              <w:rPr>
                <w:b/>
                <w:bCs/>
                <w:sz w:val="26"/>
                <w:szCs w:val="26"/>
              </w:rPr>
              <w:t>UBND thành phố Cần Thơ (Công văn số 2733/UBND-TH ngày 15/7/2022)</w:t>
            </w:r>
          </w:p>
        </w:tc>
      </w:tr>
      <w:tr w:rsidR="00CF35D7" w:rsidRPr="00605184" w14:paraId="5E2ED30E" w14:textId="77777777">
        <w:trPr>
          <w:trHeight w:val="325"/>
          <w:jc w:val="center"/>
        </w:trPr>
        <w:tc>
          <w:tcPr>
            <w:tcW w:w="836" w:type="dxa"/>
            <w:shd w:val="clear" w:color="auto" w:fill="auto"/>
            <w:vAlign w:val="center"/>
          </w:tcPr>
          <w:p w14:paraId="00000833" w14:textId="77777777" w:rsidR="00CF35D7" w:rsidRPr="00605184" w:rsidRDefault="00B4530D">
            <w:pPr>
              <w:spacing w:line="240" w:lineRule="auto"/>
              <w:jc w:val="center"/>
              <w:rPr>
                <w:sz w:val="26"/>
                <w:szCs w:val="26"/>
              </w:rPr>
            </w:pPr>
            <w:r w:rsidRPr="00605184">
              <w:rPr>
                <w:sz w:val="26"/>
                <w:szCs w:val="26"/>
              </w:rPr>
              <w:t>9.1</w:t>
            </w:r>
          </w:p>
        </w:tc>
        <w:tc>
          <w:tcPr>
            <w:tcW w:w="8515" w:type="dxa"/>
            <w:gridSpan w:val="2"/>
            <w:shd w:val="clear" w:color="auto" w:fill="auto"/>
            <w:vAlign w:val="center"/>
          </w:tcPr>
          <w:p w14:paraId="00000834" w14:textId="77777777" w:rsidR="00CF35D7" w:rsidRPr="00605184" w:rsidRDefault="00B4530D">
            <w:pPr>
              <w:widowControl w:val="0"/>
              <w:pBdr>
                <w:top w:val="nil"/>
                <w:left w:val="nil"/>
                <w:bottom w:val="nil"/>
                <w:right w:val="nil"/>
                <w:between w:val="nil"/>
              </w:pBdr>
              <w:tabs>
                <w:tab w:val="left" w:pos="950"/>
              </w:tabs>
              <w:spacing w:line="240" w:lineRule="auto"/>
              <w:jc w:val="both"/>
              <w:rPr>
                <w:sz w:val="26"/>
                <w:szCs w:val="26"/>
              </w:rPr>
            </w:pPr>
            <w:r w:rsidRPr="00605184">
              <w:rPr>
                <w:sz w:val="26"/>
                <w:szCs w:val="26"/>
              </w:rPr>
              <w:t xml:space="preserve">Đối với dự thảo Báo cáo Quy hoạch tỉnh Vĩnh Long đề nghị nghiên cứu, bổ sung các quan điểm, mục tiêu và định hướng của Nghị quyết số 13-NQ/TW </w:t>
            </w:r>
            <w:r w:rsidRPr="00605184">
              <w:rPr>
                <w:sz w:val="26"/>
                <w:szCs w:val="26"/>
              </w:rPr>
              <w:lastRenderedPageBreak/>
              <w:t>ngày 02 tháng 4 năm 2022 của Bộ Chính trị về phương hướng phát triển kinh tế - xã hội và đảm bảo quốc phòng, an ninh vùng Đồng bằng sông Cửu Long đến năm 2030, tầm nhìn đến năm 2045 vào Quy hoạch tỉnh Vĩnh Long; đồng thời, cụ thể hóa thành các cơ chế, chính sách để phát triển tỉnh Vĩnh Long, phù hợp với chiến lược phát triển kinh tế - xã hội của cả nước; đảm bảo thống nhất với hệ thống quy hoạch quốc gia; phù hợp với hệ thống chiến lược quốc gia về phát triển bền vững, tăng trưởng xanh; định hướng phát triển và thu hút đầu tư của tỉnh Vĩnh Long</w:t>
            </w:r>
            <w:r w:rsidRPr="00605184">
              <w:rPr>
                <w:sz w:val="26"/>
                <w:szCs w:val="26"/>
                <w:vertAlign w:val="subscript"/>
              </w:rPr>
              <w:t xml:space="preserve">? </w:t>
            </w:r>
            <w:r w:rsidRPr="00605184">
              <w:rPr>
                <w:sz w:val="26"/>
                <w:szCs w:val="26"/>
              </w:rPr>
              <w:t>gắn với liên kết vùng, đặt quá trình phát triển của tỉnh Vĩnh Long trong tổng thể phát triển của vùng Đồng bằng sông Cửu Long.</w:t>
            </w:r>
          </w:p>
        </w:tc>
        <w:tc>
          <w:tcPr>
            <w:tcW w:w="3710" w:type="dxa"/>
          </w:tcPr>
          <w:p w14:paraId="00000836" w14:textId="18B2D46E" w:rsidR="00CF35D7" w:rsidRPr="00605184" w:rsidRDefault="00605184">
            <w:pPr>
              <w:spacing w:line="240" w:lineRule="auto"/>
              <w:jc w:val="both"/>
              <w:rPr>
                <w:sz w:val="26"/>
                <w:szCs w:val="26"/>
              </w:rPr>
            </w:pPr>
            <w:r w:rsidRPr="00605184">
              <w:rPr>
                <w:sz w:val="26"/>
                <w:szCs w:val="26"/>
              </w:rPr>
              <w:lastRenderedPageBreak/>
              <w:t xml:space="preserve">Báo cáo Quy hoạch tỉnh Vĩnh Long đã tích hợp các đầy đủ các </w:t>
            </w:r>
            <w:r w:rsidRPr="00605184">
              <w:rPr>
                <w:sz w:val="26"/>
                <w:szCs w:val="26"/>
              </w:rPr>
              <w:lastRenderedPageBreak/>
              <w:t>nội dung theo góp ý.</w:t>
            </w:r>
          </w:p>
        </w:tc>
        <w:tc>
          <w:tcPr>
            <w:tcW w:w="1624" w:type="dxa"/>
          </w:tcPr>
          <w:p w14:paraId="00000837" w14:textId="77777777" w:rsidR="00CF35D7" w:rsidRPr="00605184" w:rsidRDefault="00CF35D7">
            <w:pPr>
              <w:spacing w:line="240" w:lineRule="auto"/>
              <w:rPr>
                <w:sz w:val="26"/>
                <w:szCs w:val="26"/>
              </w:rPr>
            </w:pPr>
          </w:p>
        </w:tc>
      </w:tr>
      <w:tr w:rsidR="00CF35D7" w:rsidRPr="00605184" w14:paraId="4563A850" w14:textId="77777777">
        <w:trPr>
          <w:trHeight w:val="325"/>
          <w:jc w:val="center"/>
        </w:trPr>
        <w:tc>
          <w:tcPr>
            <w:tcW w:w="836" w:type="dxa"/>
            <w:shd w:val="clear" w:color="auto" w:fill="auto"/>
            <w:vAlign w:val="center"/>
          </w:tcPr>
          <w:p w14:paraId="00000838" w14:textId="77777777" w:rsidR="00CF35D7" w:rsidRPr="00605184" w:rsidRDefault="00B4530D">
            <w:pPr>
              <w:spacing w:line="240" w:lineRule="auto"/>
              <w:jc w:val="center"/>
              <w:rPr>
                <w:sz w:val="26"/>
                <w:szCs w:val="26"/>
              </w:rPr>
            </w:pPr>
            <w:r w:rsidRPr="00605184">
              <w:rPr>
                <w:sz w:val="26"/>
                <w:szCs w:val="26"/>
              </w:rPr>
              <w:t>9.2</w:t>
            </w:r>
          </w:p>
        </w:tc>
        <w:tc>
          <w:tcPr>
            <w:tcW w:w="8515" w:type="dxa"/>
            <w:gridSpan w:val="2"/>
            <w:shd w:val="clear" w:color="auto" w:fill="auto"/>
            <w:vAlign w:val="center"/>
          </w:tcPr>
          <w:p w14:paraId="00000839" w14:textId="1426B956" w:rsidR="00CF35D7" w:rsidRPr="00605184" w:rsidRDefault="00B4530D">
            <w:pPr>
              <w:widowControl w:val="0"/>
              <w:pBdr>
                <w:top w:val="nil"/>
                <w:left w:val="nil"/>
                <w:bottom w:val="nil"/>
                <w:right w:val="nil"/>
                <w:between w:val="nil"/>
              </w:pBdr>
              <w:tabs>
                <w:tab w:val="left" w:pos="950"/>
              </w:tabs>
              <w:spacing w:line="240" w:lineRule="auto"/>
              <w:jc w:val="both"/>
              <w:rPr>
                <w:sz w:val="26"/>
                <w:szCs w:val="26"/>
              </w:rPr>
            </w:pPr>
            <w:r w:rsidRPr="00605184">
              <w:rPr>
                <w:sz w:val="26"/>
                <w:szCs w:val="26"/>
              </w:rPr>
              <w:t>Nội dung Báo cáo thuyết minh cần nêu rõ hơn về giải pháp, cơ chế liên kết vùng phát triển đô thị, nông nghiệp khu vực Bình Minh với Trung tâm Liên kết sản xuất, chế biến và tiêu thụ sản phẩm nông nghiệp vùng Đồng bằng Sông Cửu Long tại thành phố Cần Thơ (vị trí Trung tâm Liên kết dự kiến gần với Cảng hàng không Quốc tế Cần Thơ), tận dụng tối đa thế mạnh của hệ thống đầu mối hạ tầng giao thông kết nối với thành phố Cần Thơ.</w:t>
            </w:r>
          </w:p>
        </w:tc>
        <w:tc>
          <w:tcPr>
            <w:tcW w:w="3710" w:type="dxa"/>
          </w:tcPr>
          <w:p w14:paraId="0000083B" w14:textId="2CA0DDC7" w:rsidR="00CF35D7" w:rsidRPr="00605184" w:rsidRDefault="00B4530D">
            <w:pPr>
              <w:spacing w:line="240" w:lineRule="auto"/>
              <w:jc w:val="both"/>
              <w:rPr>
                <w:sz w:val="26"/>
                <w:szCs w:val="26"/>
              </w:rPr>
            </w:pPr>
            <w:r w:rsidRPr="00605184">
              <w:rPr>
                <w:sz w:val="26"/>
                <w:szCs w:val="26"/>
              </w:rPr>
              <w:t>Tiếp thu, đơn vị tư vấn sẽ nghiên cứu tiếp tục chỉnh sửa rõ hơn về giải pháp, cơ chế liên kết vùng phát triển đô thị, nông nghiệp khu vực Bình Minh với Trung tâm Liên kết sản xuất, chế biến và tiêu thụ sản phẩm nông nghiệp vùng Đồng bằng Sông Cửu Long tại thành phố Cần Thơ (vị trí Trung tâm Liên kết dự kiến gần với Cảng hàng không Quốc tế Cần Thơ), tận dụng tối đa thế mạnh của hệ thống đầu mối hạ tầng giao thông kết nối với thành phố Cần Thơ.</w:t>
            </w:r>
          </w:p>
        </w:tc>
        <w:tc>
          <w:tcPr>
            <w:tcW w:w="1624" w:type="dxa"/>
          </w:tcPr>
          <w:p w14:paraId="0000083C" w14:textId="77777777" w:rsidR="00CF35D7" w:rsidRPr="00605184" w:rsidRDefault="00CF35D7">
            <w:pPr>
              <w:spacing w:line="240" w:lineRule="auto"/>
              <w:rPr>
                <w:sz w:val="26"/>
                <w:szCs w:val="26"/>
              </w:rPr>
            </w:pPr>
          </w:p>
        </w:tc>
      </w:tr>
      <w:tr w:rsidR="00CF35D7" w:rsidRPr="00605184" w14:paraId="1B3CD1F1" w14:textId="77777777">
        <w:trPr>
          <w:trHeight w:val="325"/>
          <w:jc w:val="center"/>
        </w:trPr>
        <w:tc>
          <w:tcPr>
            <w:tcW w:w="836" w:type="dxa"/>
            <w:shd w:val="clear" w:color="auto" w:fill="auto"/>
            <w:vAlign w:val="center"/>
          </w:tcPr>
          <w:p w14:paraId="0000083D" w14:textId="77777777" w:rsidR="00CF35D7" w:rsidRPr="00605184" w:rsidRDefault="00B4530D">
            <w:pPr>
              <w:spacing w:line="240" w:lineRule="auto"/>
              <w:jc w:val="center"/>
              <w:rPr>
                <w:sz w:val="26"/>
                <w:szCs w:val="26"/>
              </w:rPr>
            </w:pPr>
            <w:r w:rsidRPr="00605184">
              <w:rPr>
                <w:sz w:val="26"/>
                <w:szCs w:val="26"/>
              </w:rPr>
              <w:t>9.3</w:t>
            </w:r>
          </w:p>
        </w:tc>
        <w:tc>
          <w:tcPr>
            <w:tcW w:w="8515" w:type="dxa"/>
            <w:gridSpan w:val="2"/>
            <w:shd w:val="clear" w:color="auto" w:fill="auto"/>
            <w:vAlign w:val="center"/>
          </w:tcPr>
          <w:p w14:paraId="0000083E" w14:textId="5FD20A8A" w:rsidR="00CF35D7" w:rsidRPr="00605184" w:rsidRDefault="00B4530D">
            <w:pPr>
              <w:widowControl w:val="0"/>
              <w:pBdr>
                <w:top w:val="nil"/>
                <w:left w:val="nil"/>
                <w:bottom w:val="nil"/>
                <w:right w:val="nil"/>
                <w:between w:val="nil"/>
              </w:pBdr>
              <w:tabs>
                <w:tab w:val="left" w:pos="1045"/>
              </w:tabs>
              <w:spacing w:line="240" w:lineRule="auto"/>
              <w:jc w:val="both"/>
              <w:rPr>
                <w:sz w:val="26"/>
                <w:szCs w:val="26"/>
              </w:rPr>
            </w:pPr>
            <w:r w:rsidRPr="00605184">
              <w:rPr>
                <w:sz w:val="26"/>
                <w:szCs w:val="26"/>
              </w:rPr>
              <w:t>Đối với dự thảo Báo cáo đánh giá môi trường chiến lược đề nghị rà soát các quyết định của Thủ tướng Chính phủ đến nay hết hiệu lực tại các mục như sau:</w:t>
            </w:r>
            <w:r w:rsidR="00605184">
              <w:rPr>
                <w:sz w:val="26"/>
                <w:szCs w:val="26"/>
              </w:rPr>
              <w:t xml:space="preserve"> </w:t>
            </w:r>
            <w:r w:rsidRPr="00605184">
              <w:rPr>
                <w:sz w:val="26"/>
                <w:szCs w:val="26"/>
              </w:rPr>
              <w:t>mục 1.2.2 (trang 16, 17 và 18), mục 2.1.1 (trang 19), mục 1.3.1 (trang 36) về Chiến lược quốc gia về tài nguyên nước, và mục b) Quy hoạch (vùng trang 37).</w:t>
            </w:r>
          </w:p>
        </w:tc>
        <w:tc>
          <w:tcPr>
            <w:tcW w:w="3710" w:type="dxa"/>
          </w:tcPr>
          <w:p w14:paraId="00000840" w14:textId="77777777" w:rsidR="00CF35D7" w:rsidRPr="00605184" w:rsidRDefault="00B4530D">
            <w:pPr>
              <w:spacing w:line="240" w:lineRule="auto"/>
              <w:rPr>
                <w:sz w:val="26"/>
                <w:szCs w:val="26"/>
              </w:rPr>
            </w:pPr>
            <w:r w:rsidRPr="00605184">
              <w:rPr>
                <w:sz w:val="26"/>
                <w:szCs w:val="26"/>
              </w:rPr>
              <w:t>Tiếp thu, đơn vị tư vấn sẽ nghiên cứu bổ sung</w:t>
            </w:r>
          </w:p>
        </w:tc>
        <w:tc>
          <w:tcPr>
            <w:tcW w:w="1624" w:type="dxa"/>
          </w:tcPr>
          <w:p w14:paraId="00000841" w14:textId="77777777" w:rsidR="00CF35D7" w:rsidRPr="00605184" w:rsidRDefault="00CF35D7">
            <w:pPr>
              <w:spacing w:line="240" w:lineRule="auto"/>
              <w:rPr>
                <w:sz w:val="26"/>
                <w:szCs w:val="26"/>
              </w:rPr>
            </w:pPr>
          </w:p>
        </w:tc>
      </w:tr>
      <w:tr w:rsidR="00CF35D7" w:rsidRPr="00605184" w14:paraId="074ECBF8" w14:textId="77777777">
        <w:trPr>
          <w:trHeight w:val="325"/>
          <w:jc w:val="center"/>
        </w:trPr>
        <w:tc>
          <w:tcPr>
            <w:tcW w:w="836" w:type="dxa"/>
            <w:shd w:val="clear" w:color="auto" w:fill="auto"/>
            <w:vAlign w:val="center"/>
          </w:tcPr>
          <w:p w14:paraId="00000842" w14:textId="77777777" w:rsidR="00CF35D7" w:rsidRPr="00605184" w:rsidRDefault="00B4530D">
            <w:pPr>
              <w:spacing w:line="240" w:lineRule="auto"/>
              <w:jc w:val="center"/>
              <w:rPr>
                <w:b/>
                <w:sz w:val="26"/>
                <w:szCs w:val="26"/>
              </w:rPr>
            </w:pPr>
            <w:r w:rsidRPr="00605184">
              <w:rPr>
                <w:b/>
                <w:sz w:val="26"/>
                <w:szCs w:val="26"/>
              </w:rPr>
              <w:t>10</w:t>
            </w:r>
          </w:p>
        </w:tc>
        <w:tc>
          <w:tcPr>
            <w:tcW w:w="13849" w:type="dxa"/>
            <w:gridSpan w:val="4"/>
            <w:shd w:val="clear" w:color="auto" w:fill="auto"/>
            <w:vAlign w:val="center"/>
          </w:tcPr>
          <w:p w14:paraId="00000843" w14:textId="77777777" w:rsidR="00CF35D7" w:rsidRPr="00605184" w:rsidRDefault="00B4530D">
            <w:pPr>
              <w:spacing w:line="240" w:lineRule="auto"/>
              <w:rPr>
                <w:b/>
                <w:sz w:val="26"/>
                <w:szCs w:val="26"/>
              </w:rPr>
            </w:pPr>
            <w:r w:rsidRPr="00605184">
              <w:rPr>
                <w:b/>
                <w:sz w:val="26"/>
                <w:szCs w:val="26"/>
              </w:rPr>
              <w:t>UBND tỉnh Đồng Tháp (Công văn số 256/UBND-ĐTXD ngày 18/7/2022)</w:t>
            </w:r>
          </w:p>
        </w:tc>
      </w:tr>
      <w:tr w:rsidR="00CF35D7" w:rsidRPr="00605184" w14:paraId="74F38C28" w14:textId="77777777">
        <w:trPr>
          <w:trHeight w:val="325"/>
          <w:jc w:val="center"/>
        </w:trPr>
        <w:tc>
          <w:tcPr>
            <w:tcW w:w="836" w:type="dxa"/>
            <w:shd w:val="clear" w:color="auto" w:fill="auto"/>
            <w:vAlign w:val="center"/>
          </w:tcPr>
          <w:p w14:paraId="00000847" w14:textId="77777777" w:rsidR="00CF35D7" w:rsidRPr="00605184" w:rsidRDefault="00B4530D">
            <w:pPr>
              <w:spacing w:line="240" w:lineRule="auto"/>
              <w:jc w:val="center"/>
              <w:rPr>
                <w:sz w:val="26"/>
                <w:szCs w:val="26"/>
              </w:rPr>
            </w:pPr>
            <w:r w:rsidRPr="00605184">
              <w:rPr>
                <w:sz w:val="26"/>
                <w:szCs w:val="26"/>
              </w:rPr>
              <w:t>10.1</w:t>
            </w:r>
          </w:p>
        </w:tc>
        <w:tc>
          <w:tcPr>
            <w:tcW w:w="8515" w:type="dxa"/>
            <w:gridSpan w:val="2"/>
            <w:shd w:val="clear" w:color="auto" w:fill="auto"/>
            <w:vAlign w:val="center"/>
          </w:tcPr>
          <w:p w14:paraId="00000848" w14:textId="77777777" w:rsidR="00CF35D7" w:rsidRPr="00605184" w:rsidRDefault="00B4530D">
            <w:pPr>
              <w:spacing w:line="240" w:lineRule="auto"/>
              <w:jc w:val="both"/>
              <w:rPr>
                <w:sz w:val="26"/>
                <w:szCs w:val="26"/>
              </w:rPr>
            </w:pPr>
            <w:r w:rsidRPr="00605184">
              <w:rPr>
                <w:sz w:val="26"/>
                <w:szCs w:val="26"/>
              </w:rPr>
              <w:t xml:space="preserve">Điều chỉnh tỷ lệ trường chuẩn quốc gia của cấp mầm non (63/130 trường, tỷ lệ </w:t>
            </w:r>
            <w:r w:rsidRPr="00605184">
              <w:rPr>
                <w:sz w:val="26"/>
                <w:szCs w:val="26"/>
              </w:rPr>
              <w:lastRenderedPageBreak/>
              <w:t>là 48,46%) và tiểu học (110/165 trường, tỷ lệ 66,67%) cho phù hợp và bổ sung số liệu trường chuẩn quốc của cấp THPT cho đầy đủ các cấp học.</w:t>
            </w:r>
          </w:p>
        </w:tc>
        <w:tc>
          <w:tcPr>
            <w:tcW w:w="3710" w:type="dxa"/>
          </w:tcPr>
          <w:p w14:paraId="0000084A" w14:textId="77777777" w:rsidR="00CF35D7" w:rsidRPr="00605184" w:rsidRDefault="00B4530D">
            <w:pPr>
              <w:spacing w:line="240" w:lineRule="auto"/>
              <w:jc w:val="both"/>
              <w:rPr>
                <w:sz w:val="26"/>
                <w:szCs w:val="26"/>
              </w:rPr>
            </w:pPr>
            <w:r w:rsidRPr="00605184">
              <w:rPr>
                <w:sz w:val="26"/>
                <w:szCs w:val="26"/>
              </w:rPr>
              <w:lastRenderedPageBreak/>
              <w:t xml:space="preserve">Tiếp thu chỉnh sửa tỷ lệ trường </w:t>
            </w:r>
            <w:r w:rsidRPr="00605184">
              <w:rPr>
                <w:sz w:val="26"/>
                <w:szCs w:val="26"/>
              </w:rPr>
              <w:lastRenderedPageBreak/>
              <w:t xml:space="preserve">chuẩn quốc gia của cấp mầm non </w:t>
            </w:r>
          </w:p>
          <w:p w14:paraId="0000084B" w14:textId="77777777" w:rsidR="00CF35D7" w:rsidRPr="00605184" w:rsidRDefault="00B4530D">
            <w:pPr>
              <w:spacing w:line="240" w:lineRule="auto"/>
              <w:jc w:val="both"/>
              <w:rPr>
                <w:sz w:val="26"/>
                <w:szCs w:val="26"/>
              </w:rPr>
            </w:pPr>
            <w:r w:rsidRPr="00605184">
              <w:rPr>
                <w:sz w:val="26"/>
                <w:szCs w:val="26"/>
              </w:rPr>
              <w:t>và tiểu học; bổ sung số liệu trường chuẩn quốc của cấp THPT cho đầy đủ các cấp học.</w:t>
            </w:r>
          </w:p>
        </w:tc>
        <w:tc>
          <w:tcPr>
            <w:tcW w:w="1624" w:type="dxa"/>
          </w:tcPr>
          <w:p w14:paraId="0000084C" w14:textId="77777777" w:rsidR="00CF35D7" w:rsidRPr="00605184" w:rsidRDefault="00CF35D7">
            <w:pPr>
              <w:spacing w:line="240" w:lineRule="auto"/>
              <w:rPr>
                <w:sz w:val="26"/>
                <w:szCs w:val="26"/>
              </w:rPr>
            </w:pPr>
          </w:p>
        </w:tc>
      </w:tr>
      <w:tr w:rsidR="00CF35D7" w:rsidRPr="00605184" w14:paraId="3E54DB09" w14:textId="77777777">
        <w:trPr>
          <w:trHeight w:val="325"/>
          <w:jc w:val="center"/>
        </w:trPr>
        <w:tc>
          <w:tcPr>
            <w:tcW w:w="836" w:type="dxa"/>
            <w:shd w:val="clear" w:color="auto" w:fill="auto"/>
            <w:vAlign w:val="center"/>
          </w:tcPr>
          <w:p w14:paraId="0000084D" w14:textId="77777777" w:rsidR="00CF35D7" w:rsidRPr="00605184" w:rsidRDefault="00B4530D">
            <w:pPr>
              <w:spacing w:line="240" w:lineRule="auto"/>
              <w:jc w:val="center"/>
              <w:rPr>
                <w:sz w:val="26"/>
                <w:szCs w:val="26"/>
              </w:rPr>
            </w:pPr>
            <w:r w:rsidRPr="00605184">
              <w:rPr>
                <w:sz w:val="26"/>
                <w:szCs w:val="26"/>
              </w:rPr>
              <w:t>10.2</w:t>
            </w:r>
          </w:p>
        </w:tc>
        <w:tc>
          <w:tcPr>
            <w:tcW w:w="8515" w:type="dxa"/>
            <w:gridSpan w:val="2"/>
            <w:shd w:val="clear" w:color="auto" w:fill="auto"/>
            <w:vAlign w:val="center"/>
          </w:tcPr>
          <w:p w14:paraId="0000084E" w14:textId="373F7E64" w:rsidR="00CF35D7" w:rsidRPr="00605184" w:rsidRDefault="00B4530D">
            <w:pPr>
              <w:spacing w:line="240" w:lineRule="auto"/>
              <w:jc w:val="both"/>
              <w:rPr>
                <w:sz w:val="26"/>
                <w:szCs w:val="26"/>
              </w:rPr>
            </w:pPr>
            <w:r w:rsidRPr="00605184">
              <w:rPr>
                <w:sz w:val="26"/>
                <w:szCs w:val="26"/>
              </w:rPr>
              <w:t>Điều chỉnh câu “Đẩy mạnh triển khai thực hiện Chương trình kiên cố hóa trường học, lớp học và nhà công vụ giáo viên, ưu tiên cho giáo dục vùng sâu, vùng khó khăn, bãi ngang, ven biển bảo đảm đủ phòng học cho GDMN và GDPT học 2 buổi/ngày’’ (trang 384) thành “Đẩy mạnh triển khai thực hiện Đề án đảm bảo điều kiện cơ sở vật chất cho chương trình giáo dục mầm non và giáo dục phổ thông, trong đó ưu tiên cho giáo dục vùng sâu, vùng khó khăn, bãi ngang bảo đảm đủ phòng học cho GDMN và GDPT học 2 buổi/ngày’’ cho phù hợp với Đề án của Chính phủ đang triển khai (Quyết định số 1436/QĐ-TTg ngày 29/10/2018 của Thủ tướng Chính phủ phê duyệt Đề án bảo đảm điều kiện CSVC cho chương trình giáo dục mầm non và giáo dục phổ thông giai đoạn 2017-2025) và vị trí địa lý của tỉnh Vĩnh Long.</w:t>
            </w:r>
          </w:p>
        </w:tc>
        <w:tc>
          <w:tcPr>
            <w:tcW w:w="3710" w:type="dxa"/>
          </w:tcPr>
          <w:p w14:paraId="00000850" w14:textId="77777777" w:rsidR="00CF35D7" w:rsidRPr="00605184" w:rsidRDefault="00B4530D">
            <w:pPr>
              <w:spacing w:line="240" w:lineRule="auto"/>
              <w:jc w:val="both"/>
              <w:rPr>
                <w:sz w:val="26"/>
                <w:szCs w:val="26"/>
              </w:rPr>
            </w:pPr>
            <w:r w:rsidRPr="00605184">
              <w:rPr>
                <w:sz w:val="26"/>
                <w:szCs w:val="26"/>
              </w:rPr>
              <w:t xml:space="preserve">Tiếp thu, điều chỉnh </w:t>
            </w:r>
          </w:p>
        </w:tc>
        <w:tc>
          <w:tcPr>
            <w:tcW w:w="1624" w:type="dxa"/>
          </w:tcPr>
          <w:p w14:paraId="00000851" w14:textId="77777777" w:rsidR="00CF35D7" w:rsidRPr="00605184" w:rsidRDefault="00CF35D7">
            <w:pPr>
              <w:spacing w:line="240" w:lineRule="auto"/>
              <w:rPr>
                <w:sz w:val="26"/>
                <w:szCs w:val="26"/>
              </w:rPr>
            </w:pPr>
          </w:p>
        </w:tc>
      </w:tr>
      <w:tr w:rsidR="00CF35D7" w:rsidRPr="00605184" w14:paraId="5863AF86" w14:textId="77777777">
        <w:trPr>
          <w:trHeight w:val="325"/>
          <w:jc w:val="center"/>
        </w:trPr>
        <w:tc>
          <w:tcPr>
            <w:tcW w:w="836" w:type="dxa"/>
            <w:shd w:val="clear" w:color="auto" w:fill="auto"/>
            <w:vAlign w:val="center"/>
          </w:tcPr>
          <w:p w14:paraId="00000852" w14:textId="77777777" w:rsidR="00CF35D7" w:rsidRPr="00605184" w:rsidRDefault="00B4530D">
            <w:pPr>
              <w:spacing w:line="240" w:lineRule="auto"/>
              <w:jc w:val="center"/>
              <w:rPr>
                <w:sz w:val="26"/>
                <w:szCs w:val="26"/>
              </w:rPr>
            </w:pPr>
            <w:r w:rsidRPr="00605184">
              <w:rPr>
                <w:sz w:val="26"/>
                <w:szCs w:val="26"/>
              </w:rPr>
              <w:t>10.3</w:t>
            </w:r>
          </w:p>
        </w:tc>
        <w:tc>
          <w:tcPr>
            <w:tcW w:w="8515" w:type="dxa"/>
            <w:gridSpan w:val="2"/>
            <w:shd w:val="clear" w:color="auto" w:fill="auto"/>
            <w:vAlign w:val="center"/>
          </w:tcPr>
          <w:p w14:paraId="00000853" w14:textId="77777777" w:rsidR="00CF35D7" w:rsidRPr="00605184" w:rsidRDefault="00B4530D">
            <w:pPr>
              <w:widowControl w:val="0"/>
              <w:pBdr>
                <w:top w:val="nil"/>
                <w:left w:val="nil"/>
                <w:bottom w:val="nil"/>
                <w:right w:val="nil"/>
                <w:between w:val="nil"/>
              </w:pBdr>
              <w:tabs>
                <w:tab w:val="left" w:pos="960"/>
              </w:tabs>
              <w:spacing w:line="240" w:lineRule="auto"/>
              <w:jc w:val="both"/>
              <w:rPr>
                <w:sz w:val="26"/>
                <w:szCs w:val="26"/>
              </w:rPr>
            </w:pPr>
            <w:r w:rsidRPr="00605184">
              <w:rPr>
                <w:sz w:val="26"/>
                <w:szCs w:val="26"/>
              </w:rPr>
              <w:t>Đề nghị xem xét, bổ sung nhiệm vụ, giải pháp đối với giáo dục thường xuyên trong thời kỳ quy hoạch (trang 389).</w:t>
            </w:r>
          </w:p>
        </w:tc>
        <w:tc>
          <w:tcPr>
            <w:tcW w:w="3710" w:type="dxa"/>
          </w:tcPr>
          <w:p w14:paraId="00000855" w14:textId="77777777" w:rsidR="00CF35D7" w:rsidRPr="00605184" w:rsidRDefault="00B4530D">
            <w:pPr>
              <w:spacing w:line="240" w:lineRule="auto"/>
              <w:jc w:val="both"/>
              <w:rPr>
                <w:sz w:val="26"/>
                <w:szCs w:val="26"/>
              </w:rPr>
            </w:pPr>
            <w:r w:rsidRPr="00605184">
              <w:rPr>
                <w:sz w:val="26"/>
                <w:szCs w:val="26"/>
              </w:rPr>
              <w:t>Tiếp thu, bổ sung nhiệm vụ, giải pháp đối với giáo dục thường xuyên</w:t>
            </w:r>
          </w:p>
        </w:tc>
        <w:tc>
          <w:tcPr>
            <w:tcW w:w="1624" w:type="dxa"/>
          </w:tcPr>
          <w:p w14:paraId="00000856" w14:textId="77777777" w:rsidR="00CF35D7" w:rsidRPr="00605184" w:rsidRDefault="00CF35D7">
            <w:pPr>
              <w:spacing w:line="240" w:lineRule="auto"/>
              <w:rPr>
                <w:sz w:val="26"/>
                <w:szCs w:val="26"/>
              </w:rPr>
            </w:pPr>
          </w:p>
        </w:tc>
      </w:tr>
      <w:tr w:rsidR="00605184" w:rsidRPr="00605184" w14:paraId="03519DEC" w14:textId="77777777" w:rsidTr="00BD0AF6">
        <w:trPr>
          <w:trHeight w:val="325"/>
          <w:jc w:val="center"/>
        </w:trPr>
        <w:tc>
          <w:tcPr>
            <w:tcW w:w="836" w:type="dxa"/>
            <w:shd w:val="clear" w:color="auto" w:fill="auto"/>
            <w:vAlign w:val="center"/>
          </w:tcPr>
          <w:p w14:paraId="00000857" w14:textId="77777777" w:rsidR="00605184" w:rsidRPr="00605184" w:rsidRDefault="00605184">
            <w:pPr>
              <w:spacing w:line="240" w:lineRule="auto"/>
              <w:jc w:val="center"/>
              <w:rPr>
                <w:b/>
                <w:sz w:val="26"/>
                <w:szCs w:val="26"/>
              </w:rPr>
            </w:pPr>
            <w:r w:rsidRPr="00605184">
              <w:rPr>
                <w:b/>
                <w:sz w:val="26"/>
                <w:szCs w:val="26"/>
              </w:rPr>
              <w:t>11</w:t>
            </w:r>
          </w:p>
        </w:tc>
        <w:tc>
          <w:tcPr>
            <w:tcW w:w="13849" w:type="dxa"/>
            <w:gridSpan w:val="4"/>
            <w:shd w:val="clear" w:color="auto" w:fill="auto"/>
            <w:vAlign w:val="center"/>
          </w:tcPr>
          <w:p w14:paraId="0000085B" w14:textId="40C9E238" w:rsidR="00605184" w:rsidRPr="00605184" w:rsidRDefault="00605184">
            <w:pPr>
              <w:spacing w:line="240" w:lineRule="auto"/>
              <w:rPr>
                <w:sz w:val="26"/>
                <w:szCs w:val="26"/>
              </w:rPr>
            </w:pPr>
            <w:r w:rsidRPr="00605184">
              <w:rPr>
                <w:b/>
                <w:sz w:val="26"/>
                <w:szCs w:val="26"/>
              </w:rPr>
              <w:t>UBND tỉnh Long An (Công văn số 6646/UBND-KSTTHC ngày 22/7/2022)</w:t>
            </w:r>
          </w:p>
        </w:tc>
      </w:tr>
      <w:tr w:rsidR="00605184" w:rsidRPr="00605184" w14:paraId="6D240BF9" w14:textId="77777777">
        <w:trPr>
          <w:trHeight w:val="325"/>
          <w:jc w:val="center"/>
        </w:trPr>
        <w:tc>
          <w:tcPr>
            <w:tcW w:w="836" w:type="dxa"/>
            <w:shd w:val="clear" w:color="auto" w:fill="auto"/>
            <w:vAlign w:val="center"/>
          </w:tcPr>
          <w:p w14:paraId="0000085C" w14:textId="77777777" w:rsidR="00CF35D7" w:rsidRPr="0059057E" w:rsidRDefault="00B4530D">
            <w:pPr>
              <w:spacing w:line="240" w:lineRule="auto"/>
              <w:jc w:val="center"/>
              <w:rPr>
                <w:sz w:val="26"/>
                <w:szCs w:val="26"/>
              </w:rPr>
            </w:pPr>
            <w:r w:rsidRPr="0059057E">
              <w:rPr>
                <w:sz w:val="26"/>
                <w:szCs w:val="26"/>
              </w:rPr>
              <w:t>11.1</w:t>
            </w:r>
          </w:p>
        </w:tc>
        <w:tc>
          <w:tcPr>
            <w:tcW w:w="8515" w:type="dxa"/>
            <w:gridSpan w:val="2"/>
            <w:shd w:val="clear" w:color="auto" w:fill="auto"/>
            <w:vAlign w:val="center"/>
          </w:tcPr>
          <w:p w14:paraId="0000085D" w14:textId="77777777" w:rsidR="00CF35D7" w:rsidRPr="0059057E" w:rsidRDefault="00B4530D">
            <w:pPr>
              <w:widowControl w:val="0"/>
              <w:pBdr>
                <w:top w:val="nil"/>
                <w:left w:val="nil"/>
                <w:bottom w:val="nil"/>
                <w:right w:val="nil"/>
                <w:between w:val="nil"/>
              </w:pBdr>
              <w:tabs>
                <w:tab w:val="left" w:pos="978"/>
              </w:tabs>
              <w:spacing w:line="240" w:lineRule="auto"/>
              <w:jc w:val="both"/>
              <w:rPr>
                <w:b/>
                <w:sz w:val="26"/>
                <w:szCs w:val="26"/>
              </w:rPr>
            </w:pPr>
            <w:r w:rsidRPr="0059057E">
              <w:rPr>
                <w:sz w:val="26"/>
                <w:szCs w:val="26"/>
              </w:rPr>
              <w:t>Thành phố Hồ Chí Minh cũng đã có Thỏa thuận liên kết hợp tác phát triển du lịch với 13 tỉnh, thành phố thuộc đồng bằng sông Cửu Long và xây dựng kế hoạch thực hiện cụ thể (Kế hoạch số 2080/KH-UBND ngày 23/6/2021 và Kế hoạch số 726/KH-UBND ngày 11/3/2022), do đó quy hoạch tỉnh Vĩnh Long nên nghiên cứu, lồng ghép để tạo đà phát triển du lịch của địa phương.</w:t>
            </w:r>
          </w:p>
        </w:tc>
        <w:tc>
          <w:tcPr>
            <w:tcW w:w="3710" w:type="dxa"/>
          </w:tcPr>
          <w:p w14:paraId="0000085F" w14:textId="2E20F97F" w:rsidR="00CF35D7" w:rsidRPr="0059057E" w:rsidRDefault="0059057E" w:rsidP="0059057E">
            <w:pPr>
              <w:spacing w:line="240" w:lineRule="auto"/>
              <w:ind w:firstLine="308"/>
              <w:jc w:val="both"/>
              <w:rPr>
                <w:sz w:val="26"/>
                <w:szCs w:val="26"/>
              </w:rPr>
            </w:pPr>
            <w:r w:rsidRPr="0059057E">
              <w:rPr>
                <w:sz w:val="26"/>
                <w:szCs w:val="26"/>
              </w:rPr>
              <w:t xml:space="preserve">Tiêp thu ý kiến goáp ý, nội dung sẽ được thể hiện, lồng ghép qua định hướng và giải pháp phát triển </w:t>
            </w:r>
          </w:p>
        </w:tc>
        <w:tc>
          <w:tcPr>
            <w:tcW w:w="1624" w:type="dxa"/>
          </w:tcPr>
          <w:p w14:paraId="00000860" w14:textId="77777777" w:rsidR="00CF35D7" w:rsidRPr="00605184" w:rsidRDefault="00CF35D7">
            <w:pPr>
              <w:spacing w:line="240" w:lineRule="auto"/>
              <w:rPr>
                <w:color w:val="FF0000"/>
                <w:sz w:val="26"/>
                <w:szCs w:val="26"/>
              </w:rPr>
            </w:pPr>
          </w:p>
        </w:tc>
      </w:tr>
      <w:tr w:rsidR="00CF35D7" w:rsidRPr="00605184" w14:paraId="1AEC33DE" w14:textId="77777777">
        <w:trPr>
          <w:trHeight w:val="325"/>
          <w:jc w:val="center"/>
        </w:trPr>
        <w:tc>
          <w:tcPr>
            <w:tcW w:w="836" w:type="dxa"/>
            <w:shd w:val="clear" w:color="auto" w:fill="auto"/>
            <w:vAlign w:val="center"/>
          </w:tcPr>
          <w:p w14:paraId="00000861" w14:textId="77777777" w:rsidR="00CF35D7" w:rsidRPr="00605184" w:rsidRDefault="00B4530D">
            <w:pPr>
              <w:spacing w:line="240" w:lineRule="auto"/>
              <w:jc w:val="center"/>
              <w:rPr>
                <w:sz w:val="26"/>
                <w:szCs w:val="26"/>
              </w:rPr>
            </w:pPr>
            <w:r w:rsidRPr="00605184">
              <w:rPr>
                <w:sz w:val="26"/>
                <w:szCs w:val="26"/>
              </w:rPr>
              <w:t>11.2</w:t>
            </w:r>
          </w:p>
        </w:tc>
        <w:tc>
          <w:tcPr>
            <w:tcW w:w="8515" w:type="dxa"/>
            <w:gridSpan w:val="2"/>
            <w:shd w:val="clear" w:color="auto" w:fill="auto"/>
            <w:vAlign w:val="center"/>
          </w:tcPr>
          <w:p w14:paraId="00000862" w14:textId="77777777" w:rsidR="00CF35D7" w:rsidRPr="00605184" w:rsidRDefault="00B4530D">
            <w:pPr>
              <w:spacing w:line="240" w:lineRule="auto"/>
              <w:jc w:val="both"/>
              <w:rPr>
                <w:b/>
                <w:sz w:val="26"/>
                <w:szCs w:val="26"/>
              </w:rPr>
            </w:pPr>
            <w:r w:rsidRPr="00605184">
              <w:rPr>
                <w:sz w:val="26"/>
                <w:szCs w:val="26"/>
              </w:rPr>
              <w:t>Về hạ tầng giao thông: nên ưu tiên đầu tư các dự án giao thông mang tính</w:t>
            </w:r>
            <w:r w:rsidRPr="00605184">
              <w:rPr>
                <w:sz w:val="26"/>
                <w:szCs w:val="26"/>
              </w:rPr>
              <w:br/>
              <w:t>liên vùng nhằm phục vụ phát triển kinh tế - xã hội khu vực.</w:t>
            </w:r>
          </w:p>
        </w:tc>
        <w:tc>
          <w:tcPr>
            <w:tcW w:w="3710" w:type="dxa"/>
          </w:tcPr>
          <w:p w14:paraId="00000864" w14:textId="66B3B232" w:rsidR="00CF35D7" w:rsidRPr="00605184" w:rsidRDefault="00B4530D">
            <w:pPr>
              <w:spacing w:line="240" w:lineRule="auto"/>
              <w:rPr>
                <w:sz w:val="26"/>
                <w:szCs w:val="26"/>
              </w:rPr>
            </w:pPr>
            <w:r w:rsidRPr="00605184">
              <w:rPr>
                <w:sz w:val="26"/>
                <w:szCs w:val="26"/>
              </w:rPr>
              <w:t>Thống nhất ý kiến.</w:t>
            </w:r>
          </w:p>
        </w:tc>
        <w:tc>
          <w:tcPr>
            <w:tcW w:w="1624" w:type="dxa"/>
          </w:tcPr>
          <w:p w14:paraId="00000865" w14:textId="77777777" w:rsidR="00CF35D7" w:rsidRPr="00605184" w:rsidRDefault="00CF35D7">
            <w:pPr>
              <w:spacing w:line="240" w:lineRule="auto"/>
              <w:rPr>
                <w:sz w:val="26"/>
                <w:szCs w:val="26"/>
              </w:rPr>
            </w:pPr>
          </w:p>
        </w:tc>
      </w:tr>
      <w:tr w:rsidR="00CF35D7" w:rsidRPr="00605184" w14:paraId="728E7F1F" w14:textId="77777777">
        <w:trPr>
          <w:trHeight w:val="325"/>
          <w:jc w:val="center"/>
        </w:trPr>
        <w:tc>
          <w:tcPr>
            <w:tcW w:w="836" w:type="dxa"/>
            <w:shd w:val="clear" w:color="auto" w:fill="auto"/>
            <w:vAlign w:val="center"/>
          </w:tcPr>
          <w:p w14:paraId="00000866" w14:textId="77777777" w:rsidR="00CF35D7" w:rsidRPr="00605184" w:rsidRDefault="00B4530D">
            <w:pPr>
              <w:spacing w:line="240" w:lineRule="auto"/>
              <w:jc w:val="center"/>
              <w:rPr>
                <w:sz w:val="26"/>
                <w:szCs w:val="26"/>
              </w:rPr>
            </w:pPr>
            <w:r w:rsidRPr="00605184">
              <w:rPr>
                <w:sz w:val="26"/>
                <w:szCs w:val="26"/>
              </w:rPr>
              <w:t>11.3</w:t>
            </w:r>
          </w:p>
        </w:tc>
        <w:tc>
          <w:tcPr>
            <w:tcW w:w="8515" w:type="dxa"/>
            <w:gridSpan w:val="2"/>
            <w:shd w:val="clear" w:color="auto" w:fill="auto"/>
            <w:vAlign w:val="center"/>
          </w:tcPr>
          <w:p w14:paraId="00000867" w14:textId="77777777" w:rsidR="00CF35D7" w:rsidRPr="00605184" w:rsidRDefault="00B4530D">
            <w:pPr>
              <w:widowControl w:val="0"/>
              <w:pBdr>
                <w:top w:val="nil"/>
                <w:left w:val="nil"/>
                <w:bottom w:val="nil"/>
                <w:right w:val="nil"/>
                <w:between w:val="nil"/>
              </w:pBdr>
              <w:tabs>
                <w:tab w:val="left" w:pos="978"/>
              </w:tabs>
              <w:spacing w:line="240" w:lineRule="auto"/>
              <w:jc w:val="both"/>
              <w:rPr>
                <w:sz w:val="26"/>
                <w:szCs w:val="26"/>
              </w:rPr>
            </w:pPr>
            <w:r w:rsidRPr="00605184">
              <w:rPr>
                <w:sz w:val="26"/>
                <w:szCs w:val="26"/>
              </w:rPr>
              <w:t xml:space="preserve">Quy hoạch vùng đồng bằng sông Cửu Long đã được Thủ tướng Chính phủ phê duyệt tại Quyết định số 287/QĐ-TTg ngày 28/02/2022, do đó quy hoạch tỉnh Vĩnh Long thời kỳ 2021-2030, tầm nhìn đến năm 2050 cần nghiên cứu, lồng ghép các định hướng của Quy hoạch vùng đồng bằng sông Cửu Long để đảm </w:t>
            </w:r>
            <w:r w:rsidRPr="00605184">
              <w:rPr>
                <w:sz w:val="26"/>
                <w:szCs w:val="26"/>
              </w:rPr>
              <w:lastRenderedPageBreak/>
              <w:t>bảo tính liên kết, đồng bộ.</w:t>
            </w:r>
          </w:p>
        </w:tc>
        <w:tc>
          <w:tcPr>
            <w:tcW w:w="3710" w:type="dxa"/>
          </w:tcPr>
          <w:p w14:paraId="00000869" w14:textId="74FF3329" w:rsidR="00CF35D7" w:rsidRPr="00605184" w:rsidRDefault="00B4530D">
            <w:pPr>
              <w:spacing w:line="240" w:lineRule="auto"/>
              <w:jc w:val="both"/>
              <w:rPr>
                <w:sz w:val="26"/>
                <w:szCs w:val="26"/>
              </w:rPr>
            </w:pPr>
            <w:r w:rsidRPr="00605184">
              <w:rPr>
                <w:sz w:val="26"/>
                <w:szCs w:val="26"/>
              </w:rPr>
              <w:lastRenderedPageBreak/>
              <w:t>Quy hoạch tỉnh Vĩnh Long đã lồng ghép các định hướng của Quy hoạch vùng đồng bằng sông Cửu Long</w:t>
            </w:r>
            <w:r w:rsidR="00605184">
              <w:rPr>
                <w:sz w:val="26"/>
                <w:szCs w:val="26"/>
              </w:rPr>
              <w:t>.</w:t>
            </w:r>
          </w:p>
        </w:tc>
        <w:tc>
          <w:tcPr>
            <w:tcW w:w="1624" w:type="dxa"/>
          </w:tcPr>
          <w:p w14:paraId="0000086A" w14:textId="77777777" w:rsidR="00CF35D7" w:rsidRPr="00605184" w:rsidRDefault="00CF35D7">
            <w:pPr>
              <w:spacing w:line="240" w:lineRule="auto"/>
              <w:rPr>
                <w:sz w:val="26"/>
                <w:szCs w:val="26"/>
              </w:rPr>
            </w:pPr>
          </w:p>
        </w:tc>
      </w:tr>
      <w:tr w:rsidR="00CF35D7" w:rsidRPr="00605184" w14:paraId="5FAFC04C" w14:textId="77777777">
        <w:trPr>
          <w:trHeight w:val="325"/>
          <w:jc w:val="center"/>
        </w:trPr>
        <w:tc>
          <w:tcPr>
            <w:tcW w:w="836" w:type="dxa"/>
            <w:shd w:val="clear" w:color="auto" w:fill="auto"/>
            <w:vAlign w:val="center"/>
          </w:tcPr>
          <w:p w14:paraId="0000086B" w14:textId="77777777" w:rsidR="00CF35D7" w:rsidRPr="00605184" w:rsidRDefault="00B4530D">
            <w:pPr>
              <w:spacing w:line="240" w:lineRule="auto"/>
              <w:jc w:val="center"/>
              <w:rPr>
                <w:sz w:val="26"/>
                <w:szCs w:val="26"/>
              </w:rPr>
            </w:pPr>
            <w:r w:rsidRPr="00605184">
              <w:rPr>
                <w:sz w:val="26"/>
                <w:szCs w:val="26"/>
              </w:rPr>
              <w:t>11.4</w:t>
            </w:r>
          </w:p>
        </w:tc>
        <w:tc>
          <w:tcPr>
            <w:tcW w:w="8515" w:type="dxa"/>
            <w:gridSpan w:val="2"/>
            <w:shd w:val="clear" w:color="auto" w:fill="auto"/>
            <w:vAlign w:val="center"/>
          </w:tcPr>
          <w:p w14:paraId="0000086C" w14:textId="77777777" w:rsidR="00CF35D7" w:rsidRPr="00605184" w:rsidRDefault="00B4530D">
            <w:pPr>
              <w:widowControl w:val="0"/>
              <w:pBdr>
                <w:top w:val="nil"/>
                <w:left w:val="nil"/>
                <w:bottom w:val="nil"/>
                <w:right w:val="nil"/>
                <w:between w:val="nil"/>
              </w:pBdr>
              <w:tabs>
                <w:tab w:val="left" w:pos="978"/>
              </w:tabs>
              <w:spacing w:line="240" w:lineRule="auto"/>
              <w:jc w:val="both"/>
              <w:rPr>
                <w:sz w:val="26"/>
                <w:szCs w:val="26"/>
              </w:rPr>
            </w:pPr>
            <w:r w:rsidRPr="00605184">
              <w:rPr>
                <w:sz w:val="26"/>
                <w:szCs w:val="26"/>
              </w:rPr>
              <w:t>Hiện nay, Thủ tướng Chính phủ đã ban hành Quyết định số 326/QĐ-TTg ngày 09/3/2022 về việc phân bổ chỉ tiêu sử dụng đất quốc gia đến năm 2030 và kế hoạch sử dụng đất 05 năm (2021-2025) cho các tỉnh, thành phố trực thuộc Trung ương; Bộ Tài nguyên và Môi trường cũng đã có Văn bản số 2133/BTNMT- TCQLĐĐ về việc tổ chức triển khai Quyết định số 326/QĐ-TTg ngày 09/3/2022 của Thủ tướng Chính phủ. Trong đó, có những nội dung yêu cầu rất cụ thể đối với quy hoạch tỉnh thời kỳ 2021-2030, tầm nhìn đến năm 2050 đối với các tỉnh, thành phố trực thuộc Trung ương. Do đó, quy hoạch tỉnh Vĩnh Long cũng nên bám sát theo các chỉ đạo nêu trên.</w:t>
            </w:r>
          </w:p>
        </w:tc>
        <w:tc>
          <w:tcPr>
            <w:tcW w:w="3710" w:type="dxa"/>
          </w:tcPr>
          <w:p w14:paraId="0000086E" w14:textId="77777777" w:rsidR="00CF35D7" w:rsidRPr="00605184" w:rsidRDefault="00B4530D">
            <w:pPr>
              <w:spacing w:line="240" w:lineRule="auto"/>
              <w:jc w:val="both"/>
              <w:rPr>
                <w:sz w:val="26"/>
                <w:szCs w:val="26"/>
              </w:rPr>
            </w:pPr>
            <w:r w:rsidRPr="00605184">
              <w:rPr>
                <w:sz w:val="26"/>
                <w:szCs w:val="26"/>
              </w:rPr>
              <w:t>Quy hoạch tỉnh Vĩnh Long bên cạnh đã lồng ghép các định hướng của Quy hoạch vùng đồng bằng sông Cửu Long đảm bảo tính liên kết, đồng bộ. Đồng thời cơ bản tuân thủ Quyết định số 326/QĐ-TTg ngày 09/3/2022 của Thủ tướng Chính phủ. Đơn vị tư vấn và các sở ban ngành đang tích cực làm việc, nghiên cứu để đảm bảo tính thống nhất</w:t>
            </w:r>
          </w:p>
        </w:tc>
        <w:tc>
          <w:tcPr>
            <w:tcW w:w="1624" w:type="dxa"/>
          </w:tcPr>
          <w:p w14:paraId="0000086F" w14:textId="77777777" w:rsidR="00CF35D7" w:rsidRPr="00605184" w:rsidRDefault="00CF35D7">
            <w:pPr>
              <w:spacing w:line="240" w:lineRule="auto"/>
              <w:rPr>
                <w:sz w:val="26"/>
                <w:szCs w:val="26"/>
              </w:rPr>
            </w:pPr>
          </w:p>
        </w:tc>
      </w:tr>
      <w:tr w:rsidR="00CF35D7" w:rsidRPr="00605184" w14:paraId="7470FD25" w14:textId="77777777">
        <w:trPr>
          <w:trHeight w:val="325"/>
          <w:jc w:val="center"/>
        </w:trPr>
        <w:tc>
          <w:tcPr>
            <w:tcW w:w="836" w:type="dxa"/>
            <w:shd w:val="clear" w:color="auto" w:fill="auto"/>
            <w:vAlign w:val="center"/>
          </w:tcPr>
          <w:p w14:paraId="00000870" w14:textId="77777777" w:rsidR="00CF35D7" w:rsidRPr="00605184" w:rsidRDefault="00B4530D">
            <w:pPr>
              <w:spacing w:line="240" w:lineRule="auto"/>
              <w:jc w:val="center"/>
              <w:rPr>
                <w:sz w:val="26"/>
                <w:szCs w:val="26"/>
              </w:rPr>
            </w:pPr>
            <w:r w:rsidRPr="00605184">
              <w:rPr>
                <w:sz w:val="26"/>
                <w:szCs w:val="26"/>
              </w:rPr>
              <w:t>11.5</w:t>
            </w:r>
          </w:p>
        </w:tc>
        <w:tc>
          <w:tcPr>
            <w:tcW w:w="8515" w:type="dxa"/>
            <w:gridSpan w:val="2"/>
            <w:shd w:val="clear" w:color="auto" w:fill="auto"/>
            <w:vAlign w:val="center"/>
          </w:tcPr>
          <w:p w14:paraId="00000871" w14:textId="77777777" w:rsidR="00CF35D7" w:rsidRPr="00605184" w:rsidRDefault="00B4530D">
            <w:pPr>
              <w:pBdr>
                <w:top w:val="nil"/>
                <w:left w:val="nil"/>
                <w:bottom w:val="nil"/>
                <w:right w:val="nil"/>
                <w:between w:val="nil"/>
              </w:pBdr>
              <w:spacing w:line="240" w:lineRule="auto"/>
              <w:jc w:val="both"/>
              <w:rPr>
                <w:sz w:val="26"/>
                <w:szCs w:val="26"/>
              </w:rPr>
            </w:pPr>
            <w:r w:rsidRPr="00605184">
              <w:rPr>
                <w:sz w:val="26"/>
                <w:szCs w:val="26"/>
              </w:rPr>
              <w:t>Ngoài ra, đề nghị UBND tỉnh Vĩnh Long quan tâm, chú trọng đến quy hoạch liên vùng, liên kết phát triển kinh tế - xã hội vùng Đồng bằng sông Cửu Long nhằm mục đích khai thác tối đa tiềm năng, lợi thế của các tỉnh vùng đồng bằng sông Cửu Long và của từng địa phương trong vùng nhằm huy động, sử dụng hiệu quả các nguồn lực đầu tư, thúc đẩy phát triển kinh tế - xã hội nhanh, bền vững; trọng tâm là phát triển nông nghiệp, sản xuất lúa gạo, trái cây và thủy sản với quy mô lớn theo chuỗi giá trị.</w:t>
            </w:r>
          </w:p>
        </w:tc>
        <w:tc>
          <w:tcPr>
            <w:tcW w:w="3710" w:type="dxa"/>
          </w:tcPr>
          <w:p w14:paraId="00000873" w14:textId="77777777" w:rsidR="00CF35D7" w:rsidRPr="00605184" w:rsidRDefault="00B4530D">
            <w:pPr>
              <w:spacing w:line="240" w:lineRule="auto"/>
              <w:jc w:val="both"/>
              <w:rPr>
                <w:sz w:val="26"/>
                <w:szCs w:val="26"/>
              </w:rPr>
            </w:pPr>
            <w:r w:rsidRPr="00605184">
              <w:rPr>
                <w:sz w:val="26"/>
                <w:szCs w:val="26"/>
              </w:rPr>
              <w:t>Quy hoạch tỉnh Vĩnh Long đã đặt trong mối quan hệ liên vùng với các tỉnh xung quanh, đảm bảo tính thống nhất với quy hoạch vùng ĐBSCL</w:t>
            </w:r>
          </w:p>
        </w:tc>
        <w:tc>
          <w:tcPr>
            <w:tcW w:w="1624" w:type="dxa"/>
          </w:tcPr>
          <w:p w14:paraId="00000874" w14:textId="77777777" w:rsidR="00CF35D7" w:rsidRPr="00605184" w:rsidRDefault="00CF35D7">
            <w:pPr>
              <w:spacing w:line="240" w:lineRule="auto"/>
              <w:rPr>
                <w:sz w:val="26"/>
                <w:szCs w:val="26"/>
              </w:rPr>
            </w:pPr>
          </w:p>
        </w:tc>
      </w:tr>
      <w:tr w:rsidR="00CF35D7" w:rsidRPr="00605184" w14:paraId="2DAC76F8" w14:textId="77777777">
        <w:trPr>
          <w:trHeight w:val="325"/>
          <w:jc w:val="center"/>
        </w:trPr>
        <w:tc>
          <w:tcPr>
            <w:tcW w:w="836" w:type="dxa"/>
            <w:shd w:val="clear" w:color="auto" w:fill="auto"/>
            <w:vAlign w:val="center"/>
          </w:tcPr>
          <w:p w14:paraId="00000875" w14:textId="77777777" w:rsidR="00CF35D7" w:rsidRPr="00605184" w:rsidRDefault="00B4530D">
            <w:pPr>
              <w:spacing w:line="240" w:lineRule="auto"/>
              <w:jc w:val="center"/>
              <w:rPr>
                <w:b/>
                <w:sz w:val="26"/>
                <w:szCs w:val="26"/>
              </w:rPr>
            </w:pPr>
            <w:r w:rsidRPr="00605184">
              <w:rPr>
                <w:b/>
                <w:sz w:val="26"/>
                <w:szCs w:val="26"/>
              </w:rPr>
              <w:t>12</w:t>
            </w:r>
          </w:p>
        </w:tc>
        <w:tc>
          <w:tcPr>
            <w:tcW w:w="13849" w:type="dxa"/>
            <w:gridSpan w:val="4"/>
            <w:shd w:val="clear" w:color="auto" w:fill="auto"/>
            <w:vAlign w:val="center"/>
          </w:tcPr>
          <w:p w14:paraId="00000876" w14:textId="77777777" w:rsidR="00CF35D7" w:rsidRPr="00605184" w:rsidRDefault="00B4530D">
            <w:pPr>
              <w:spacing w:line="240" w:lineRule="auto"/>
              <w:rPr>
                <w:b/>
                <w:sz w:val="26"/>
                <w:szCs w:val="26"/>
              </w:rPr>
            </w:pPr>
            <w:r w:rsidRPr="00605184">
              <w:rPr>
                <w:b/>
                <w:sz w:val="26"/>
                <w:szCs w:val="26"/>
              </w:rPr>
              <w:t>UBND tỉnh Kiên Giang (Công văn số 1350/UBND-TH ngày 04/8/2022)</w:t>
            </w:r>
          </w:p>
        </w:tc>
      </w:tr>
      <w:tr w:rsidR="00CF35D7" w:rsidRPr="00605184" w14:paraId="4C5CCBC1" w14:textId="77777777">
        <w:trPr>
          <w:trHeight w:val="325"/>
          <w:jc w:val="center"/>
        </w:trPr>
        <w:tc>
          <w:tcPr>
            <w:tcW w:w="836" w:type="dxa"/>
            <w:shd w:val="clear" w:color="auto" w:fill="auto"/>
            <w:vAlign w:val="center"/>
          </w:tcPr>
          <w:p w14:paraId="0000087A" w14:textId="77777777" w:rsidR="00CF35D7" w:rsidRPr="00605184" w:rsidRDefault="00B4530D">
            <w:pPr>
              <w:spacing w:line="240" w:lineRule="auto"/>
              <w:jc w:val="center"/>
              <w:rPr>
                <w:sz w:val="26"/>
                <w:szCs w:val="26"/>
              </w:rPr>
            </w:pPr>
            <w:r w:rsidRPr="00605184">
              <w:rPr>
                <w:sz w:val="26"/>
                <w:szCs w:val="26"/>
              </w:rPr>
              <w:t>12.1</w:t>
            </w:r>
          </w:p>
        </w:tc>
        <w:tc>
          <w:tcPr>
            <w:tcW w:w="8515" w:type="dxa"/>
            <w:gridSpan w:val="2"/>
            <w:shd w:val="clear" w:color="auto" w:fill="auto"/>
            <w:vAlign w:val="center"/>
          </w:tcPr>
          <w:p w14:paraId="0000087B" w14:textId="1AD0E986" w:rsidR="00CF35D7" w:rsidRPr="00605184" w:rsidRDefault="00605184">
            <w:pPr>
              <w:widowControl w:val="0"/>
              <w:tabs>
                <w:tab w:val="left" w:pos="1634"/>
              </w:tabs>
              <w:spacing w:line="240" w:lineRule="auto"/>
              <w:jc w:val="both"/>
              <w:rPr>
                <w:sz w:val="26"/>
                <w:szCs w:val="26"/>
              </w:rPr>
            </w:pPr>
            <w:r>
              <w:rPr>
                <w:sz w:val="26"/>
                <w:szCs w:val="26"/>
              </w:rPr>
              <w:t>V</w:t>
            </w:r>
            <w:r w:rsidR="00B4530D" w:rsidRPr="00605184">
              <w:rPr>
                <w:sz w:val="26"/>
                <w:szCs w:val="26"/>
              </w:rPr>
              <w:t xml:space="preserve">ề mục tiêu phát triển kỳ quy hoạch (trang 230): </w:t>
            </w:r>
            <w:bookmarkStart w:id="57" w:name="bookmark=id.206ipza" w:colFirst="0" w:colLast="0"/>
            <w:bookmarkEnd w:id="57"/>
            <w:r w:rsidR="00B4530D" w:rsidRPr="00605184">
              <w:rPr>
                <w:sz w:val="26"/>
                <w:szCs w:val="26"/>
              </w:rPr>
              <w:t>Dự thảo quy hoạch tỉnh Vĩnh Long đưa ra các mục tiêu thu nhập bình quân đầu người đến năm 2025 và năm 2030, có so sánh với thu nhập của Quốc gia trong kỳ quy hoạch. Tuy nhiên, trong dự thảo quy hoạch quốc gia hiện nay đều được quy về tỷ giá USD. Do đó, để có sự thống nhất, Kiên Giang đề xuất nên quy đổi về USD để đánh giá, so sánh (hoặc bổ sung thêm giá USD bên cạnh giá VNĐ).</w:t>
            </w:r>
          </w:p>
        </w:tc>
        <w:tc>
          <w:tcPr>
            <w:tcW w:w="3710" w:type="dxa"/>
          </w:tcPr>
          <w:p w14:paraId="0000087D" w14:textId="77777777" w:rsidR="00CF35D7" w:rsidRPr="00605184" w:rsidRDefault="00B4530D">
            <w:pPr>
              <w:spacing w:line="240" w:lineRule="auto"/>
              <w:jc w:val="both"/>
              <w:rPr>
                <w:sz w:val="26"/>
                <w:szCs w:val="26"/>
              </w:rPr>
            </w:pPr>
            <w:r w:rsidRPr="00605184">
              <w:rPr>
                <w:sz w:val="26"/>
                <w:szCs w:val="26"/>
              </w:rPr>
              <w:t xml:space="preserve">Tiếp thu, đơn vị tư vấn sẽ nghiên cứu bổ sung </w:t>
            </w:r>
          </w:p>
        </w:tc>
        <w:tc>
          <w:tcPr>
            <w:tcW w:w="1624" w:type="dxa"/>
          </w:tcPr>
          <w:p w14:paraId="0000087E" w14:textId="77777777" w:rsidR="00CF35D7" w:rsidRPr="00605184" w:rsidRDefault="00CF35D7">
            <w:pPr>
              <w:spacing w:line="240" w:lineRule="auto"/>
              <w:rPr>
                <w:sz w:val="26"/>
                <w:szCs w:val="26"/>
              </w:rPr>
            </w:pPr>
          </w:p>
        </w:tc>
      </w:tr>
      <w:tr w:rsidR="00CF35D7" w:rsidRPr="00605184" w14:paraId="1F0185C7" w14:textId="77777777">
        <w:trPr>
          <w:trHeight w:val="325"/>
          <w:jc w:val="center"/>
        </w:trPr>
        <w:tc>
          <w:tcPr>
            <w:tcW w:w="836" w:type="dxa"/>
            <w:shd w:val="clear" w:color="auto" w:fill="auto"/>
            <w:vAlign w:val="center"/>
          </w:tcPr>
          <w:p w14:paraId="0000087F" w14:textId="77777777" w:rsidR="00CF35D7" w:rsidRPr="00605184" w:rsidRDefault="00B4530D">
            <w:pPr>
              <w:spacing w:line="240" w:lineRule="auto"/>
              <w:jc w:val="center"/>
              <w:rPr>
                <w:sz w:val="26"/>
                <w:szCs w:val="26"/>
              </w:rPr>
            </w:pPr>
            <w:r w:rsidRPr="00605184">
              <w:rPr>
                <w:sz w:val="26"/>
                <w:szCs w:val="26"/>
              </w:rPr>
              <w:t>12.2</w:t>
            </w:r>
          </w:p>
        </w:tc>
        <w:tc>
          <w:tcPr>
            <w:tcW w:w="8515" w:type="dxa"/>
            <w:gridSpan w:val="2"/>
            <w:shd w:val="clear" w:color="auto" w:fill="auto"/>
            <w:vAlign w:val="center"/>
          </w:tcPr>
          <w:p w14:paraId="00000880" w14:textId="77777777" w:rsidR="00CF35D7" w:rsidRPr="00605184" w:rsidRDefault="00B4530D">
            <w:pPr>
              <w:widowControl w:val="0"/>
              <w:tabs>
                <w:tab w:val="left" w:pos="1362"/>
              </w:tabs>
              <w:spacing w:line="240" w:lineRule="auto"/>
              <w:jc w:val="both"/>
              <w:rPr>
                <w:sz w:val="26"/>
                <w:szCs w:val="26"/>
              </w:rPr>
            </w:pPr>
            <w:r w:rsidRPr="00605184">
              <w:rPr>
                <w:sz w:val="26"/>
                <w:szCs w:val="26"/>
              </w:rPr>
              <w:t>về chỉ tiêu “giảm tỷ lệ hộ nghèo theo chuẩn đa chiều”: Đánh giá hiện trạng tỉnh Vĩnh Long đến năm 2020, tỷ lệ hộ nghèo theo chuẩn đa chiều còn 1,16% (trang 82 dự thảo). Do đó, việc đặt mục tiêu giảm từ 1-1,2%/năm giai đoạn 2021-2025 và giai đoạn 2026-2030 chưa thật sự phù hợp.</w:t>
            </w:r>
          </w:p>
        </w:tc>
        <w:tc>
          <w:tcPr>
            <w:tcW w:w="3710" w:type="dxa"/>
          </w:tcPr>
          <w:p w14:paraId="00000882" w14:textId="77777777" w:rsidR="00CF35D7" w:rsidRPr="00605184" w:rsidRDefault="00B4530D">
            <w:pPr>
              <w:spacing w:line="240" w:lineRule="auto"/>
              <w:jc w:val="both"/>
              <w:rPr>
                <w:sz w:val="26"/>
                <w:szCs w:val="26"/>
              </w:rPr>
            </w:pPr>
            <w:r w:rsidRPr="00605184">
              <w:rPr>
                <w:sz w:val="26"/>
                <w:szCs w:val="26"/>
              </w:rPr>
              <w:t>Tiếp thu, đơn vị tư vấn sẽ nghiên cứu tiếp tục chỉnh sửa</w:t>
            </w:r>
          </w:p>
        </w:tc>
        <w:tc>
          <w:tcPr>
            <w:tcW w:w="1624" w:type="dxa"/>
          </w:tcPr>
          <w:p w14:paraId="00000883" w14:textId="77777777" w:rsidR="00CF35D7" w:rsidRPr="00605184" w:rsidRDefault="00CF35D7">
            <w:pPr>
              <w:spacing w:line="240" w:lineRule="auto"/>
              <w:rPr>
                <w:sz w:val="26"/>
                <w:szCs w:val="26"/>
              </w:rPr>
            </w:pPr>
          </w:p>
        </w:tc>
      </w:tr>
      <w:tr w:rsidR="00CF35D7" w:rsidRPr="00605184" w14:paraId="1875F4E5" w14:textId="77777777">
        <w:trPr>
          <w:trHeight w:val="325"/>
          <w:jc w:val="center"/>
        </w:trPr>
        <w:tc>
          <w:tcPr>
            <w:tcW w:w="836" w:type="dxa"/>
            <w:shd w:val="clear" w:color="auto" w:fill="auto"/>
            <w:vAlign w:val="center"/>
          </w:tcPr>
          <w:p w14:paraId="00000884" w14:textId="77777777" w:rsidR="00CF35D7" w:rsidRPr="00605184" w:rsidRDefault="00B4530D">
            <w:pPr>
              <w:spacing w:line="240" w:lineRule="auto"/>
              <w:jc w:val="center"/>
              <w:rPr>
                <w:sz w:val="26"/>
                <w:szCs w:val="26"/>
              </w:rPr>
            </w:pPr>
            <w:r w:rsidRPr="00605184">
              <w:rPr>
                <w:sz w:val="26"/>
                <w:szCs w:val="26"/>
              </w:rPr>
              <w:lastRenderedPageBreak/>
              <w:t>12.3</w:t>
            </w:r>
          </w:p>
        </w:tc>
        <w:tc>
          <w:tcPr>
            <w:tcW w:w="8515" w:type="dxa"/>
            <w:gridSpan w:val="2"/>
            <w:shd w:val="clear" w:color="auto" w:fill="auto"/>
            <w:vAlign w:val="center"/>
          </w:tcPr>
          <w:p w14:paraId="00000885" w14:textId="5A9C06E5" w:rsidR="00CF35D7" w:rsidRPr="00605184" w:rsidRDefault="00B4530D">
            <w:pPr>
              <w:spacing w:line="240" w:lineRule="auto"/>
              <w:jc w:val="both"/>
              <w:rPr>
                <w:sz w:val="26"/>
                <w:szCs w:val="26"/>
              </w:rPr>
            </w:pPr>
            <w:r w:rsidRPr="00605184">
              <w:rPr>
                <w:sz w:val="26"/>
                <w:szCs w:val="26"/>
              </w:rPr>
              <w:t>Kiên Giang và Vĩnh Long kết nối thông qua tuyến Quốc lộ 80, 54 và 61 c. Kiên Giang thống nhất với dự thảo quy hoạch các tuyến đường kết nối đạt quy mô cấp III-BĐ nhằm đảm bảo kết nối trên toàn tuyến. Ngoài ra, trong dự thảo quy hoạch nên bổ sung hệ thống giao thông t</w:t>
            </w:r>
            <w:r w:rsidR="00492689" w:rsidRPr="00605184">
              <w:rPr>
                <w:sz w:val="26"/>
                <w:szCs w:val="26"/>
              </w:rPr>
              <w:t>ỉ</w:t>
            </w:r>
            <w:r w:rsidRPr="00605184">
              <w:rPr>
                <w:sz w:val="26"/>
                <w:szCs w:val="26"/>
              </w:rPr>
              <w:t>nh: Bến xe, trạm dừng nghĩ và hạ tầng kỹ thuật phục vụ vận tài; định hướng đối với hệ thống đường huyện, do huyện quản lý hoặc các tuyến đường ngoài đô thị.</w:t>
            </w:r>
          </w:p>
        </w:tc>
        <w:tc>
          <w:tcPr>
            <w:tcW w:w="3710" w:type="dxa"/>
          </w:tcPr>
          <w:p w14:paraId="00000887" w14:textId="77777777" w:rsidR="00CF35D7" w:rsidRPr="00605184" w:rsidRDefault="00B4530D" w:rsidP="00605184">
            <w:pPr>
              <w:spacing w:line="240" w:lineRule="auto"/>
              <w:jc w:val="both"/>
              <w:rPr>
                <w:sz w:val="26"/>
                <w:szCs w:val="26"/>
              </w:rPr>
            </w:pPr>
            <w:r w:rsidRPr="00605184">
              <w:rPr>
                <w:sz w:val="26"/>
                <w:szCs w:val="26"/>
              </w:rPr>
              <w:t>Thống nhất ý kiến.</w:t>
            </w:r>
          </w:p>
        </w:tc>
        <w:tc>
          <w:tcPr>
            <w:tcW w:w="1624" w:type="dxa"/>
          </w:tcPr>
          <w:p w14:paraId="00000888" w14:textId="77777777" w:rsidR="00CF35D7" w:rsidRPr="00605184" w:rsidRDefault="00CF35D7">
            <w:pPr>
              <w:spacing w:line="240" w:lineRule="auto"/>
              <w:rPr>
                <w:sz w:val="26"/>
                <w:szCs w:val="26"/>
              </w:rPr>
            </w:pPr>
          </w:p>
        </w:tc>
      </w:tr>
      <w:tr w:rsidR="00CF35D7" w:rsidRPr="00605184" w14:paraId="0040A141" w14:textId="77777777">
        <w:trPr>
          <w:trHeight w:val="325"/>
          <w:jc w:val="center"/>
        </w:trPr>
        <w:tc>
          <w:tcPr>
            <w:tcW w:w="836" w:type="dxa"/>
            <w:shd w:val="clear" w:color="auto" w:fill="auto"/>
            <w:vAlign w:val="center"/>
          </w:tcPr>
          <w:p w14:paraId="00000889" w14:textId="77777777" w:rsidR="00CF35D7" w:rsidRPr="00605184" w:rsidRDefault="00B4530D">
            <w:pPr>
              <w:spacing w:line="240" w:lineRule="auto"/>
              <w:jc w:val="center"/>
              <w:rPr>
                <w:sz w:val="26"/>
                <w:szCs w:val="26"/>
              </w:rPr>
            </w:pPr>
            <w:bookmarkStart w:id="58" w:name="_heading=h.4k668n3" w:colFirst="0" w:colLast="0"/>
            <w:bookmarkEnd w:id="58"/>
            <w:r w:rsidRPr="00605184">
              <w:rPr>
                <w:sz w:val="26"/>
                <w:szCs w:val="26"/>
              </w:rPr>
              <w:t>12.4</w:t>
            </w:r>
          </w:p>
        </w:tc>
        <w:tc>
          <w:tcPr>
            <w:tcW w:w="8515" w:type="dxa"/>
            <w:gridSpan w:val="2"/>
            <w:shd w:val="clear" w:color="auto" w:fill="auto"/>
            <w:vAlign w:val="center"/>
          </w:tcPr>
          <w:p w14:paraId="0000088A" w14:textId="77777777" w:rsidR="00CF35D7" w:rsidRPr="00605184" w:rsidRDefault="00B4530D">
            <w:pPr>
              <w:pBdr>
                <w:top w:val="nil"/>
                <w:left w:val="nil"/>
                <w:bottom w:val="nil"/>
                <w:right w:val="nil"/>
                <w:between w:val="nil"/>
              </w:pBdr>
              <w:spacing w:line="240" w:lineRule="auto"/>
              <w:jc w:val="both"/>
              <w:rPr>
                <w:sz w:val="26"/>
                <w:szCs w:val="26"/>
              </w:rPr>
            </w:pPr>
            <w:r w:rsidRPr="00605184">
              <w:rPr>
                <w:sz w:val="26"/>
                <w:szCs w:val="26"/>
              </w:rPr>
              <w:t>Theo dự thảo quy hoạch tỉnh Vĩnh Long: “Toàn tỉnh Vĩnh Long có trữ lượng khai thác tiềm năng là 2.804.459 rn</w:t>
            </w:r>
            <w:r w:rsidRPr="00605184">
              <w:rPr>
                <w:sz w:val="26"/>
                <w:szCs w:val="26"/>
                <w:vertAlign w:val="superscript"/>
              </w:rPr>
              <w:t>3</w:t>
            </w:r>
            <w:r w:rsidRPr="00605184">
              <w:rPr>
                <w:sz w:val="26"/>
                <w:szCs w:val="26"/>
              </w:rPr>
              <w:t>/ngày” (trang 514 dự thảo). Tuy nhiên, đơn vị tư vấn cần quan tâm đến ngưỡng khai thác tài nguyên nước ngầm theo mức độ an toàn. Theo thuyết minh quy hoạch vùng Đồng bằng sông Cửu Long, “trữ lượng nước trữ lượng có thể khai thác an toàn 4.502.597m</w:t>
            </w:r>
            <w:r w:rsidRPr="00605184">
              <w:rPr>
                <w:sz w:val="26"/>
                <w:szCs w:val="26"/>
                <w:vertAlign w:val="superscript"/>
              </w:rPr>
              <w:t>3</w:t>
            </w:r>
            <w:r w:rsidRPr="00605184">
              <w:rPr>
                <w:sz w:val="26"/>
                <w:szCs w:val="26"/>
              </w:rPr>
              <w:t>/ngày, hiện nay đang khai thác 1.905.782 m</w:t>
            </w:r>
            <w:r w:rsidRPr="00605184">
              <w:rPr>
                <w:sz w:val="26"/>
                <w:szCs w:val="26"/>
                <w:vertAlign w:val="superscript"/>
              </w:rPr>
              <w:t>3</w:t>
            </w:r>
            <w:r w:rsidRPr="00605184">
              <w:rPr>
                <w:sz w:val="26"/>
                <w:szCs w:val="26"/>
              </w:rPr>
              <w:t>/ngày; Trữ lượng còn có thể khai thác an toàn 2.596.815 m</w:t>
            </w:r>
            <w:r w:rsidRPr="00605184">
              <w:rPr>
                <w:sz w:val="26"/>
                <w:szCs w:val="26"/>
                <w:vertAlign w:val="superscript"/>
              </w:rPr>
              <w:t>3</w:t>
            </w:r>
            <w:r w:rsidRPr="00605184">
              <w:rPr>
                <w:sz w:val="26"/>
                <w:szCs w:val="26"/>
              </w:rPr>
              <w:t>/ngày; Tỉnh Bạc Liêu có giá trị lớn nhất là 3.403.710m</w:t>
            </w:r>
            <w:r w:rsidRPr="00605184">
              <w:rPr>
                <w:sz w:val="26"/>
                <w:szCs w:val="26"/>
                <w:vertAlign w:val="superscript"/>
              </w:rPr>
              <w:t>3</w:t>
            </w:r>
            <w:r w:rsidRPr="00605184">
              <w:rPr>
                <w:sz w:val="26"/>
                <w:szCs w:val="26"/>
              </w:rPr>
              <w:t>/ngày, tỉnh Bến Tre có giá trị nhỏ nhất là 213.727 m</w:t>
            </w:r>
            <w:r w:rsidRPr="00605184">
              <w:rPr>
                <w:sz w:val="26"/>
                <w:szCs w:val="26"/>
                <w:vertAlign w:val="superscript"/>
              </w:rPr>
              <w:t>3</w:t>
            </w:r>
            <w:r w:rsidRPr="00605184">
              <w:rPr>
                <w:sz w:val="26"/>
                <w:szCs w:val="26"/>
              </w:rPr>
              <w:t>/ngày và kế đến tỉnh Vĩnh Long là 308.863 m</w:t>
            </w:r>
            <w:r w:rsidRPr="00605184">
              <w:rPr>
                <w:sz w:val="26"/>
                <w:szCs w:val="26"/>
                <w:vertAlign w:val="superscript"/>
              </w:rPr>
              <w:t>3</w:t>
            </w:r>
            <w:r w:rsidRPr="00605184">
              <w:rPr>
                <w:sz w:val="26"/>
                <w:szCs w:val="26"/>
              </w:rPr>
              <w:t>/ngày” (thuyết minh quy hoạch vùng Đồng bằng sông Cửu Long - Phương hướng khai thác tài nguyên nước). Do đó, Kiên Giang đề xuất đơn vị tư vấn cần nghiên cứu thêm chỉ tiêu này.</w:t>
            </w:r>
          </w:p>
        </w:tc>
        <w:tc>
          <w:tcPr>
            <w:tcW w:w="3710" w:type="dxa"/>
          </w:tcPr>
          <w:p w14:paraId="0000088C" w14:textId="77777777" w:rsidR="00CF35D7" w:rsidRPr="00605184" w:rsidRDefault="00B4530D">
            <w:pPr>
              <w:spacing w:line="240" w:lineRule="auto"/>
              <w:jc w:val="both"/>
              <w:rPr>
                <w:sz w:val="26"/>
                <w:szCs w:val="26"/>
              </w:rPr>
            </w:pPr>
            <w:r w:rsidRPr="00605184">
              <w:rPr>
                <w:sz w:val="26"/>
                <w:szCs w:val="26"/>
              </w:rPr>
              <w:t xml:space="preserve">Tiếp thu, đơn vị tư vấn sẽ nghiên cứu bổ sung </w:t>
            </w:r>
          </w:p>
        </w:tc>
        <w:tc>
          <w:tcPr>
            <w:tcW w:w="1624" w:type="dxa"/>
          </w:tcPr>
          <w:p w14:paraId="0000088D" w14:textId="77777777" w:rsidR="00CF35D7" w:rsidRPr="00605184" w:rsidRDefault="00CF35D7">
            <w:pPr>
              <w:spacing w:line="240" w:lineRule="auto"/>
              <w:rPr>
                <w:sz w:val="26"/>
                <w:szCs w:val="26"/>
              </w:rPr>
            </w:pPr>
          </w:p>
        </w:tc>
      </w:tr>
      <w:tr w:rsidR="004F3705" w:rsidRPr="00605184" w14:paraId="73FAC188" w14:textId="77777777" w:rsidTr="0024667E">
        <w:trPr>
          <w:trHeight w:val="325"/>
          <w:jc w:val="center"/>
        </w:trPr>
        <w:tc>
          <w:tcPr>
            <w:tcW w:w="836" w:type="dxa"/>
            <w:shd w:val="clear" w:color="auto" w:fill="auto"/>
            <w:vAlign w:val="center"/>
          </w:tcPr>
          <w:p w14:paraId="56A685D6" w14:textId="17AA73A2" w:rsidR="004F3705" w:rsidRPr="00365BFB" w:rsidRDefault="004F3705">
            <w:pPr>
              <w:spacing w:line="240" w:lineRule="auto"/>
              <w:jc w:val="center"/>
              <w:rPr>
                <w:b/>
                <w:bCs/>
                <w:sz w:val="26"/>
                <w:szCs w:val="26"/>
              </w:rPr>
            </w:pPr>
            <w:r w:rsidRPr="00365BFB">
              <w:rPr>
                <w:b/>
                <w:bCs/>
                <w:sz w:val="26"/>
                <w:szCs w:val="26"/>
              </w:rPr>
              <w:t>13</w:t>
            </w:r>
          </w:p>
        </w:tc>
        <w:tc>
          <w:tcPr>
            <w:tcW w:w="13849" w:type="dxa"/>
            <w:gridSpan w:val="4"/>
            <w:shd w:val="clear" w:color="auto" w:fill="auto"/>
            <w:vAlign w:val="center"/>
          </w:tcPr>
          <w:p w14:paraId="536F6822" w14:textId="67E95A72" w:rsidR="004F3705" w:rsidRPr="004F3705" w:rsidRDefault="004F3705">
            <w:pPr>
              <w:spacing w:line="240" w:lineRule="auto"/>
              <w:rPr>
                <w:b/>
                <w:bCs/>
                <w:sz w:val="26"/>
                <w:szCs w:val="26"/>
              </w:rPr>
            </w:pPr>
            <w:r w:rsidRPr="004F3705">
              <w:rPr>
                <w:b/>
                <w:bCs/>
                <w:sz w:val="26"/>
                <w:szCs w:val="26"/>
              </w:rPr>
              <w:t>Viện Kinh tế - Xã hội thành phố Cần Thơ (Công văn số 218/VKTXH-NCKH ngày 12/7/2022</w:t>
            </w:r>
            <w:r>
              <w:rPr>
                <w:b/>
                <w:bCs/>
                <w:sz w:val="26"/>
                <w:szCs w:val="26"/>
              </w:rPr>
              <w:t>)</w:t>
            </w:r>
          </w:p>
        </w:tc>
      </w:tr>
      <w:tr w:rsidR="004F3705" w:rsidRPr="00605184" w14:paraId="3AA7A57C" w14:textId="77777777">
        <w:trPr>
          <w:trHeight w:val="325"/>
          <w:jc w:val="center"/>
        </w:trPr>
        <w:tc>
          <w:tcPr>
            <w:tcW w:w="836" w:type="dxa"/>
            <w:shd w:val="clear" w:color="auto" w:fill="auto"/>
            <w:vAlign w:val="center"/>
          </w:tcPr>
          <w:p w14:paraId="510AFA0D" w14:textId="77777777" w:rsidR="004F3705" w:rsidRDefault="004F3705">
            <w:pPr>
              <w:spacing w:line="240" w:lineRule="auto"/>
              <w:jc w:val="center"/>
              <w:rPr>
                <w:sz w:val="26"/>
                <w:szCs w:val="26"/>
              </w:rPr>
            </w:pPr>
          </w:p>
        </w:tc>
        <w:tc>
          <w:tcPr>
            <w:tcW w:w="8515" w:type="dxa"/>
            <w:gridSpan w:val="2"/>
            <w:shd w:val="clear" w:color="auto" w:fill="auto"/>
            <w:vAlign w:val="center"/>
          </w:tcPr>
          <w:p w14:paraId="360A5B28" w14:textId="77777777" w:rsidR="004F3705" w:rsidRPr="006D1228" w:rsidRDefault="004F3705" w:rsidP="004F3705">
            <w:pPr>
              <w:pBdr>
                <w:top w:val="nil"/>
                <w:left w:val="nil"/>
                <w:bottom w:val="nil"/>
                <w:right w:val="nil"/>
                <w:between w:val="nil"/>
              </w:pBdr>
              <w:spacing w:line="240" w:lineRule="auto"/>
              <w:jc w:val="both"/>
              <w:rPr>
                <w:b/>
                <w:bCs/>
                <w:sz w:val="26"/>
                <w:szCs w:val="26"/>
              </w:rPr>
            </w:pPr>
            <w:r w:rsidRPr="006D1228">
              <w:rPr>
                <w:b/>
                <w:bCs/>
                <w:sz w:val="26"/>
                <w:szCs w:val="26"/>
              </w:rPr>
              <w:t>Về hình thức:</w:t>
            </w:r>
          </w:p>
          <w:p w14:paraId="4657DD1B" w14:textId="77777777" w:rsidR="004F3705" w:rsidRPr="004F3705" w:rsidRDefault="004F3705" w:rsidP="004F3705">
            <w:pPr>
              <w:pBdr>
                <w:top w:val="nil"/>
                <w:left w:val="nil"/>
                <w:bottom w:val="nil"/>
                <w:right w:val="nil"/>
                <w:between w:val="nil"/>
              </w:pBdr>
              <w:spacing w:line="240" w:lineRule="auto"/>
              <w:jc w:val="both"/>
              <w:rPr>
                <w:sz w:val="26"/>
                <w:szCs w:val="26"/>
              </w:rPr>
            </w:pPr>
            <w:r w:rsidRPr="004F3705">
              <w:rPr>
                <w:sz w:val="26"/>
                <w:szCs w:val="26"/>
              </w:rPr>
              <w:t xml:space="preserve">- Rà soát Mục lục đảm bảo đầy đủ các nội dung, bổ sung Mục II. Vị thế, </w:t>
            </w:r>
            <w:proofErr w:type="gramStart"/>
            <w:r w:rsidRPr="004F3705">
              <w:rPr>
                <w:sz w:val="26"/>
                <w:szCs w:val="26"/>
              </w:rPr>
              <w:t>vai .</w:t>
            </w:r>
            <w:proofErr w:type="gramEnd"/>
            <w:r w:rsidRPr="004F3705">
              <w:rPr>
                <w:sz w:val="26"/>
                <w:szCs w:val="26"/>
              </w:rPr>
              <w:t xml:space="preserve"> trò của tinh đối với vùng, quốc gia vào Mục lục.</w:t>
            </w:r>
          </w:p>
          <w:p w14:paraId="33CA2AE7" w14:textId="77777777" w:rsidR="004F3705" w:rsidRPr="004F3705" w:rsidRDefault="004F3705" w:rsidP="004F3705">
            <w:pPr>
              <w:pBdr>
                <w:top w:val="nil"/>
                <w:left w:val="nil"/>
                <w:bottom w:val="nil"/>
                <w:right w:val="nil"/>
                <w:between w:val="nil"/>
              </w:pBdr>
              <w:spacing w:line="240" w:lineRule="auto"/>
              <w:jc w:val="both"/>
              <w:rPr>
                <w:sz w:val="26"/>
                <w:szCs w:val="26"/>
              </w:rPr>
            </w:pPr>
            <w:r w:rsidRPr="004F3705">
              <w:rPr>
                <w:sz w:val="26"/>
                <w:szCs w:val="26"/>
              </w:rPr>
              <w:t>- Xem xét, điều chỉnh tên mục 5.2 (trang 217) nhằm tránh trùng lắp với mục 1.5.1 (trang 232). Theo điểm đ, khoản 1, Điều 28, Nghị định số 37/2013/NĐ-CP, mục 5.2 (trang 217) là xác định những tồn tại, hạn chế cần giải quyết.</w:t>
            </w:r>
          </w:p>
          <w:p w14:paraId="6DDCAE71" w14:textId="77777777" w:rsidR="004F3705" w:rsidRPr="004F3705" w:rsidRDefault="004F3705" w:rsidP="004F3705">
            <w:pPr>
              <w:pBdr>
                <w:top w:val="nil"/>
                <w:left w:val="nil"/>
                <w:bottom w:val="nil"/>
                <w:right w:val="nil"/>
                <w:between w:val="nil"/>
              </w:pBdr>
              <w:spacing w:line="240" w:lineRule="auto"/>
              <w:jc w:val="both"/>
              <w:rPr>
                <w:sz w:val="26"/>
                <w:szCs w:val="26"/>
              </w:rPr>
            </w:pPr>
            <w:r w:rsidRPr="004F3705">
              <w:rPr>
                <w:sz w:val="26"/>
                <w:szCs w:val="26"/>
              </w:rPr>
              <w:t>- Điều chỉnh tên tiểu mục 14.1.2.1 (trang 542) để không trùng với tên tiểu mục 14.1.2.2 (trang 543).</w:t>
            </w:r>
          </w:p>
          <w:p w14:paraId="461D0CAD" w14:textId="77777777" w:rsidR="004F3705" w:rsidRPr="006D1228" w:rsidRDefault="004F3705" w:rsidP="004F3705">
            <w:pPr>
              <w:pBdr>
                <w:top w:val="nil"/>
                <w:left w:val="nil"/>
                <w:bottom w:val="nil"/>
                <w:right w:val="nil"/>
                <w:between w:val="nil"/>
              </w:pBdr>
              <w:spacing w:line="240" w:lineRule="auto"/>
              <w:jc w:val="both"/>
              <w:rPr>
                <w:b/>
                <w:bCs/>
                <w:sz w:val="26"/>
                <w:szCs w:val="26"/>
              </w:rPr>
            </w:pPr>
            <w:r w:rsidRPr="006D1228">
              <w:rPr>
                <w:b/>
                <w:bCs/>
                <w:sz w:val="26"/>
                <w:szCs w:val="26"/>
              </w:rPr>
              <w:t>Về nội dung:</w:t>
            </w:r>
          </w:p>
          <w:p w14:paraId="637C2AC7" w14:textId="6F76BC85" w:rsidR="004F3705" w:rsidRPr="004F3705" w:rsidRDefault="004F3705" w:rsidP="004F3705">
            <w:pPr>
              <w:pBdr>
                <w:top w:val="nil"/>
                <w:left w:val="nil"/>
                <w:bottom w:val="nil"/>
                <w:right w:val="nil"/>
                <w:between w:val="nil"/>
              </w:pBdr>
              <w:spacing w:line="240" w:lineRule="auto"/>
              <w:jc w:val="both"/>
              <w:rPr>
                <w:sz w:val="26"/>
                <w:szCs w:val="26"/>
              </w:rPr>
            </w:pPr>
            <w:r w:rsidRPr="004F3705">
              <w:rPr>
                <w:sz w:val="26"/>
                <w:szCs w:val="26"/>
              </w:rPr>
              <w:t xml:space="preserve">- Về vị thế, vai trò của tỉnh đối với vùng, quốc gia, đề nghị phân tích cụ thể hơn. Đặc biệt, nội dung “2.3. Vị thế, vai trò và mối quan hệ của tỉnh Vĩnh Long trong vùng ĐBSCL” (trang 53) cần bám sát theo Quy hoạch vùng ĐBSCL thời </w:t>
            </w:r>
            <w:r w:rsidRPr="004F3705">
              <w:rPr>
                <w:sz w:val="26"/>
                <w:szCs w:val="26"/>
              </w:rPr>
              <w:lastRenderedPageBreak/>
              <w:t>kỳ 2021</w:t>
            </w:r>
            <w:r w:rsidR="006D1228">
              <w:rPr>
                <w:sz w:val="26"/>
                <w:szCs w:val="26"/>
              </w:rPr>
              <w:t>-</w:t>
            </w:r>
            <w:r w:rsidRPr="004F3705">
              <w:rPr>
                <w:sz w:val="26"/>
                <w:szCs w:val="26"/>
              </w:rPr>
              <w:t xml:space="preserve">2030, tầm nhìn đến năm 2050 được phê duyệt tại Quyết định số 287/QĐ-TTg ngày 28 tháng 02 năm 2022 của Thủ tướng Chính phủ. Theo đó, tỉnh Vĩnh Long thuộc vùng sinh thái ngọt, là vùng trọng điểm về sản xuất lúa, thủy sản nước ngọt và trái cây của vùng và quốc </w:t>
            </w:r>
            <w:proofErr w:type="gramStart"/>
            <w:r w:rsidRPr="004F3705">
              <w:rPr>
                <w:sz w:val="26"/>
                <w:szCs w:val="26"/>
              </w:rPr>
              <w:t>gia,...</w:t>
            </w:r>
            <w:proofErr w:type="gramEnd"/>
            <w:r w:rsidRPr="004F3705">
              <w:rPr>
                <w:sz w:val="26"/>
                <w:szCs w:val="26"/>
              </w:rPr>
              <w:t xml:space="preserve"> đóng vai trò điều tiết và hấp thụ lũ cho ĐBSCL; là khu vực tứ giác trung tâm của vùng, điểm hội tụ của các hành lang phát triển, hàng lang vận tải quan trọng của vùng; có vai trò bảo tồn đa dạng sinh học.</w:t>
            </w:r>
          </w:p>
          <w:p w14:paraId="6FB46BC0" w14:textId="0013388B" w:rsidR="004F3705" w:rsidRDefault="004F3705" w:rsidP="004F3705">
            <w:pPr>
              <w:pBdr>
                <w:top w:val="nil"/>
                <w:left w:val="nil"/>
                <w:bottom w:val="nil"/>
                <w:right w:val="nil"/>
                <w:between w:val="nil"/>
              </w:pBdr>
              <w:spacing w:line="240" w:lineRule="auto"/>
              <w:jc w:val="both"/>
              <w:rPr>
                <w:sz w:val="26"/>
                <w:szCs w:val="26"/>
              </w:rPr>
            </w:pPr>
            <w:r w:rsidRPr="004F3705">
              <w:rPr>
                <w:sz w:val="26"/>
                <w:szCs w:val="26"/>
              </w:rPr>
              <w:t xml:space="preserve">- Về đánh giá chung điểm mạnh, điểm yếu, cơ hội, thách thức (trang 216), đề nghị bổ sung thêm cơ hội thị trường tiêu thụ nông sản đối với các thị trường Châu </w:t>
            </w:r>
            <w:r w:rsidR="006D1228">
              <w:rPr>
                <w:sz w:val="26"/>
                <w:szCs w:val="26"/>
              </w:rPr>
              <w:t>Â</w:t>
            </w:r>
            <w:r w:rsidRPr="004F3705">
              <w:rPr>
                <w:sz w:val="26"/>
                <w:szCs w:val="26"/>
              </w:rPr>
              <w:t>u, Mỹ, Hàn Quốc, Nhật Bản thay vì chỉ xem xét duy nhất cơ hội thị trường Trung Quốc.</w:t>
            </w:r>
          </w:p>
          <w:p w14:paraId="185430E4" w14:textId="0374C076" w:rsidR="004F3705" w:rsidRPr="004F3705" w:rsidRDefault="004F3705" w:rsidP="004F3705">
            <w:pPr>
              <w:pBdr>
                <w:top w:val="nil"/>
                <w:left w:val="nil"/>
                <w:bottom w:val="nil"/>
                <w:right w:val="nil"/>
                <w:between w:val="nil"/>
              </w:pBdr>
              <w:spacing w:line="240" w:lineRule="auto"/>
              <w:jc w:val="both"/>
              <w:rPr>
                <w:sz w:val="26"/>
                <w:szCs w:val="26"/>
              </w:rPr>
            </w:pPr>
            <w:r w:rsidRPr="004F3705">
              <w:rPr>
                <w:sz w:val="26"/>
                <w:szCs w:val="26"/>
              </w:rPr>
              <w:t>- Về nhiệm vụ, giải pháp phát triển cụm liên kết công nghiệp – nông nghiệp - dịch vụ trong sản xuất nông nghiệp (trang 257), đề nghị có phương án kết nối Trung tâm đầu m</w:t>
            </w:r>
            <w:r w:rsidR="006D1228">
              <w:rPr>
                <w:sz w:val="26"/>
                <w:szCs w:val="26"/>
              </w:rPr>
              <w:t>ố</w:t>
            </w:r>
            <w:r w:rsidRPr="004F3705">
              <w:rPr>
                <w:sz w:val="26"/>
                <w:szCs w:val="26"/>
              </w:rPr>
              <w:t>i tỉnh Vĩnh Long với Trung tâm liên kết, sản xuất, chế biến và tiêu thụ sản phẩm nông nghiệp vùng Đồng bằng sông Cửu Long tại Cần Thơ để phát huy tốt hơn lợi thế vị trí địa lý và vùng nguyên liệu của tỉnh Vĩnh Long.</w:t>
            </w:r>
          </w:p>
          <w:p w14:paraId="70E468FA" w14:textId="77777777" w:rsidR="004F3705" w:rsidRPr="004F3705" w:rsidRDefault="004F3705" w:rsidP="004F3705">
            <w:pPr>
              <w:pBdr>
                <w:top w:val="nil"/>
                <w:left w:val="nil"/>
                <w:bottom w:val="nil"/>
                <w:right w:val="nil"/>
                <w:between w:val="nil"/>
              </w:pBdr>
              <w:spacing w:line="240" w:lineRule="auto"/>
              <w:jc w:val="both"/>
              <w:rPr>
                <w:sz w:val="26"/>
                <w:szCs w:val="26"/>
              </w:rPr>
            </w:pPr>
            <w:r w:rsidRPr="004F3705">
              <w:rPr>
                <w:sz w:val="26"/>
                <w:szCs w:val="26"/>
              </w:rPr>
              <w:t xml:space="preserve">- Về phương án phát triển công nghiệp (trang 265), đề nghị bổ sung thêm vào quan điểm phát triển nội dung phát triển công nghiệp theo chiều sâu, hướng tới xuất khẩu đối với các nhóm ngành công nghiệp chế biến nông, thủy sản gắn với vùng nguyên liệu (đặc biệt là trái cây, thủy sản nước ngọt, lúa </w:t>
            </w:r>
            <w:proofErr w:type="gramStart"/>
            <w:r w:rsidRPr="004F3705">
              <w:rPr>
                <w:sz w:val="26"/>
                <w:szCs w:val="26"/>
              </w:rPr>
              <w:t>gạo,...</w:t>
            </w:r>
            <w:proofErr w:type="gramEnd"/>
            <w:r w:rsidRPr="004F3705">
              <w:rPr>
                <w:sz w:val="26"/>
                <w:szCs w:val="26"/>
              </w:rPr>
              <w:t>).</w:t>
            </w:r>
          </w:p>
          <w:p w14:paraId="059C29F9" w14:textId="1231C7B1" w:rsidR="004F3705" w:rsidRPr="004F3705" w:rsidRDefault="004F3705" w:rsidP="004F3705">
            <w:pPr>
              <w:pBdr>
                <w:top w:val="nil"/>
                <w:left w:val="nil"/>
                <w:bottom w:val="nil"/>
                <w:right w:val="nil"/>
                <w:between w:val="nil"/>
              </w:pBdr>
              <w:spacing w:line="240" w:lineRule="auto"/>
              <w:jc w:val="both"/>
              <w:rPr>
                <w:sz w:val="26"/>
                <w:szCs w:val="26"/>
              </w:rPr>
            </w:pPr>
            <w:r w:rsidRPr="004F3705">
              <w:rPr>
                <w:sz w:val="26"/>
                <w:szCs w:val="26"/>
              </w:rPr>
              <w:t>Bên cạnh đó, đối với các ngành công nghiệp ưu tiên (trang 266</w:t>
            </w:r>
            <w:r w:rsidR="006D1228">
              <w:rPr>
                <w:sz w:val="26"/>
                <w:szCs w:val="26"/>
              </w:rPr>
              <w:t>-</w:t>
            </w:r>
            <w:r w:rsidRPr="004F3705">
              <w:rPr>
                <w:sz w:val="26"/>
                <w:szCs w:val="26"/>
              </w:rPr>
              <w:t>267), đề nghị bổ sung ngành đóng và sửa chữa tàu, phương tiện thủy nhỏ và vừa theo định hướng phát triển của các ngành công nghiệp chính của Quy hoạch vùng ĐBSCL thời kỳ 2021 - 2030, tầm nhìn đến năm 2050.</w:t>
            </w:r>
          </w:p>
          <w:p w14:paraId="2D27B0B2" w14:textId="4C9B9B11" w:rsidR="004F3705" w:rsidRPr="00605184" w:rsidRDefault="004F3705" w:rsidP="004F3705">
            <w:pPr>
              <w:pBdr>
                <w:top w:val="nil"/>
                <w:left w:val="nil"/>
                <w:bottom w:val="nil"/>
                <w:right w:val="nil"/>
                <w:between w:val="nil"/>
              </w:pBdr>
              <w:spacing w:line="240" w:lineRule="auto"/>
              <w:jc w:val="both"/>
              <w:rPr>
                <w:sz w:val="26"/>
                <w:szCs w:val="26"/>
              </w:rPr>
            </w:pPr>
            <w:r w:rsidRPr="004F3705">
              <w:rPr>
                <w:sz w:val="26"/>
                <w:szCs w:val="26"/>
              </w:rPr>
              <w:t xml:space="preserve">- Về bố trí không gian các vùng bảo tồn, đề nghị rà soát lại mục 3.1.2 (trang 292) cho phù hợp với định hướng quy hoạch vùng. Cụ thể, tại điểm c, mục 1, khoản VII, Điều 1, Quyết định số 287/QĐ-TTg ngày 28 tháng 02 năm 2022 của Thủ tướng Chính phủ nêu: “Tiếp tục bảo vệ và phát triển 21 khu bảo tồn thiên nhiên đã được thành lập, 23 khu bảo tồn thiên nhiên được thành lập mới, </w:t>
            </w:r>
            <w:r w:rsidRPr="004F3705">
              <w:rPr>
                <w:sz w:val="26"/>
                <w:szCs w:val="26"/>
              </w:rPr>
              <w:lastRenderedPageBreak/>
              <w:t>01 cơ sở bảo tồn đa dạng sinh học, 09 vùng đất ngập nước quan trọng ở các tỉnh An Giang, Bạc Liêu, Bến Tre, Đồng Tháp, Sóc Trăng, Vĩnh Long”.</w:t>
            </w:r>
          </w:p>
        </w:tc>
        <w:tc>
          <w:tcPr>
            <w:tcW w:w="3710" w:type="dxa"/>
          </w:tcPr>
          <w:p w14:paraId="66B26CAF" w14:textId="7B31F185" w:rsidR="004F3705" w:rsidRPr="00605184" w:rsidRDefault="004F3705">
            <w:pPr>
              <w:spacing w:line="240" w:lineRule="auto"/>
              <w:jc w:val="both"/>
              <w:rPr>
                <w:sz w:val="26"/>
                <w:szCs w:val="26"/>
              </w:rPr>
            </w:pPr>
            <w:r w:rsidRPr="00605184">
              <w:rPr>
                <w:sz w:val="26"/>
                <w:szCs w:val="26"/>
              </w:rPr>
              <w:lastRenderedPageBreak/>
              <w:t>Tiếp thu, đơn vị tư vấn sẽ nghiên cứu bổ sung</w:t>
            </w:r>
          </w:p>
        </w:tc>
        <w:tc>
          <w:tcPr>
            <w:tcW w:w="1624" w:type="dxa"/>
          </w:tcPr>
          <w:p w14:paraId="6600757A" w14:textId="77777777" w:rsidR="004F3705" w:rsidRPr="00605184" w:rsidRDefault="004F3705">
            <w:pPr>
              <w:spacing w:line="240" w:lineRule="auto"/>
              <w:rPr>
                <w:sz w:val="26"/>
                <w:szCs w:val="26"/>
              </w:rPr>
            </w:pPr>
          </w:p>
        </w:tc>
      </w:tr>
    </w:tbl>
    <w:p w14:paraId="770DACE3" w14:textId="77777777" w:rsidR="00631760" w:rsidRDefault="00631760">
      <w:pPr>
        <w:spacing w:line="240" w:lineRule="auto"/>
        <w:rPr>
          <w:sz w:val="26"/>
          <w:szCs w:val="26"/>
        </w:rPr>
      </w:pPr>
    </w:p>
    <w:p w14:paraId="420B97C9" w14:textId="0880ACAB" w:rsidR="00631760" w:rsidRDefault="00631760" w:rsidP="00631760">
      <w:pPr>
        <w:rPr>
          <w:b/>
          <w:sz w:val="26"/>
          <w:szCs w:val="26"/>
        </w:rPr>
      </w:pPr>
      <w:r>
        <w:rPr>
          <w:b/>
          <w:sz w:val="26"/>
          <w:szCs w:val="26"/>
        </w:rPr>
        <w:t>E</w:t>
      </w:r>
      <w:r w:rsidRPr="00B33411">
        <w:rPr>
          <w:b/>
          <w:sz w:val="26"/>
          <w:szCs w:val="26"/>
        </w:rPr>
        <w:t xml:space="preserve">. GÓP Ý CỦA CÁC </w:t>
      </w:r>
      <w:r>
        <w:rPr>
          <w:b/>
          <w:sz w:val="26"/>
          <w:szCs w:val="26"/>
        </w:rPr>
        <w:t>XÃ, PHƯỜNG, THỊ TRẤN</w:t>
      </w:r>
    </w:p>
    <w:p w14:paraId="4B6CC076" w14:textId="77777777" w:rsidR="00631760" w:rsidRPr="00B33411" w:rsidRDefault="00631760" w:rsidP="00631760">
      <w:pPr>
        <w:rPr>
          <w:b/>
          <w:sz w:val="26"/>
          <w:szCs w:val="26"/>
        </w:rPr>
      </w:pPr>
    </w:p>
    <w:tbl>
      <w:tblPr>
        <w:tblStyle w:val="a4"/>
        <w:tblW w:w="14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
        <w:gridCol w:w="8515"/>
        <w:gridCol w:w="3710"/>
        <w:gridCol w:w="1624"/>
      </w:tblGrid>
      <w:tr w:rsidR="00631760" w:rsidRPr="00605184" w14:paraId="206CADB4" w14:textId="77777777" w:rsidTr="004F43D5">
        <w:trPr>
          <w:trHeight w:val="325"/>
          <w:tblHeader/>
          <w:jc w:val="center"/>
        </w:trPr>
        <w:tc>
          <w:tcPr>
            <w:tcW w:w="836" w:type="dxa"/>
            <w:shd w:val="clear" w:color="auto" w:fill="auto"/>
            <w:vAlign w:val="center"/>
          </w:tcPr>
          <w:p w14:paraId="3C6800DE" w14:textId="77777777" w:rsidR="00631760" w:rsidRPr="00605184" w:rsidRDefault="00631760" w:rsidP="004F43D5">
            <w:pPr>
              <w:spacing w:line="240" w:lineRule="auto"/>
              <w:jc w:val="center"/>
              <w:rPr>
                <w:b/>
                <w:sz w:val="26"/>
                <w:szCs w:val="26"/>
              </w:rPr>
            </w:pPr>
            <w:r w:rsidRPr="00605184">
              <w:rPr>
                <w:b/>
                <w:sz w:val="26"/>
                <w:szCs w:val="26"/>
              </w:rPr>
              <w:t>TT</w:t>
            </w:r>
          </w:p>
        </w:tc>
        <w:tc>
          <w:tcPr>
            <w:tcW w:w="8515" w:type="dxa"/>
            <w:shd w:val="clear" w:color="auto" w:fill="auto"/>
            <w:vAlign w:val="center"/>
          </w:tcPr>
          <w:p w14:paraId="7CF61352" w14:textId="77777777" w:rsidR="00631760" w:rsidRPr="00605184" w:rsidRDefault="00631760" w:rsidP="004F43D5">
            <w:pPr>
              <w:spacing w:line="240" w:lineRule="auto"/>
              <w:jc w:val="center"/>
              <w:rPr>
                <w:b/>
                <w:sz w:val="26"/>
                <w:szCs w:val="26"/>
              </w:rPr>
            </w:pPr>
            <w:r w:rsidRPr="00605184">
              <w:rPr>
                <w:b/>
                <w:sz w:val="26"/>
                <w:szCs w:val="26"/>
              </w:rPr>
              <w:t>Ý kiến góp ý</w:t>
            </w:r>
          </w:p>
        </w:tc>
        <w:tc>
          <w:tcPr>
            <w:tcW w:w="3710" w:type="dxa"/>
            <w:vAlign w:val="center"/>
          </w:tcPr>
          <w:p w14:paraId="0750265B" w14:textId="77777777" w:rsidR="00631760" w:rsidRPr="00605184" w:rsidRDefault="00631760" w:rsidP="004F43D5">
            <w:pPr>
              <w:spacing w:line="240" w:lineRule="auto"/>
              <w:jc w:val="center"/>
              <w:rPr>
                <w:b/>
                <w:sz w:val="26"/>
                <w:szCs w:val="26"/>
              </w:rPr>
            </w:pPr>
            <w:r w:rsidRPr="00605184">
              <w:rPr>
                <w:b/>
                <w:sz w:val="26"/>
                <w:szCs w:val="26"/>
              </w:rPr>
              <w:t>Giải trình, tiếp thu ý kiến</w:t>
            </w:r>
          </w:p>
        </w:tc>
        <w:tc>
          <w:tcPr>
            <w:tcW w:w="1624" w:type="dxa"/>
            <w:vAlign w:val="center"/>
          </w:tcPr>
          <w:p w14:paraId="28DC2463" w14:textId="77777777" w:rsidR="00631760" w:rsidRPr="00605184" w:rsidRDefault="00631760" w:rsidP="004F43D5">
            <w:pPr>
              <w:spacing w:line="240" w:lineRule="auto"/>
              <w:jc w:val="center"/>
              <w:rPr>
                <w:b/>
                <w:sz w:val="26"/>
                <w:szCs w:val="26"/>
              </w:rPr>
            </w:pPr>
            <w:r w:rsidRPr="00605184">
              <w:rPr>
                <w:b/>
                <w:sz w:val="26"/>
                <w:szCs w:val="26"/>
              </w:rPr>
              <w:t>Ghi chú</w:t>
            </w:r>
          </w:p>
        </w:tc>
      </w:tr>
      <w:tr w:rsidR="00631760" w:rsidRPr="00605184" w14:paraId="678DA003" w14:textId="77777777" w:rsidTr="004F43D5">
        <w:trPr>
          <w:trHeight w:val="325"/>
          <w:tblHeader/>
          <w:jc w:val="center"/>
        </w:trPr>
        <w:tc>
          <w:tcPr>
            <w:tcW w:w="836" w:type="dxa"/>
            <w:shd w:val="clear" w:color="auto" w:fill="auto"/>
            <w:vAlign w:val="center"/>
          </w:tcPr>
          <w:p w14:paraId="38056951" w14:textId="3F409384" w:rsidR="00631760" w:rsidRPr="00605184" w:rsidRDefault="00631760" w:rsidP="004F43D5">
            <w:pPr>
              <w:spacing w:line="240" w:lineRule="auto"/>
              <w:jc w:val="center"/>
              <w:rPr>
                <w:b/>
                <w:sz w:val="26"/>
                <w:szCs w:val="26"/>
              </w:rPr>
            </w:pPr>
            <w:r>
              <w:rPr>
                <w:b/>
                <w:sz w:val="26"/>
                <w:szCs w:val="26"/>
              </w:rPr>
              <w:t>1</w:t>
            </w:r>
          </w:p>
        </w:tc>
        <w:tc>
          <w:tcPr>
            <w:tcW w:w="8515" w:type="dxa"/>
            <w:shd w:val="clear" w:color="auto" w:fill="auto"/>
            <w:vAlign w:val="center"/>
          </w:tcPr>
          <w:p w14:paraId="42A619CC" w14:textId="2B0F641E" w:rsidR="00631760" w:rsidRPr="00631760" w:rsidRDefault="00631760" w:rsidP="00631760">
            <w:pPr>
              <w:spacing w:line="240" w:lineRule="auto"/>
              <w:jc w:val="both"/>
              <w:rPr>
                <w:bCs/>
                <w:sz w:val="26"/>
                <w:szCs w:val="26"/>
              </w:rPr>
            </w:pPr>
            <w:r w:rsidRPr="00631760">
              <w:rPr>
                <w:bCs/>
                <w:sz w:val="26"/>
                <w:szCs w:val="26"/>
              </w:rPr>
              <w:t>Sở Kế hoạch và Đầu tư nhận được 54 ý kiến góp ý của các xã, phường, thị trấn trên địa bàn tỉnh, trong đó, có 100% ý kiến cấp xã góp ý thống nhất với dự thảo</w:t>
            </w:r>
          </w:p>
        </w:tc>
        <w:tc>
          <w:tcPr>
            <w:tcW w:w="3710" w:type="dxa"/>
            <w:vAlign w:val="center"/>
          </w:tcPr>
          <w:p w14:paraId="79388AFC" w14:textId="77777777" w:rsidR="00631760" w:rsidRPr="00605184" w:rsidRDefault="00631760" w:rsidP="004F43D5">
            <w:pPr>
              <w:spacing w:line="240" w:lineRule="auto"/>
              <w:jc w:val="center"/>
              <w:rPr>
                <w:b/>
                <w:sz w:val="26"/>
                <w:szCs w:val="26"/>
              </w:rPr>
            </w:pPr>
          </w:p>
        </w:tc>
        <w:tc>
          <w:tcPr>
            <w:tcW w:w="1624" w:type="dxa"/>
            <w:vAlign w:val="center"/>
          </w:tcPr>
          <w:p w14:paraId="0938EAA0" w14:textId="77777777" w:rsidR="00631760" w:rsidRPr="00605184" w:rsidRDefault="00631760" w:rsidP="004F43D5">
            <w:pPr>
              <w:spacing w:line="240" w:lineRule="auto"/>
              <w:jc w:val="center"/>
              <w:rPr>
                <w:b/>
                <w:sz w:val="26"/>
                <w:szCs w:val="26"/>
              </w:rPr>
            </w:pPr>
          </w:p>
        </w:tc>
      </w:tr>
    </w:tbl>
    <w:p w14:paraId="5771C125" w14:textId="77777777" w:rsidR="00631760" w:rsidRDefault="00631760">
      <w:pPr>
        <w:spacing w:line="240" w:lineRule="auto"/>
        <w:rPr>
          <w:sz w:val="26"/>
          <w:szCs w:val="26"/>
        </w:rPr>
      </w:pPr>
    </w:p>
    <w:sectPr w:rsidR="00631760" w:rsidSect="00A87B6D">
      <w:headerReference w:type="default" r:id="rId9"/>
      <w:pgSz w:w="16840" w:h="11907" w:orient="landscape"/>
      <w:pgMar w:top="1021" w:right="1021" w:bottom="1021" w:left="1247"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E603" w14:textId="77777777" w:rsidR="00F57D04" w:rsidRDefault="00F57D04">
      <w:pPr>
        <w:spacing w:line="240" w:lineRule="auto"/>
      </w:pPr>
      <w:r>
        <w:separator/>
      </w:r>
    </w:p>
  </w:endnote>
  <w:endnote w:type="continuationSeparator" w:id="0">
    <w:p w14:paraId="533738FF" w14:textId="77777777" w:rsidR="00F57D04" w:rsidRDefault="00F57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6DD4" w14:textId="77777777" w:rsidR="00F57D04" w:rsidRDefault="00F57D04">
      <w:pPr>
        <w:spacing w:line="240" w:lineRule="auto"/>
      </w:pPr>
      <w:r>
        <w:separator/>
      </w:r>
    </w:p>
  </w:footnote>
  <w:footnote w:type="continuationSeparator" w:id="0">
    <w:p w14:paraId="0855A157" w14:textId="77777777" w:rsidR="00F57D04" w:rsidRDefault="00F57D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73352"/>
      <w:docPartObj>
        <w:docPartGallery w:val="Page Numbers (Top of Page)"/>
        <w:docPartUnique/>
      </w:docPartObj>
    </w:sdtPr>
    <w:sdtEndPr>
      <w:rPr>
        <w:noProof/>
      </w:rPr>
    </w:sdtEndPr>
    <w:sdtContent>
      <w:p w14:paraId="7EE3B428" w14:textId="4986EE07" w:rsidR="00A87B6D" w:rsidRDefault="00A87B6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0000891" w14:textId="77777777" w:rsidR="00220FC1" w:rsidRDefault="00220FC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E73"/>
    <w:multiLevelType w:val="hybridMultilevel"/>
    <w:tmpl w:val="969EB6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10639"/>
    <w:multiLevelType w:val="hybridMultilevel"/>
    <w:tmpl w:val="C76C033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15:restartNumberingAfterBreak="0">
    <w:nsid w:val="05EA0E14"/>
    <w:multiLevelType w:val="multilevel"/>
    <w:tmpl w:val="86EA35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903C7C"/>
    <w:multiLevelType w:val="hybridMultilevel"/>
    <w:tmpl w:val="33CEE45A"/>
    <w:lvl w:ilvl="0" w:tplc="FFFFFFFF">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2376"/>
    <w:multiLevelType w:val="multilevel"/>
    <w:tmpl w:val="4A8061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CEA39FD"/>
    <w:multiLevelType w:val="multilevel"/>
    <w:tmpl w:val="C04A659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15:restartNumberingAfterBreak="0">
    <w:nsid w:val="37AD2BF8"/>
    <w:multiLevelType w:val="hybridMultilevel"/>
    <w:tmpl w:val="E3EA27B8"/>
    <w:lvl w:ilvl="0" w:tplc="04090011">
      <w:start w:val="1"/>
      <w:numFmt w:val="decimal"/>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415C2325"/>
    <w:multiLevelType w:val="hybridMultilevel"/>
    <w:tmpl w:val="FF9E1370"/>
    <w:lvl w:ilvl="0" w:tplc="CE1A4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B4393"/>
    <w:multiLevelType w:val="multilevel"/>
    <w:tmpl w:val="E04EC5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3B12314"/>
    <w:multiLevelType w:val="multilevel"/>
    <w:tmpl w:val="FD96FD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8DE3A0E"/>
    <w:multiLevelType w:val="hybridMultilevel"/>
    <w:tmpl w:val="BEA099EA"/>
    <w:lvl w:ilvl="0" w:tplc="B3A41D2A">
      <w:start w:val="1"/>
      <w:numFmt w:val="bullet"/>
      <w:lvlText w:val="-"/>
      <w:lvlJc w:val="left"/>
      <w:pPr>
        <w:ind w:left="1080" w:hanging="360"/>
      </w:pPr>
      <w:rPr>
        <w:rFonts w:ascii="Yu Gothic" w:eastAsia="Yu Gothic" w:hAnsi="Yu Gothic"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CF7FC1"/>
    <w:multiLevelType w:val="hybridMultilevel"/>
    <w:tmpl w:val="0D1C2E1A"/>
    <w:lvl w:ilvl="0" w:tplc="04090011">
      <w:start w:val="1"/>
      <w:numFmt w:val="decimal"/>
      <w:lvlText w:val="%1)"/>
      <w:lvlJc w:val="left"/>
      <w:pPr>
        <w:ind w:left="720" w:hanging="360"/>
      </w:pPr>
    </w:lvl>
    <w:lvl w:ilvl="1" w:tplc="0B8C544E">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67E48"/>
    <w:multiLevelType w:val="multilevel"/>
    <w:tmpl w:val="BFFA802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F953B78"/>
    <w:multiLevelType w:val="multilevel"/>
    <w:tmpl w:val="526E9C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463A5C"/>
    <w:multiLevelType w:val="hybridMultilevel"/>
    <w:tmpl w:val="70D4D9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F5826"/>
    <w:multiLevelType w:val="hybridMultilevel"/>
    <w:tmpl w:val="EEBE9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8B19F5"/>
    <w:multiLevelType w:val="hybridMultilevel"/>
    <w:tmpl w:val="1A5A4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B6BA4"/>
    <w:multiLevelType w:val="hybridMultilevel"/>
    <w:tmpl w:val="6D34026E"/>
    <w:lvl w:ilvl="0" w:tplc="04090011">
      <w:start w:val="1"/>
      <w:numFmt w:val="decimal"/>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15:restartNumberingAfterBreak="0">
    <w:nsid w:val="61751D89"/>
    <w:multiLevelType w:val="hybridMultilevel"/>
    <w:tmpl w:val="0D2CCDBA"/>
    <w:lvl w:ilvl="0" w:tplc="BABC6D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C6721"/>
    <w:multiLevelType w:val="hybridMultilevel"/>
    <w:tmpl w:val="4D80BD1E"/>
    <w:lvl w:ilvl="0" w:tplc="B3A41D2A">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E6D43"/>
    <w:multiLevelType w:val="hybridMultilevel"/>
    <w:tmpl w:val="E138A6B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BC328C"/>
    <w:multiLevelType w:val="hybridMultilevel"/>
    <w:tmpl w:val="D44C00C4"/>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3"/>
  </w:num>
  <w:num w:numId="2">
    <w:abstractNumId w:val="15"/>
  </w:num>
  <w:num w:numId="3">
    <w:abstractNumId w:val="14"/>
  </w:num>
  <w:num w:numId="4">
    <w:abstractNumId w:val="17"/>
  </w:num>
  <w:num w:numId="5">
    <w:abstractNumId w:val="11"/>
  </w:num>
  <w:num w:numId="6">
    <w:abstractNumId w:val="0"/>
  </w:num>
  <w:num w:numId="7">
    <w:abstractNumId w:val="16"/>
  </w:num>
  <w:num w:numId="8">
    <w:abstractNumId w:val="6"/>
  </w:num>
  <w:num w:numId="9">
    <w:abstractNumId w:val="12"/>
  </w:num>
  <w:num w:numId="10">
    <w:abstractNumId w:val="7"/>
  </w:num>
  <w:num w:numId="11">
    <w:abstractNumId w:val="4"/>
  </w:num>
  <w:num w:numId="12">
    <w:abstractNumId w:val="8"/>
  </w:num>
  <w:num w:numId="13">
    <w:abstractNumId w:val="5"/>
  </w:num>
  <w:num w:numId="14">
    <w:abstractNumId w:val="3"/>
  </w:num>
  <w:num w:numId="15">
    <w:abstractNumId w:val="19"/>
  </w:num>
  <w:num w:numId="16">
    <w:abstractNumId w:val="18"/>
  </w:num>
  <w:num w:numId="17">
    <w:abstractNumId w:val="9"/>
  </w:num>
  <w:num w:numId="18">
    <w:abstractNumId w:val="10"/>
  </w:num>
  <w:num w:numId="19">
    <w:abstractNumId w:val="20"/>
  </w:num>
  <w:num w:numId="20">
    <w:abstractNumId w:val="21"/>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5D7"/>
    <w:rsid w:val="00044919"/>
    <w:rsid w:val="00044FBD"/>
    <w:rsid w:val="00046E1C"/>
    <w:rsid w:val="00050B55"/>
    <w:rsid w:val="001263AF"/>
    <w:rsid w:val="001A5BC5"/>
    <w:rsid w:val="001C6233"/>
    <w:rsid w:val="001E1B6F"/>
    <w:rsid w:val="001E3253"/>
    <w:rsid w:val="00220FC1"/>
    <w:rsid w:val="00232B90"/>
    <w:rsid w:val="00234E59"/>
    <w:rsid w:val="002530C1"/>
    <w:rsid w:val="0028567D"/>
    <w:rsid w:val="00286977"/>
    <w:rsid w:val="002C657C"/>
    <w:rsid w:val="002F7D40"/>
    <w:rsid w:val="003052EE"/>
    <w:rsid w:val="00365BFB"/>
    <w:rsid w:val="00392401"/>
    <w:rsid w:val="003C0FEB"/>
    <w:rsid w:val="00411D8D"/>
    <w:rsid w:val="004551D9"/>
    <w:rsid w:val="00492689"/>
    <w:rsid w:val="004C286B"/>
    <w:rsid w:val="004D0111"/>
    <w:rsid w:val="004E720F"/>
    <w:rsid w:val="004F3705"/>
    <w:rsid w:val="00522831"/>
    <w:rsid w:val="00524482"/>
    <w:rsid w:val="005660ED"/>
    <w:rsid w:val="0059057E"/>
    <w:rsid w:val="005F5C68"/>
    <w:rsid w:val="00605184"/>
    <w:rsid w:val="00625595"/>
    <w:rsid w:val="00631760"/>
    <w:rsid w:val="00653E93"/>
    <w:rsid w:val="006A092E"/>
    <w:rsid w:val="006A6233"/>
    <w:rsid w:val="006C77AD"/>
    <w:rsid w:val="006D1228"/>
    <w:rsid w:val="006F15B6"/>
    <w:rsid w:val="00772A21"/>
    <w:rsid w:val="00781DA3"/>
    <w:rsid w:val="007C3206"/>
    <w:rsid w:val="007F24A7"/>
    <w:rsid w:val="00847055"/>
    <w:rsid w:val="00856467"/>
    <w:rsid w:val="00876CB6"/>
    <w:rsid w:val="008817AC"/>
    <w:rsid w:val="008B42B6"/>
    <w:rsid w:val="008F1C3C"/>
    <w:rsid w:val="009774FB"/>
    <w:rsid w:val="009A4799"/>
    <w:rsid w:val="009A74F2"/>
    <w:rsid w:val="009F3D41"/>
    <w:rsid w:val="009F5845"/>
    <w:rsid w:val="00A033A7"/>
    <w:rsid w:val="00A1469D"/>
    <w:rsid w:val="00A1729E"/>
    <w:rsid w:val="00A47434"/>
    <w:rsid w:val="00A5189A"/>
    <w:rsid w:val="00A60453"/>
    <w:rsid w:val="00A87B6D"/>
    <w:rsid w:val="00A90B82"/>
    <w:rsid w:val="00AE063B"/>
    <w:rsid w:val="00B01645"/>
    <w:rsid w:val="00B32557"/>
    <w:rsid w:val="00B33411"/>
    <w:rsid w:val="00B4530D"/>
    <w:rsid w:val="00B55835"/>
    <w:rsid w:val="00B55BBB"/>
    <w:rsid w:val="00B57E75"/>
    <w:rsid w:val="00BA425B"/>
    <w:rsid w:val="00BD0389"/>
    <w:rsid w:val="00BD61ED"/>
    <w:rsid w:val="00C32B15"/>
    <w:rsid w:val="00C37464"/>
    <w:rsid w:val="00C73488"/>
    <w:rsid w:val="00C74545"/>
    <w:rsid w:val="00C85D13"/>
    <w:rsid w:val="00C91D0C"/>
    <w:rsid w:val="00CA4EC6"/>
    <w:rsid w:val="00CF35D7"/>
    <w:rsid w:val="00D51EE4"/>
    <w:rsid w:val="00DB6B74"/>
    <w:rsid w:val="00DE1163"/>
    <w:rsid w:val="00E2673C"/>
    <w:rsid w:val="00E73F87"/>
    <w:rsid w:val="00E82444"/>
    <w:rsid w:val="00E94968"/>
    <w:rsid w:val="00EE5AA6"/>
    <w:rsid w:val="00F15B51"/>
    <w:rsid w:val="00F23614"/>
    <w:rsid w:val="00F57D04"/>
    <w:rsid w:val="00F60F88"/>
    <w:rsid w:val="00F6103F"/>
    <w:rsid w:val="00F711FC"/>
    <w:rsid w:val="00FA7F9E"/>
    <w:rsid w:val="00FD296F"/>
    <w:rsid w:val="00FF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70E1"/>
  <w15:docId w15:val="{5712BB81-9AB4-42A6-BEF4-B22BBAD7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aliases w:val="Char1,Heading 2 Char Char Char,Heading1,Heading 2 Char1 Char,h2,H-2,Heading 2 Char1 Char Char Char,Heading 2 Char1 Char Char Char Char Char,Heading 2 Char Char Char Char Char Char Char Char Char Char,Chapter,Heading 2 Char Char Char Char Char"/>
    <w:basedOn w:val="Normal"/>
    <w:next w:val="Normal"/>
    <w:link w:val="Heading2Char"/>
    <w:uiPriority w:val="9"/>
    <w:unhideWhenUsed/>
    <w:qFormat/>
    <w:rsid w:val="00F24E83"/>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Heading 3 Char Char Char,RepHead3,Heading3,Section,Heading 3 Char Char Char Char Char Char,Char Char3 Char Char,h3,h31,Section1,SW-Heading 3,small-head3 Char,Heading 3A Char,My Heading3,Mystyle3,Mystyle31,Mystyle32,Mystyle33,Mystyle311,3 1,b"/>
    <w:basedOn w:val="Normal"/>
    <w:next w:val="Normal"/>
    <w:link w:val="Heading3Char"/>
    <w:unhideWhenUsed/>
    <w:qFormat/>
    <w:rsid w:val="009A6CAE"/>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781DA3"/>
    <w:pPr>
      <w:keepNext/>
      <w:keepLines/>
      <w:spacing w:before="40"/>
      <w:outlineLvl w:val="6"/>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2">
    <w:name w:val="Body Text 2"/>
    <w:basedOn w:val="Normal"/>
    <w:link w:val="BodyText2Char"/>
    <w:rsid w:val="008033A0"/>
    <w:pPr>
      <w:spacing w:before="240" w:line="240" w:lineRule="auto"/>
      <w:jc w:val="both"/>
    </w:pPr>
  </w:style>
  <w:style w:type="character" w:customStyle="1" w:styleId="BodyText2Char">
    <w:name w:val="Body Text 2 Char"/>
    <w:basedOn w:val="DefaultParagraphFont"/>
    <w:link w:val="BodyText2"/>
    <w:rsid w:val="008033A0"/>
    <w:rPr>
      <w:rFonts w:eastAsia="Times New Roman" w:cs="Times New Roman"/>
      <w:szCs w:val="28"/>
    </w:rPr>
  </w:style>
  <w:style w:type="character" w:customStyle="1" w:styleId="markedcontent">
    <w:name w:val="markedcontent"/>
    <w:basedOn w:val="DefaultParagraphFont"/>
    <w:rsid w:val="006D0B8C"/>
  </w:style>
  <w:style w:type="character" w:customStyle="1" w:styleId="fontstyle01">
    <w:name w:val="fontstyle01"/>
    <w:basedOn w:val="DefaultParagraphFont"/>
    <w:rsid w:val="005C0D9A"/>
    <w:rPr>
      <w:rFonts w:ascii="Times New Roman" w:hAnsi="Times New Roman" w:cs="Times New Roman" w:hint="default"/>
      <w:b/>
      <w:bCs/>
      <w:i w:val="0"/>
      <w:iCs w:val="0"/>
      <w:color w:val="000000"/>
      <w:sz w:val="28"/>
      <w:szCs w:val="28"/>
    </w:rPr>
  </w:style>
  <w:style w:type="paragraph" w:styleId="ListParagraph">
    <w:name w:val="List Paragraph"/>
    <w:aliases w:val="tieu de phu 1,Thang2,List Paragraph1,list 123,Lít bullet 2,Bullet 1,bullet 2,List Paragraph 1,List A,Cấp1,bullet,Bullet L1,bullet 1,lp1,List Paragraph2,Cham dau dong,List Paragraph (numbered (a)),Cap 4,Num Bullet 1,Bullet Number,1.,Notes"/>
    <w:basedOn w:val="Normal"/>
    <w:link w:val="ListParagraphChar"/>
    <w:uiPriority w:val="34"/>
    <w:qFormat/>
    <w:rsid w:val="00580F7E"/>
    <w:pPr>
      <w:ind w:left="720"/>
      <w:contextualSpacing/>
    </w:pPr>
  </w:style>
  <w:style w:type="character" w:customStyle="1" w:styleId="Heading3Char">
    <w:name w:val="Heading 3 Char"/>
    <w:aliases w:val="Heading 3 Char Char Char Char,RepHead3 Char,Heading3 Char,Section Char,Heading 3 Char Char Char Char Char Char Char,Char Char3 Char Char Char,h3 Char,h31 Char,Section1 Char,SW-Heading 3 Char,small-head3 Char Char,Heading 3A Char Char"/>
    <w:basedOn w:val="DefaultParagraphFont"/>
    <w:link w:val="Heading3"/>
    <w:rsid w:val="009A6CAE"/>
    <w:rPr>
      <w:rFonts w:asciiTheme="majorHAnsi" w:eastAsiaTheme="majorEastAsia" w:hAnsiTheme="majorHAnsi" w:cstheme="majorBidi"/>
      <w:b/>
      <w:bCs/>
      <w:color w:val="4F81BD" w:themeColor="accent1"/>
      <w:sz w:val="22"/>
    </w:rPr>
  </w:style>
  <w:style w:type="paragraph" w:styleId="BodyText">
    <w:name w:val="Body Text"/>
    <w:basedOn w:val="Normal"/>
    <w:link w:val="BodyTextChar"/>
    <w:uiPriority w:val="99"/>
    <w:unhideWhenUsed/>
    <w:rsid w:val="00F431B8"/>
    <w:pPr>
      <w:spacing w:after="120"/>
    </w:pPr>
  </w:style>
  <w:style w:type="character" w:customStyle="1" w:styleId="BodyTextChar">
    <w:name w:val="Body Text Char"/>
    <w:basedOn w:val="DefaultParagraphFont"/>
    <w:link w:val="BodyText"/>
    <w:uiPriority w:val="99"/>
    <w:rsid w:val="00F431B8"/>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sid w:val="00784169"/>
    <w:pPr>
      <w:widowControl w:val="0"/>
      <w:spacing w:line="240" w:lineRule="auto"/>
    </w:pPr>
    <w:rPr>
      <w:rFonts w:ascii="Tahoma" w:eastAsia="Tahoma" w:hAnsi="Tahoma"/>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784169"/>
    <w:rPr>
      <w:rFonts w:ascii="Tahoma" w:eastAsia="Tahoma" w:hAnsi="Tahoma" w:cs="Times New Roman"/>
      <w:sz w:val="20"/>
      <w:szCs w:val="20"/>
      <w:lang w:val="x-none" w:eastAsia="x-none"/>
    </w:rPr>
  </w:style>
  <w:style w:type="character" w:styleId="FootnoteReference">
    <w:name w:val="footnote reference"/>
    <w:uiPriority w:val="99"/>
    <w:semiHidden/>
    <w:unhideWhenUsed/>
    <w:rsid w:val="00784169"/>
    <w:rPr>
      <w:vertAlign w:val="superscript"/>
    </w:rPr>
  </w:style>
  <w:style w:type="character" w:customStyle="1" w:styleId="Other">
    <w:name w:val="Other_"/>
    <w:basedOn w:val="DefaultParagraphFont"/>
    <w:link w:val="Other0"/>
    <w:rsid w:val="00E9478B"/>
    <w:rPr>
      <w:rFonts w:eastAsia="Times New Roman" w:cs="Times New Roman"/>
      <w:szCs w:val="28"/>
    </w:rPr>
  </w:style>
  <w:style w:type="paragraph" w:customStyle="1" w:styleId="Other0">
    <w:name w:val="Other"/>
    <w:basedOn w:val="Normal"/>
    <w:link w:val="Other"/>
    <w:rsid w:val="00E9478B"/>
    <w:pPr>
      <w:widowControl w:val="0"/>
      <w:spacing w:after="120" w:line="240" w:lineRule="auto"/>
      <w:ind w:firstLine="400"/>
    </w:pPr>
  </w:style>
  <w:style w:type="paragraph" w:styleId="NormalWeb">
    <w:name w:val="Normal (Web)"/>
    <w:basedOn w:val="Normal"/>
    <w:qFormat/>
    <w:rsid w:val="00A81E3C"/>
    <w:pPr>
      <w:widowControl w:val="0"/>
      <w:suppressAutoHyphens/>
      <w:spacing w:before="280" w:after="280" w:line="240" w:lineRule="auto"/>
    </w:pPr>
    <w:rPr>
      <w:rFonts w:eastAsia="SimSun"/>
      <w:kern w:val="1"/>
      <w:sz w:val="24"/>
      <w:szCs w:val="24"/>
      <w:lang w:eastAsia="zh-CN" w:bidi="hi-IN"/>
    </w:rPr>
  </w:style>
  <w:style w:type="paragraph" w:customStyle="1" w:styleId="CharChar1CharChar">
    <w:name w:val="Char Char1 Char Char"/>
    <w:basedOn w:val="Normal"/>
    <w:rsid w:val="00560411"/>
    <w:pPr>
      <w:widowControl w:val="0"/>
      <w:spacing w:line="240" w:lineRule="auto"/>
      <w:jc w:val="both"/>
    </w:pPr>
    <w:rPr>
      <w:rFonts w:eastAsia="SimSun"/>
      <w:kern w:val="2"/>
      <w:sz w:val="24"/>
      <w:szCs w:val="24"/>
      <w:lang w:eastAsia="zh-CN"/>
    </w:rPr>
  </w:style>
  <w:style w:type="paragraph" w:customStyle="1" w:styleId="TDC3">
    <w:name w:val="TD C3"/>
    <w:basedOn w:val="Normal"/>
    <w:link w:val="TDC3Char"/>
    <w:autoRedefine/>
    <w:qFormat/>
    <w:rsid w:val="004A1256"/>
    <w:pPr>
      <w:widowControl w:val="0"/>
      <w:spacing w:before="120" w:after="120" w:line="240" w:lineRule="auto"/>
      <w:jc w:val="both"/>
      <w:outlineLvl w:val="2"/>
    </w:pPr>
    <w:rPr>
      <w:rFonts w:eastAsia="Calibri"/>
      <w:bCs/>
      <w:spacing w:val="-4"/>
      <w:lang w:val="es-ES_tradnl"/>
    </w:rPr>
  </w:style>
  <w:style w:type="character" w:customStyle="1" w:styleId="TDC3Char">
    <w:name w:val="TD C3 Char"/>
    <w:basedOn w:val="DefaultParagraphFont"/>
    <w:link w:val="TDC3"/>
    <w:rsid w:val="004A1256"/>
    <w:rPr>
      <w:rFonts w:eastAsia="Calibri" w:cs="Times New Roman"/>
      <w:bCs/>
      <w:spacing w:val="-4"/>
      <w:szCs w:val="28"/>
      <w:lang w:val="es-ES_tradnl"/>
    </w:rPr>
  </w:style>
  <w:style w:type="paragraph" w:styleId="Caption">
    <w:name w:val="caption"/>
    <w:aliases w:val="bang biểu,Caption Char1 Char Char,Caption Char Char Char Char,Caption Char Char Char Char Char Char Char Char Char,Caption Char Char Char Char Char Char1 Char Char,Caption (table) Char Char Char,Caption Char,Caption Char1 Char,Caption (tab Char1"/>
    <w:basedOn w:val="Normal"/>
    <w:next w:val="Normal"/>
    <w:link w:val="CaptionChar1"/>
    <w:uiPriority w:val="35"/>
    <w:unhideWhenUsed/>
    <w:qFormat/>
    <w:rsid w:val="00426045"/>
    <w:pPr>
      <w:spacing w:line="240" w:lineRule="auto"/>
      <w:jc w:val="center"/>
    </w:pPr>
    <w:rPr>
      <w:rFonts w:ascii="Times New Roman Bold" w:hAnsi="Times New Roman Bold"/>
      <w:b/>
      <w:iCs/>
      <w:color w:val="000000" w:themeColor="text1"/>
      <w:szCs w:val="18"/>
    </w:rPr>
  </w:style>
  <w:style w:type="character" w:customStyle="1" w:styleId="CaptionChar1">
    <w:name w:val="Caption Char1"/>
    <w:aliases w:val="bang biểu Char,Caption Char1 Char Char Char,Caption Char Char Char Char Char,Caption Char Char Char Char Char Char Char Char Char Char,Caption Char Char Char Char Char Char1 Char Char Char,Caption (table) Char Char Char Char"/>
    <w:link w:val="Caption"/>
    <w:uiPriority w:val="35"/>
    <w:rsid w:val="00426045"/>
    <w:rPr>
      <w:rFonts w:ascii="Times New Roman Bold" w:hAnsi="Times New Roman Bold"/>
      <w:b/>
      <w:iCs/>
      <w:color w:val="000000" w:themeColor="text1"/>
      <w:szCs w:val="18"/>
    </w:rPr>
  </w:style>
  <w:style w:type="character" w:customStyle="1" w:styleId="Heading2Char">
    <w:name w:val="Heading 2 Char"/>
    <w:aliases w:val="Char1 Char,Heading 2 Char Char Char Char,Heading1 Char,Heading 2 Char1 Char Char,h2 Char,H-2 Char,Heading 2 Char1 Char Char Char Char,Heading 2 Char1 Char Char Char Char Char Char,Chapter Char,Heading 2 Char Char Char Char Char Char"/>
    <w:basedOn w:val="DefaultParagraphFont"/>
    <w:link w:val="Heading2"/>
    <w:uiPriority w:val="9"/>
    <w:qFormat/>
    <w:rsid w:val="00F24E83"/>
    <w:rPr>
      <w:rFonts w:asciiTheme="majorHAnsi" w:eastAsiaTheme="majorEastAsia" w:hAnsiTheme="majorHAnsi" w:cstheme="majorBidi"/>
      <w:color w:val="365F91" w:themeColor="accent1" w:themeShade="BF"/>
      <w:sz w:val="26"/>
      <w:szCs w:val="26"/>
    </w:rPr>
  </w:style>
  <w:style w:type="character" w:customStyle="1" w:styleId="Bodytext20">
    <w:name w:val="Body text (2)_"/>
    <w:basedOn w:val="DefaultParagraphFont"/>
    <w:link w:val="Bodytext21"/>
    <w:rsid w:val="00CB3339"/>
    <w:rPr>
      <w:rFonts w:eastAsia="Times New Roman" w:cs="Times New Roman"/>
      <w:sz w:val="26"/>
      <w:szCs w:val="26"/>
    </w:rPr>
  </w:style>
  <w:style w:type="paragraph" w:customStyle="1" w:styleId="Bodytext21">
    <w:name w:val="Body text (2)"/>
    <w:basedOn w:val="Normal"/>
    <w:link w:val="Bodytext20"/>
    <w:rsid w:val="00CB3339"/>
    <w:pPr>
      <w:widowControl w:val="0"/>
      <w:spacing w:after="120" w:line="283" w:lineRule="auto"/>
      <w:ind w:left="400" w:firstLine="60"/>
    </w:pPr>
    <w:rPr>
      <w:sz w:val="26"/>
      <w:szCs w:val="26"/>
    </w:rPr>
  </w:style>
  <w:style w:type="character" w:customStyle="1" w:styleId="Heading10">
    <w:name w:val="Heading #1_"/>
    <w:basedOn w:val="DefaultParagraphFont"/>
    <w:link w:val="Heading11"/>
    <w:rsid w:val="00461315"/>
    <w:rPr>
      <w:rFonts w:eastAsia="Times New Roman" w:cs="Times New Roman"/>
      <w:b/>
      <w:bCs/>
      <w:i/>
      <w:iCs/>
      <w:sz w:val="26"/>
      <w:szCs w:val="26"/>
    </w:rPr>
  </w:style>
  <w:style w:type="paragraph" w:customStyle="1" w:styleId="Heading11">
    <w:name w:val="Heading #1"/>
    <w:basedOn w:val="Normal"/>
    <w:link w:val="Heading10"/>
    <w:rsid w:val="00461315"/>
    <w:pPr>
      <w:widowControl w:val="0"/>
      <w:spacing w:after="100" w:line="240" w:lineRule="auto"/>
      <w:ind w:firstLine="620"/>
      <w:outlineLvl w:val="0"/>
    </w:pPr>
    <w:rPr>
      <w:b/>
      <w:bCs/>
      <w:i/>
      <w:iCs/>
      <w:sz w:val="26"/>
      <w:szCs w:val="26"/>
    </w:rPr>
  </w:style>
  <w:style w:type="character" w:styleId="CommentReference">
    <w:name w:val="annotation reference"/>
    <w:basedOn w:val="DefaultParagraphFont"/>
    <w:uiPriority w:val="99"/>
    <w:semiHidden/>
    <w:unhideWhenUsed/>
    <w:rsid w:val="0009633B"/>
    <w:rPr>
      <w:sz w:val="16"/>
      <w:szCs w:val="16"/>
    </w:rPr>
  </w:style>
  <w:style w:type="paragraph" w:styleId="CommentText">
    <w:name w:val="annotation text"/>
    <w:basedOn w:val="Normal"/>
    <w:link w:val="CommentTextChar"/>
    <w:uiPriority w:val="99"/>
    <w:semiHidden/>
    <w:unhideWhenUsed/>
    <w:rsid w:val="0009633B"/>
    <w:pPr>
      <w:spacing w:line="240" w:lineRule="auto"/>
    </w:pPr>
    <w:rPr>
      <w:sz w:val="20"/>
      <w:szCs w:val="20"/>
    </w:rPr>
  </w:style>
  <w:style w:type="character" w:customStyle="1" w:styleId="CommentTextChar">
    <w:name w:val="Comment Text Char"/>
    <w:basedOn w:val="DefaultParagraphFont"/>
    <w:link w:val="CommentText"/>
    <w:uiPriority w:val="99"/>
    <w:semiHidden/>
    <w:rsid w:val="0009633B"/>
    <w:rPr>
      <w:sz w:val="20"/>
      <w:szCs w:val="20"/>
    </w:rPr>
  </w:style>
  <w:style w:type="paragraph" w:styleId="CommentSubject">
    <w:name w:val="annotation subject"/>
    <w:basedOn w:val="CommentText"/>
    <w:next w:val="CommentText"/>
    <w:link w:val="CommentSubjectChar"/>
    <w:uiPriority w:val="99"/>
    <w:semiHidden/>
    <w:unhideWhenUsed/>
    <w:rsid w:val="0009633B"/>
    <w:rPr>
      <w:b/>
      <w:bCs/>
    </w:rPr>
  </w:style>
  <w:style w:type="character" w:customStyle="1" w:styleId="CommentSubjectChar">
    <w:name w:val="Comment Subject Char"/>
    <w:basedOn w:val="CommentTextChar"/>
    <w:link w:val="CommentSubject"/>
    <w:uiPriority w:val="99"/>
    <w:semiHidden/>
    <w:rsid w:val="0009633B"/>
    <w:rPr>
      <w:b/>
      <w:bCs/>
      <w:sz w:val="20"/>
      <w:szCs w:val="20"/>
    </w:rPr>
  </w:style>
  <w:style w:type="paragraph" w:styleId="BalloonText">
    <w:name w:val="Balloon Text"/>
    <w:basedOn w:val="Normal"/>
    <w:link w:val="BalloonTextChar"/>
    <w:uiPriority w:val="99"/>
    <w:semiHidden/>
    <w:unhideWhenUsed/>
    <w:rsid w:val="000963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33B"/>
    <w:rPr>
      <w:rFonts w:ascii="Segoe UI" w:hAnsi="Segoe UI" w:cs="Segoe UI"/>
      <w:sz w:val="18"/>
      <w:szCs w:val="18"/>
    </w:rPr>
  </w:style>
  <w:style w:type="character" w:styleId="Strong">
    <w:name w:val="Strong"/>
    <w:qFormat/>
    <w:rsid w:val="00D145D4"/>
    <w:rPr>
      <w:b/>
      <w:bCs/>
    </w:rPr>
  </w:style>
  <w:style w:type="character" w:customStyle="1" w:styleId="Footnote">
    <w:name w:val="Footnote_"/>
    <w:basedOn w:val="DefaultParagraphFont"/>
    <w:link w:val="Footnote0"/>
    <w:rsid w:val="006802D3"/>
    <w:rPr>
      <w:rFonts w:eastAsia="Times New Roman" w:cs="Times New Roman"/>
      <w:szCs w:val="28"/>
    </w:rPr>
  </w:style>
  <w:style w:type="paragraph" w:customStyle="1" w:styleId="Footnote0">
    <w:name w:val="Footnote"/>
    <w:basedOn w:val="Normal"/>
    <w:link w:val="Footnote"/>
    <w:rsid w:val="006802D3"/>
    <w:pPr>
      <w:widowControl w:val="0"/>
      <w:spacing w:line="240" w:lineRule="auto"/>
      <w:ind w:left="1540" w:firstLine="560"/>
    </w:pPr>
  </w:style>
  <w:style w:type="paragraph" w:styleId="NoSpacing">
    <w:name w:val="No Spacing"/>
    <w:link w:val="NoSpacingChar"/>
    <w:uiPriority w:val="1"/>
    <w:qFormat/>
    <w:rsid w:val="00B972E5"/>
    <w:pPr>
      <w:spacing w:after="120"/>
      <w:ind w:firstLine="680"/>
      <w:jc w:val="both"/>
    </w:pPr>
    <w:rPr>
      <w:sz w:val="24"/>
      <w:szCs w:val="20"/>
    </w:rPr>
  </w:style>
  <w:style w:type="character" w:customStyle="1" w:styleId="NoSpacingChar">
    <w:name w:val="No Spacing Char"/>
    <w:link w:val="NoSpacing"/>
    <w:uiPriority w:val="1"/>
    <w:rsid w:val="00B972E5"/>
    <w:rPr>
      <w:rFonts w:eastAsia="Times New Roman" w:cs="Times New Roman"/>
      <w:sz w:val="24"/>
      <w:szCs w:val="20"/>
    </w:rPr>
  </w:style>
  <w:style w:type="paragraph" w:customStyle="1" w:styleId="CharChar1CharChar0">
    <w:name w:val="Char Char1 Char Char"/>
    <w:basedOn w:val="Normal"/>
    <w:rsid w:val="005F2019"/>
    <w:pPr>
      <w:widowControl w:val="0"/>
      <w:spacing w:line="240" w:lineRule="auto"/>
      <w:jc w:val="both"/>
    </w:pPr>
    <w:rPr>
      <w:rFonts w:eastAsia="SimSun"/>
      <w:kern w:val="2"/>
      <w:sz w:val="24"/>
      <w:szCs w:val="24"/>
      <w:lang w:eastAsia="zh-CN"/>
    </w:rPr>
  </w:style>
  <w:style w:type="paragraph" w:styleId="Header">
    <w:name w:val="header"/>
    <w:basedOn w:val="Normal"/>
    <w:link w:val="HeaderChar"/>
    <w:uiPriority w:val="99"/>
    <w:unhideWhenUsed/>
    <w:rsid w:val="00F44FBB"/>
    <w:pPr>
      <w:tabs>
        <w:tab w:val="center" w:pos="4680"/>
        <w:tab w:val="right" w:pos="9360"/>
      </w:tabs>
      <w:spacing w:line="240" w:lineRule="auto"/>
    </w:pPr>
  </w:style>
  <w:style w:type="character" w:customStyle="1" w:styleId="HeaderChar">
    <w:name w:val="Header Char"/>
    <w:basedOn w:val="DefaultParagraphFont"/>
    <w:link w:val="Header"/>
    <w:uiPriority w:val="99"/>
    <w:rsid w:val="00F44FBB"/>
  </w:style>
  <w:style w:type="paragraph" w:styleId="Footer">
    <w:name w:val="footer"/>
    <w:basedOn w:val="Normal"/>
    <w:link w:val="FooterChar"/>
    <w:uiPriority w:val="99"/>
    <w:unhideWhenUsed/>
    <w:rsid w:val="00F44FBB"/>
    <w:pPr>
      <w:tabs>
        <w:tab w:val="center" w:pos="4680"/>
        <w:tab w:val="right" w:pos="9360"/>
      </w:tabs>
      <w:spacing w:line="240" w:lineRule="auto"/>
    </w:pPr>
  </w:style>
  <w:style w:type="character" w:customStyle="1" w:styleId="FooterChar">
    <w:name w:val="Footer Char"/>
    <w:basedOn w:val="DefaultParagraphFont"/>
    <w:link w:val="Footer"/>
    <w:uiPriority w:val="99"/>
    <w:rsid w:val="00F44FB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Heading7Char">
    <w:name w:val="Heading 7 Char"/>
    <w:basedOn w:val="DefaultParagraphFont"/>
    <w:link w:val="Heading7"/>
    <w:uiPriority w:val="9"/>
    <w:rsid w:val="00781DA3"/>
    <w:rPr>
      <w:rFonts w:eastAsiaTheme="majorEastAsia" w:cstheme="majorBidi"/>
      <w:b/>
      <w:iCs/>
    </w:rPr>
  </w:style>
  <w:style w:type="paragraph" w:styleId="TOCHeading">
    <w:name w:val="TOC Heading"/>
    <w:basedOn w:val="Heading1"/>
    <w:next w:val="Normal"/>
    <w:uiPriority w:val="39"/>
    <w:unhideWhenUsed/>
    <w:qFormat/>
    <w:rsid w:val="00781DA3"/>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781DA3"/>
    <w:pPr>
      <w:spacing w:after="100"/>
      <w:ind w:left="280"/>
    </w:pPr>
  </w:style>
  <w:style w:type="paragraph" w:styleId="TOC3">
    <w:name w:val="toc 3"/>
    <w:basedOn w:val="Normal"/>
    <w:next w:val="Normal"/>
    <w:autoRedefine/>
    <w:uiPriority w:val="39"/>
    <w:unhideWhenUsed/>
    <w:rsid w:val="00781DA3"/>
    <w:pPr>
      <w:spacing w:after="100"/>
      <w:ind w:left="560"/>
    </w:pPr>
  </w:style>
  <w:style w:type="character" w:styleId="Hyperlink">
    <w:name w:val="Hyperlink"/>
    <w:basedOn w:val="DefaultParagraphFont"/>
    <w:uiPriority w:val="99"/>
    <w:unhideWhenUsed/>
    <w:qFormat/>
    <w:rsid w:val="00781DA3"/>
    <w:rPr>
      <w:color w:val="0000FF" w:themeColor="hyperlink"/>
      <w:u w:val="single"/>
    </w:rPr>
  </w:style>
  <w:style w:type="paragraph" w:styleId="TOC1">
    <w:name w:val="toc 1"/>
    <w:basedOn w:val="Normal"/>
    <w:next w:val="Normal"/>
    <w:autoRedefine/>
    <w:uiPriority w:val="39"/>
    <w:semiHidden/>
    <w:unhideWhenUsed/>
    <w:rsid w:val="00C32B15"/>
    <w:pPr>
      <w:spacing w:after="100"/>
    </w:pPr>
  </w:style>
  <w:style w:type="character" w:customStyle="1" w:styleId="ListParagraphChar">
    <w:name w:val="List Paragraph Char"/>
    <w:aliases w:val="tieu de phu 1 Char,Thang2 Char,List Paragraph1 Char,list 123 Char,Lít bullet 2 Char,Bullet 1 Char,bullet 2 Char,List Paragraph 1 Char,List A Char,Cấp1 Char,bullet Char,Bullet L1 Char,bullet 1 Char,lp1 Char,List Paragraph2 Char"/>
    <w:link w:val="ListParagraph"/>
    <w:uiPriority w:val="34"/>
    <w:qFormat/>
    <w:locked/>
    <w:rsid w:val="00C3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kzZd0zDTIRaQp5GtfXABq2FNw==">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426D85-FE95-4780-B010-092F8A81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83</Pages>
  <Words>25405</Words>
  <Characters>144809</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HP</cp:lastModifiedBy>
  <cp:revision>45</cp:revision>
  <cp:lastPrinted>2022-09-04T21:28:00Z</cp:lastPrinted>
  <dcterms:created xsi:type="dcterms:W3CDTF">2022-09-14T08:09:00Z</dcterms:created>
  <dcterms:modified xsi:type="dcterms:W3CDTF">2022-09-20T03:11:00Z</dcterms:modified>
</cp:coreProperties>
</file>